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Home practice pack: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media, technology and digital citizenship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