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discourse markers.</w:t>
      </w:r>
    </w:p>
    <w:p>
      <w:r>
        <w:t>Target function: debate solutions.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