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C1-M05 Home practice pack: Food, health and wellbeing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Advanced Academic and Professional English</w:t>
      </w:r>
    </w:p>
    <w:p>
      <w:r>
        <w:t>Level: C1</w:t>
      </w:r>
    </w:p>
    <w:p>
      <w:r>
        <w:t>Module: C1-M05 - Food, health and wellbeing</w:t>
      </w:r>
    </w:p>
    <w:p>
      <w:r>
        <w:t>Resource type: Home practice pack</w:t>
      </w:r>
    </w:p>
    <w:p>
      <w:r>
        <w:t>Adaptive use: core/remediation/extension depending on score</w:t>
      </w:r>
    </w:p>
    <w:p>
      <w:r>
        <w:t>Learner expectation: academic/professional fluency, synthesis, nuance, debate and advanced writing control.</w:t>
      </w:r>
    </w:p>
    <w:p>
      <w:r>
        <w:rPr>
          <w:b/>
          <w:color w:val="071B3A"/>
          <w:sz w:val="26"/>
        </w:rPr>
        <w:t>Parent/carer note</w:t>
      </w:r>
    </w:p>
    <w:p>
      <w:r>
        <w:t>Practise English for 10-15 minutes. Ask the learner to explain food, health and wellbeing using simple examples. Praise effort and confidence.</w:t>
      </w:r>
    </w:p>
    <w:p>
      <w:r>
        <w:rPr>
          <w:b/>
          <w:color w:val="071B3A"/>
          <w:sz w:val="26"/>
        </w:rPr>
        <w:t>Home tasks</w:t>
      </w:r>
    </w:p>
    <w:p>
      <w:r>
        <w:t>Read the word bank aloud.</w:t>
      </w:r>
    </w:p>
    <w:p>
      <w:r>
        <w:t>Ask and answer three questions.</w:t>
      </w:r>
    </w:p>
    <w:p>
      <w:r>
        <w:t>Write five sentences or record a short answer.</w:t>
      </w:r>
    </w:p>
    <w:p>
      <w:r>
        <w:t>Review one mistake and correct it kindly.</w:t>
      </w:r>
    </w:p>
    <w:p>
      <w:r>
        <w:rPr>
          <w:b/>
          <w:color w:val="071B3A"/>
          <w:sz w:val="26"/>
        </w:rPr>
        <w:t>Return evidence</w:t>
      </w:r>
    </w:p>
    <w:p>
      <w:r>
        <w:t>Learner brings the completed practice, voice note, or parent signature to the next lesson.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