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C2-M06 Writing frame: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C2-M06 - Travel, cultures and the wider world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travel, cultures and the wider world. I can deliver authoritative presentations. I use words such as countries, landscapes, travel problems, cultural routines.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