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C2-M07 Answer key: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C2-M07 - Media, technology and digital citizenship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Answer key</w:t>
      </w:r>
    </w:p>
    <w:p>
      <w:r>
        <w:t>Vocabulary items: devices, apps, online behaviour, news, opinions, media, technology, digital, citizenship, online, messages, safety.</w:t>
      </w:r>
    </w:p>
    <w:p>
      <w:r>
        <w:t>Target grammar: genre manipulation.</w:t>
      </w:r>
    </w:p>
    <w:p>
      <w:r>
        <w:t>Target function: advise on language choices.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