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Senior Leadership Team Reflection Pack</w:t>
      </w:r>
    </w:p>
    <w:p>
      <w:pPr>
        <w:jc w:val="center"/>
      </w:pPr>
      <w:r>
        <w:rPr>
          <w:i/>
        </w:rPr>
        <w:t>C10-M01-P03 | Paid Add-On Toolkit</w:t>
      </w:r>
    </w:p>
    <w:p>
      <w:r>
        <w:t>A meeting pack for leaders to analyse evidence and agree next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Leadership Team Reflection Pack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