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School Leadership Quality Culture Map</w:t>
      </w:r>
    </w:p>
    <w:p>
      <w:pPr>
        <w:jc w:val="center"/>
      </w:pPr>
      <w:r>
        <w:t>A visual framework that helps school leaders map trust, evidence routines, staff participation, learner experience and enhancement-led improvement into one quality culture cycle.</w:t>
      </w:r>
      <w:r>
        <w:rPr>
          <w:b/>
          <w:color w:val="1F7A5C"/>
          <w:sz w:val="16"/>
        </w:rPr>
        <w:br/>
        <w:t>Downloadable professional learning asset | Finnish-Pedagogy | EDUFI-aligned | FINEEC-benchmarked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Resource type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Visual leadership framework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Author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Finland Creative Education Institute (FCEI)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Recommended users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teachers, school leaders, facilitators, TVET providers and education teams</w:t>
            </w:r>
          </w:p>
        </w:tc>
      </w:tr>
      <w:tr>
        <w:tc>
          <w:tcPr>
            <w:tcW w:type="dxa" w:w="5328"/>
            <w:vAlign w:val="top"/>
            <w:shd w:fill="E9FFF4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Internal course links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C10 School Leadership and Institutional Improvement; C09 Teacher Inquiry and Evidence-Informed Practice; C14 Consultancy and Institutional Implementation</w:t>
            </w:r>
          </w:p>
        </w:tc>
      </w:tr>
    </w:tbl>
    <w:p>
      <w:pPr>
        <w:pStyle w:val="Heading2"/>
      </w:pPr>
      <w:r>
        <w:t>Purpose</w:t>
      </w:r>
    </w:p>
    <w:p>
      <w:r>
        <w:t>Use this map to help leaders see quality culture as a living improvement system rather than a document or inspection file. It connects direction, trust, evidence, participation, reflection and action.</w:t>
      </w:r>
    </w:p>
    <w:p>
      <w:pPr>
        <w:pStyle w:val="Heading2"/>
      </w:pPr>
      <w:r>
        <w:t>EDUFI-aligned use</w:t>
      </w:r>
    </w:p>
    <w:p>
      <w:r>
        <w:t>The map supports leadership for school culture, local curriculum implementation, learner support and professional responsibility.</w:t>
      </w:r>
    </w:p>
    <w:p>
      <w:pPr>
        <w:pStyle w:val="Heading2"/>
      </w:pPr>
      <w:r>
        <w:t>FINEEC-benchmarked use</w:t>
      </w:r>
    </w:p>
    <w:p>
      <w:r>
        <w:t>The map supports enhancement-led quality development by emphasising participation, trust, self-evaluation, strengths and improvement decisions.</w:t>
      </w:r>
    </w:p>
    <w:p>
      <w:pPr>
        <w:pStyle w:val="Heading2"/>
      </w:pPr>
      <w:r>
        <w:t>Key definitions</w:t>
      </w:r>
    </w:p>
    <w:p>
      <w:r>
        <w:t>Quality culture means shared habits of reviewing, learning and improving. Evidence routine means a regular way of collecting and discussing evidence. Enhancement-led development means improvement through trust, participation, reflection and impact.</w:t>
      </w:r>
    </w:p>
    <w:p>
      <w:pPr>
        <w:pStyle w:val="Heading2"/>
      </w:pPr>
      <w:r>
        <w:t>How to use</w:t>
      </w:r>
    </w:p>
    <w:p>
      <w:r>
        <w:t>Use the map in a leadership meeting. Rate each domain. Identify one strength, one risk and one improvement action. Agree how evidence will be reviewed at the next meeting.</w:t>
      </w:r>
    </w:p>
    <w:p>
      <w:pPr>
        <w:pStyle w:val="Heading2"/>
      </w:pPr>
      <w:r>
        <w:t>Working tool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Quality culture domain</w:t>
            </w:r>
          </w:p>
        </w:tc>
        <w:tc>
          <w:tcPr>
            <w:tcW w:type="dxa" w:w="2131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strength</w:t>
            </w:r>
          </w:p>
        </w:tc>
        <w:tc>
          <w:tcPr>
            <w:tcW w:type="dxa" w:w="2131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Risk or gap</w:t>
            </w:r>
          </w:p>
        </w:tc>
        <w:tc>
          <w:tcPr>
            <w:tcW w:type="dxa" w:w="2131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Evidence source</w:t>
            </w:r>
          </w:p>
        </w:tc>
        <w:tc>
          <w:tcPr>
            <w:tcW w:type="dxa" w:w="2131"/>
            <w:vAlign w:val="top"/>
            <w:shd w:fill="163E52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Next leadership action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Shared direction and values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Professional trust and teacher agency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Learner wellbeing and participation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Evidence-informed decision routines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Staff dialogue and self-evaluation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Improvement planning and follow-through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</w:r>
          </w:p>
        </w:tc>
      </w:tr>
    </w:tbl>
    <w:p>
      <w:pPr>
        <w:pStyle w:val="Heading2"/>
      </w:pPr>
      <w:r>
        <w:t>Model completed example</w:t>
      </w:r>
    </w:p>
    <w:p>
      <w:r>
        <w:t>A leadership team rates evidence-informed decision routines as developing. Meeting notes show that data is collected but not discussed consistently. The team schedules a monthly evidence review using learner voice, attendance, work samples and teacher reflection, then records one action decision each month.</w:t>
      </w:r>
    </w:p>
    <w:p>
      <w:pPr>
        <w:pStyle w:val="Heading2"/>
      </w:pPr>
      <w:r>
        <w:t>Reflection and improvement prompts</w:t>
      </w:r>
    </w:p>
    <w:p>
      <w:pPr>
        <w:pStyle w:val="ListBullet"/>
      </w:pPr>
      <w:r>
        <w:t>What does quality culture look like in our weekly routines?</w:t>
      </w:r>
    </w:p>
    <w:p>
      <w:pPr>
        <w:pStyle w:val="ListBullet"/>
      </w:pPr>
      <w:r>
        <w:t>Where do we use evidence well?</w:t>
      </w:r>
    </w:p>
    <w:p>
      <w:pPr>
        <w:pStyle w:val="ListBullet"/>
      </w:pPr>
      <w:r>
        <w:t>What is one leadership action that will make improvement visible?</w:t>
      </w:r>
    </w:p>
    <w:p>
      <w:pPr>
        <w:pStyle w:val="Heading2"/>
      </w:pPr>
      <w:r>
        <w:t>Author bio</w:t>
      </w:r>
    </w:p>
    <w:p>
      <w:r>
        <w:t>Finland Creative Education Institute (FCEI) is a digital professional learning platform that supports educators, school leaders, TVET providers, institutions and learning communities through Finnish-Pedagogy training, EDUFI-aligned curriculum language, FINEEC-benchmarked quality improvement practice and practical evidence-based implementation tools.</w:t>
      </w:r>
    </w:p>
    <w:p>
      <w:pPr>
        <w:pStyle w:val="Heading2"/>
      </w:pPr>
      <w:r>
        <w:t>Suggested course links</w:t>
      </w:r>
    </w:p>
    <w:p>
      <w:pPr>
        <w:pStyle w:val="ListBullet"/>
      </w:pPr>
      <w:r>
        <w:t>C10 School Leadership and Institutional Improvement: https://www.fcei.eu/courses/c10-school-leadership</w:t>
      </w:r>
    </w:p>
    <w:p>
      <w:pPr>
        <w:pStyle w:val="ListBullet"/>
      </w:pPr>
      <w:r>
        <w:t>C09 Teacher Inquiry and Evidence-Informed Practice: https://www.fcei.eu/courses/c09-teacher-inquiry</w:t>
      </w:r>
    </w:p>
    <w:p>
      <w:pPr>
        <w:pStyle w:val="ListBullet"/>
      </w:pPr>
      <w:r>
        <w:t>C14 Consultancy and Institutional Implementation: https://www.fcei.eu/consultancy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64646"/>
        <w:sz w:val="14"/>
      </w:rPr>
      <w:t>Finland Creative Education Institute (FCEI) | Digital professional learning platform | Finnish-Pedagogy | EDUFI-aligned | FINEEC-benchmarked | hello@fcei.eu | www.fcei.eu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320040" cy="320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cei-bridge-icon-51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040" cy="32004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63E52"/>
        <w:sz w:val="18"/>
      </w:rPr>
      <w:t xml:space="preserve">  Finland Creative Education Institute (FCEI)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E5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7A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Leadership Quality Culture Map</dc:title>
  <dc:subject/>
  <dc:creator>Finland Creative Education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