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1704" w14:textId="6EC909BA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 xml:space="preserve">Luces LED 4”X4” luz dimmiable y configurable en varios tonos de blanco. </w:t>
      </w:r>
    </w:p>
    <w:p w14:paraId="1030ECDA" w14:textId="575A5EBF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Circuitos Inteligentes en todo</w:t>
      </w:r>
      <w:r>
        <w:rPr>
          <w:lang w:val="es-HN"/>
        </w:rPr>
        <w:t xml:space="preserve"> </w:t>
      </w:r>
      <w:r w:rsidRPr="003363CE">
        <w:rPr>
          <w:lang w:val="es-HN"/>
        </w:rPr>
        <w:t>el apartamento.</w:t>
      </w:r>
    </w:p>
    <w:p w14:paraId="1F4C4962" w14:textId="443B2A44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Panel LED visual para operarlo</w:t>
      </w:r>
      <w:r>
        <w:rPr>
          <w:lang w:val="es-HN"/>
        </w:rPr>
        <w:t>, compatible con Alexa, Android y IOS</w:t>
      </w:r>
    </w:p>
    <w:p w14:paraId="57555555" w14:textId="3333973B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Panel LED para Interphone timbre del complejo completo</w:t>
      </w:r>
      <w:r>
        <w:rPr>
          <w:lang w:val="es-HN"/>
        </w:rPr>
        <w:t xml:space="preserve"> (Acceso </w:t>
      </w:r>
      <w:r w:rsidR="0048305F">
        <w:rPr>
          <w:lang w:val="es-HN"/>
        </w:rPr>
        <w:t xml:space="preserve">peatonal </w:t>
      </w:r>
      <w:r>
        <w:rPr>
          <w:lang w:val="es-HN"/>
        </w:rPr>
        <w:t>solo por arriba)</w:t>
      </w:r>
    </w:p>
    <w:p w14:paraId="3EDCE3F8" w14:textId="3320EA67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Tubería para aires Pre-Instalado</w:t>
      </w:r>
    </w:p>
    <w:p w14:paraId="3573ED41" w14:textId="77777777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Ventanas de Aluminio Europeo</w:t>
      </w:r>
    </w:p>
    <w:p w14:paraId="777FF17B" w14:textId="0A9C687A" w:rsidR="003363CE" w:rsidRPr="003363CE" w:rsidRDefault="003363CE" w:rsidP="003363CE">
      <w:pPr>
        <w:pStyle w:val="ListParagraph"/>
        <w:numPr>
          <w:ilvl w:val="0"/>
          <w:numId w:val="1"/>
        </w:numPr>
        <w:rPr>
          <w:lang w:val="es-HN"/>
        </w:rPr>
      </w:pPr>
      <w:r w:rsidRPr="003363CE">
        <w:rPr>
          <w:lang w:val="es-HN"/>
        </w:rPr>
        <w:t>Piso de Porcelanato Español</w:t>
      </w:r>
      <w:r>
        <w:rPr>
          <w:lang w:val="es-HN"/>
        </w:rPr>
        <w:t xml:space="preserve"> </w:t>
      </w:r>
      <w:r w:rsidRPr="003363CE">
        <w:rPr>
          <w:lang w:val="es-HN"/>
        </w:rPr>
        <w:t xml:space="preserve">rectificado 1.20m x 1.20m </w:t>
      </w:r>
    </w:p>
    <w:p w14:paraId="025FEB08" w14:textId="77777777" w:rsidR="003363CE" w:rsidRPr="003363CE" w:rsidRDefault="003363CE" w:rsidP="003363CE">
      <w:pPr>
        <w:rPr>
          <w:lang w:val="es-HN"/>
        </w:rPr>
      </w:pPr>
    </w:p>
    <w:p w14:paraId="021AD93E" w14:textId="77777777" w:rsidR="008D3526" w:rsidRPr="003363CE" w:rsidRDefault="008D3526">
      <w:pPr>
        <w:rPr>
          <w:lang w:val="es-HN"/>
        </w:rPr>
      </w:pPr>
    </w:p>
    <w:sectPr w:rsidR="008D3526" w:rsidRPr="00336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138"/>
    <w:multiLevelType w:val="hybridMultilevel"/>
    <w:tmpl w:val="B8D67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2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CE"/>
    <w:rsid w:val="000B393C"/>
    <w:rsid w:val="00153912"/>
    <w:rsid w:val="003363CE"/>
    <w:rsid w:val="0048305F"/>
    <w:rsid w:val="008441D7"/>
    <w:rsid w:val="008D3526"/>
    <w:rsid w:val="00956AF7"/>
    <w:rsid w:val="00A42703"/>
    <w:rsid w:val="00F8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7F73"/>
  <w15:chartTrackingRefBased/>
  <w15:docId w15:val="{597E78F5-B1E9-4958-8B0A-340C9CF5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Machado</dc:creator>
  <cp:keywords/>
  <dc:description/>
  <cp:lastModifiedBy>Ricardo Machado</cp:lastModifiedBy>
  <cp:revision>2</cp:revision>
  <dcterms:created xsi:type="dcterms:W3CDTF">2025-12-28T06:40:00Z</dcterms:created>
  <dcterms:modified xsi:type="dcterms:W3CDTF">2025-12-28T07:13:00Z</dcterms:modified>
</cp:coreProperties>
</file>