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Impact" w:cs="Impact" w:eastAsia="Impact" w:hAnsi="Impact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sz w:val="44"/>
          <w:szCs w:val="44"/>
          <w:vertAlign w:val="baseline"/>
          <w:rtl w:val="0"/>
        </w:rPr>
        <w:t xml:space="preserve">MazeGrandMaster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962025" cy="15017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69750" y="3033875"/>
                          <a:ext cx="95250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WWWWWWWW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W....W.W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WW.W...W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W....W.W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W.W.WW.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S.W.WW.W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W......W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WWWWWWWW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962025" cy="150177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150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MazeMaster returned booleans to mark a path, any path, through the maze.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MazeGrandMaster 1 returned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</w:t>
      </w:r>
      <w:r w:rsidDel="00000000" w:rsidR="00000000" w:rsidRPr="00000000">
        <w:rPr>
          <w:vertAlign w:val="baseline"/>
          <w:rtl w:val="0"/>
        </w:rPr>
        <w:t xml:space="preserve">s to calculate the shortest path.  It did not mark the path.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MazeGrandMaster 2 will return Strings to build and then to calculate the shortest path. You will implement three methods: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/**recur until you find E, then build the path with (r,c) locations </w:t>
        <w:br w:type="textWrapping"/>
        <w:t xml:space="preserve">   and the number of steps, e.g. ((5,0),10),((5,1),9),((6,1),8),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((6,2),7),((6,3),6),((6,4),5),((6,5),4),((6,6),3),((5,6),2),</w:t>
      </w:r>
    </w:p>
    <w:p w:rsidR="00000000" w:rsidDel="00000000" w:rsidP="00000000" w:rsidRDefault="00000000" w:rsidRPr="00000000" w14:paraId="0000000C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((4,6),1),((4,7),0)</w:t>
        <w:br w:type="textWrapping"/>
        <w:t xml:space="preserve">   as you build, choose the shortest path at each step</w:t>
        <w:br w:type="textWrapping"/>
        <w:t xml:space="preserve">   returns empty String if there is no path</w:t>
        <w:br w:type="textWrapping"/>
        <w:t xml:space="preserve">   precondition: Start can't match with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String findShortestPath(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r,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c)</w:t>
      </w:r>
    </w:p>
    <w:p w:rsidR="00000000" w:rsidDel="00000000" w:rsidP="00000000" w:rsidRDefault="00000000" w:rsidRPr="00000000" w14:paraId="0000000F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/**returns the length, i.e., the third number when the format of </w:t>
      </w:r>
    </w:p>
    <w:p w:rsidR="00000000" w:rsidDel="00000000" w:rsidP="00000000" w:rsidRDefault="00000000" w:rsidRPr="00000000" w14:paraId="00000012">
      <w:pPr>
        <w:ind w:left="36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      strPath is "((3,4),10),((3,5),9),..."</w:t>
        <w:br w:type="textWrapping"/>
        <w:t xml:space="preserve">   returns 999 if the string is empty</w:t>
        <w:br w:type="textWrapping"/>
        <w:t xml:space="preserve">   precondition: strPath is either empty or follows the format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color w:val="e65d0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getPathLength(String strPath)</w:t>
      </w:r>
    </w:p>
    <w:p w:rsidR="00000000" w:rsidDel="00000000" w:rsidP="00000000" w:rsidRDefault="00000000" w:rsidRPr="00000000" w14:paraId="00000014">
      <w:pPr>
        <w:ind w:left="36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right="-81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/** recursive method that takes a String created by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findShortestPath(r, c)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</w:t>
        <w:br w:type="textWrapping"/>
        <w:t xml:space="preserve">    in the form of ((5,0),10),((5,1),9),((6,1),8),((6,2),7),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((6,3),6),((6,4),5),((6,5),4),((6,6),3),((5,6),2),((4,6),1),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((4,7),0) and marks the actual path in the maze</w:t>
        <w:br w:type="textWrapping"/>
        <w:t xml:space="preserve">      precondition: the String is either an empty String or one that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           has the format shown above</w:t>
        <w:br w:type="textWrapping"/>
        <w:t xml:space="preserve">                    the (r,c) must be correct for this method to work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   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2"/>
          <w:szCs w:val="22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markPath(String strPath)</w:t>
      </w:r>
    </w:p>
    <w:p w:rsidR="00000000" w:rsidDel="00000000" w:rsidP="00000000" w:rsidRDefault="00000000" w:rsidRPr="00000000" w14:paraId="0000001C">
      <w:pPr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 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6033770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3878" y="3764125"/>
                          <a:ext cx="6024245" cy="31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6033770" cy="41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377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Extension</w:t>
      </w:r>
      <w:r w:rsidDel="00000000" w:rsidR="00000000" w:rsidRPr="00000000">
        <w:rPr>
          <w:vertAlign w:val="baseline"/>
          <w:rtl w:val="0"/>
        </w:rPr>
        <w:t xml:space="preserve">:  above we used a large arbitrary number 999, which is not a good programming practice.  We really ought to use -1 to indicate when the path fails.</w:t>
        <w:tab/>
        <w:t xml:space="preserve">Do that.</w:t>
        <w:tab/>
        <w:tab/>
        <w:tab/>
        <w:tab/>
        <w:tab/>
        <w:tab/>
        <w:tab/>
        <w:tab/>
      </w:r>
    </w:p>
    <w:sectPr>
      <w:pgSz w:h="15840" w:w="12240" w:orient="portrait"/>
      <w:pgMar w:bottom="72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shUHh2SP4IGJW39nSpyum3UYw==">AMUW2mUA3VhlNySghVcHTwvVAe81wp2N85n2NBLHl7ipbdtJpqF/8ED3W3sG4e+565ZKYxKTmnyYM5ayRD4Hgv19ULKSqNaXWkAKXjfpp8j+QkfpSrDRXP0=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2021-10-15T13:17:00Z</dcterms:created>
  <dc:creator>Billington, Marion L</dc:creator>
</cp:coreProperties>
</file>