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661" w:rsidRPr="00E85661" w:rsidRDefault="00E85661" w:rsidP="00E85661">
      <w:pPr>
        <w:rPr>
          <w:b/>
          <w:sz w:val="28"/>
          <w:szCs w:val="28"/>
          <w:u w:val="single"/>
        </w:rPr>
      </w:pPr>
    </w:p>
    <w:p w:rsidR="00E103D4" w:rsidRDefault="0051054E" w:rsidP="00E85661">
      <w:pPr>
        <w:rPr>
          <w:b/>
          <w:sz w:val="28"/>
          <w:szCs w:val="28"/>
          <w:u w:val="single"/>
        </w:rPr>
      </w:pPr>
      <w:r w:rsidRPr="0051054E">
        <w:rPr>
          <w:b/>
          <w:sz w:val="28"/>
          <w:szCs w:val="28"/>
          <w:u w:val="single"/>
        </w:rPr>
        <w:t>User Occupational Class, Income, &amp; Personality; Cuisine</w:t>
      </w:r>
    </w:p>
    <w:p w:rsidR="0051054E" w:rsidRDefault="0051054E" w:rsidP="00E85661">
      <w:pPr>
        <w:rPr>
          <w:b/>
          <w:sz w:val="28"/>
          <w:szCs w:val="28"/>
          <w:u w:val="single"/>
        </w:rPr>
      </w:pPr>
    </w:p>
    <w:p w:rsidR="0051054E" w:rsidRPr="0051054E" w:rsidRDefault="0051054E" w:rsidP="0051054E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>Preoţiuc</w:t>
      </w:r>
      <w:proofErr w:type="spellEnd"/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-Pietro, D., </w:t>
      </w:r>
      <w:proofErr w:type="spellStart"/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>Lampos</w:t>
      </w:r>
      <w:proofErr w:type="spellEnd"/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V., &amp; </w:t>
      </w:r>
      <w:proofErr w:type="spellStart"/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>Aletras</w:t>
      </w:r>
      <w:proofErr w:type="spellEnd"/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>, N. (2015). An analysis of the user occupational class through Twitter content. </w:t>
      </w:r>
      <w:r w:rsidRPr="005105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Association for Computational Linguistics</w:t>
      </w:r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1054E" w:rsidRPr="0051054E" w:rsidRDefault="0051054E" w:rsidP="0051054E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>Preoţiuc</w:t>
      </w:r>
      <w:proofErr w:type="spellEnd"/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-Pietro, D., </w:t>
      </w:r>
      <w:proofErr w:type="spellStart"/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>Volkova</w:t>
      </w:r>
      <w:proofErr w:type="spellEnd"/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S., </w:t>
      </w:r>
      <w:proofErr w:type="spellStart"/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>Lampos</w:t>
      </w:r>
      <w:proofErr w:type="spellEnd"/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V., </w:t>
      </w:r>
      <w:proofErr w:type="spellStart"/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>Bachrach</w:t>
      </w:r>
      <w:proofErr w:type="spellEnd"/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Y., &amp; </w:t>
      </w:r>
      <w:proofErr w:type="spellStart"/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>Aletras</w:t>
      </w:r>
      <w:proofErr w:type="spellEnd"/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N. (2015). Studying user income through language, </w:t>
      </w:r>
      <w:proofErr w:type="spellStart"/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>behaviour</w:t>
      </w:r>
      <w:proofErr w:type="spellEnd"/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affect in social media. </w:t>
      </w:r>
      <w:proofErr w:type="spellStart"/>
      <w:r w:rsidRPr="005105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PloS</w:t>
      </w:r>
      <w:proofErr w:type="spellEnd"/>
      <w:r w:rsidRPr="005105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one</w:t>
      </w:r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5105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10</w:t>
      </w:r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>(9), e0138717. </w:t>
      </w:r>
    </w:p>
    <w:p w:rsidR="0051054E" w:rsidRPr="0051054E" w:rsidRDefault="0051054E" w:rsidP="0051054E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Liu, L., </w:t>
      </w:r>
      <w:proofErr w:type="spellStart"/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>Preotiuc</w:t>
      </w:r>
      <w:proofErr w:type="spellEnd"/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-Pietro, D., </w:t>
      </w:r>
      <w:proofErr w:type="spellStart"/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>Samani</w:t>
      </w:r>
      <w:proofErr w:type="spellEnd"/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Z. R., </w:t>
      </w:r>
      <w:proofErr w:type="spellStart"/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>Moghaddam</w:t>
      </w:r>
      <w:proofErr w:type="spellEnd"/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M. E., &amp; </w:t>
      </w:r>
      <w:proofErr w:type="spellStart"/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>Ungar</w:t>
      </w:r>
      <w:proofErr w:type="spellEnd"/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>, L. (2016). Analyzing Personality through Social Media Profile Picture Choice. </w:t>
      </w:r>
      <w:r w:rsidRPr="005105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ICWSM</w:t>
      </w:r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> 2016. </w:t>
      </w:r>
    </w:p>
    <w:p w:rsidR="0051054E" w:rsidRPr="0051054E" w:rsidRDefault="0051054E" w:rsidP="0051054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Fried, D., </w:t>
      </w:r>
      <w:proofErr w:type="spellStart"/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>Surdeanu</w:t>
      </w:r>
      <w:proofErr w:type="spellEnd"/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M., </w:t>
      </w:r>
      <w:proofErr w:type="spellStart"/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>Kobourov</w:t>
      </w:r>
      <w:proofErr w:type="spellEnd"/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S., </w:t>
      </w:r>
      <w:proofErr w:type="spellStart"/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>Hingle</w:t>
      </w:r>
      <w:proofErr w:type="spellEnd"/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>, M., &amp; Bell, D. (2014, October). Analyzing the language of food on social media. In </w:t>
      </w:r>
      <w:r w:rsidRPr="005105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Big Data (Big Data), 2014 IEEE International Conference on</w:t>
      </w:r>
      <w:r w:rsidRPr="0051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(pp. 778-783). </w:t>
      </w:r>
    </w:p>
    <w:p w:rsidR="0051054E" w:rsidRDefault="0051054E" w:rsidP="00E85661">
      <w:pPr>
        <w:rPr>
          <w:b/>
          <w:sz w:val="28"/>
          <w:szCs w:val="28"/>
          <w:u w:val="single"/>
        </w:rPr>
      </w:pPr>
    </w:p>
    <w:p w:rsidR="00E85661" w:rsidRDefault="00E85661" w:rsidP="00E85661">
      <w:pPr>
        <w:rPr>
          <w:b/>
          <w:sz w:val="28"/>
          <w:szCs w:val="28"/>
          <w:u w:val="single"/>
        </w:rPr>
      </w:pPr>
    </w:p>
    <w:p w:rsidR="00E85661" w:rsidRPr="00E85661" w:rsidRDefault="00E85661" w:rsidP="00E85661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</w:p>
    <w:p w:rsidR="00E85661" w:rsidRDefault="00E85661" w:rsidP="00E85661">
      <w:pPr>
        <w:rPr>
          <w:b/>
          <w:sz w:val="28"/>
          <w:szCs w:val="28"/>
          <w:u w:val="single"/>
        </w:rPr>
      </w:pPr>
    </w:p>
    <w:p w:rsidR="00E103D4" w:rsidRPr="00273E6E" w:rsidRDefault="001F6FC5" w:rsidP="00E85661">
      <w:r>
        <w:t xml:space="preserve"> </w:t>
      </w:r>
    </w:p>
    <w:sectPr w:rsidR="00E103D4" w:rsidRPr="00273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61D0A"/>
    <w:multiLevelType w:val="hybridMultilevel"/>
    <w:tmpl w:val="92F66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4A1CCA"/>
    <w:multiLevelType w:val="multilevel"/>
    <w:tmpl w:val="4EBA889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31B15"/>
    <w:multiLevelType w:val="hybridMultilevel"/>
    <w:tmpl w:val="517217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20D3816"/>
    <w:multiLevelType w:val="hybridMultilevel"/>
    <w:tmpl w:val="E416C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7C74B3"/>
    <w:multiLevelType w:val="multilevel"/>
    <w:tmpl w:val="AAA0272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3C560C"/>
    <w:multiLevelType w:val="hybridMultilevel"/>
    <w:tmpl w:val="AC223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B6EEE"/>
    <w:multiLevelType w:val="hybridMultilevel"/>
    <w:tmpl w:val="DAB01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96C6E"/>
    <w:multiLevelType w:val="hybridMultilevel"/>
    <w:tmpl w:val="F6F8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30373"/>
    <w:multiLevelType w:val="hybridMultilevel"/>
    <w:tmpl w:val="2956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98"/>
    <w:rsid w:val="001F6FC5"/>
    <w:rsid w:val="002553AD"/>
    <w:rsid w:val="00273E6E"/>
    <w:rsid w:val="004B1F98"/>
    <w:rsid w:val="0051054E"/>
    <w:rsid w:val="005463DF"/>
    <w:rsid w:val="00C010F7"/>
    <w:rsid w:val="00C455CD"/>
    <w:rsid w:val="00E103D4"/>
    <w:rsid w:val="00E85661"/>
    <w:rsid w:val="00F8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8F317-4376-4D8C-8653-26D8C3D8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E85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ANIRUDH PILLAI</cp:lastModifiedBy>
  <cp:revision>2</cp:revision>
  <dcterms:created xsi:type="dcterms:W3CDTF">2016-05-03T01:22:00Z</dcterms:created>
  <dcterms:modified xsi:type="dcterms:W3CDTF">2016-05-03T01:22:00Z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