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DF" w:rsidRPr="005463DF" w:rsidRDefault="005463DF" w:rsidP="005463DF">
      <w:pPr>
        <w:rPr>
          <w:b/>
          <w:sz w:val="28"/>
          <w:szCs w:val="28"/>
          <w:u w:val="single"/>
        </w:rPr>
      </w:pPr>
      <w:r w:rsidRPr="005463DF">
        <w:rPr>
          <w:b/>
          <w:sz w:val="28"/>
          <w:szCs w:val="28"/>
          <w:u w:val="single"/>
        </w:rPr>
        <w:t>Emotion</w:t>
      </w:r>
      <w:bookmarkStart w:id="0" w:name="_GoBack"/>
      <w:bookmarkEnd w:id="0"/>
    </w:p>
    <w:p w:rsidR="005463DF" w:rsidRDefault="005463DF" w:rsidP="005463DF"/>
    <w:p w:rsidR="005463DF" w:rsidRDefault="005463DF" w:rsidP="005463DF">
      <w:pPr>
        <w:pStyle w:val="ListParagraph"/>
        <w:numPr>
          <w:ilvl w:val="0"/>
          <w:numId w:val="3"/>
        </w:numPr>
      </w:pPr>
      <w:r>
        <w:t>Ekman, P. (1992). An argument for basic emotions. Cognition &amp;</w:t>
      </w:r>
      <w:r>
        <w:t xml:space="preserve"> emotion, 6(3-4), 169-200. </w:t>
      </w:r>
    </w:p>
    <w:p w:rsidR="005463DF" w:rsidRDefault="005463DF" w:rsidP="005463DF">
      <w:pPr>
        <w:pStyle w:val="ListParagraph"/>
        <w:ind w:left="1440"/>
      </w:pPr>
    </w:p>
    <w:p w:rsidR="005463DF" w:rsidRDefault="005463DF" w:rsidP="005463DF">
      <w:pPr>
        <w:pStyle w:val="ListParagraph"/>
        <w:numPr>
          <w:ilvl w:val="0"/>
          <w:numId w:val="3"/>
        </w:numPr>
      </w:pPr>
      <w:r>
        <w:t xml:space="preserve">Ekman, P. (1999). Basic Emotions. In </w:t>
      </w:r>
      <w:proofErr w:type="spellStart"/>
      <w:r>
        <w:t>Dalgleish</w:t>
      </w:r>
      <w:proofErr w:type="spellEnd"/>
      <w:r>
        <w:t>, T., &amp; Power, M. J. (Eds.). (1999). Handbook of cognition and emotio</w:t>
      </w:r>
      <w:r>
        <w:t xml:space="preserve">n. </w:t>
      </w:r>
      <w:proofErr w:type="spellStart"/>
      <w:r>
        <w:t>Chichester</w:t>
      </w:r>
      <w:proofErr w:type="spellEnd"/>
      <w:r>
        <w:t xml:space="preserve">,, UK: Wiley. </w:t>
      </w:r>
    </w:p>
    <w:p w:rsidR="005463DF" w:rsidRDefault="005463DF" w:rsidP="005463DF">
      <w:pPr>
        <w:pStyle w:val="ListParagraph"/>
        <w:ind w:left="1440"/>
      </w:pPr>
    </w:p>
    <w:p w:rsidR="005463DF" w:rsidRDefault="005463DF" w:rsidP="005463DF">
      <w:pPr>
        <w:pStyle w:val="ListParagraph"/>
        <w:numPr>
          <w:ilvl w:val="0"/>
          <w:numId w:val="3"/>
        </w:numPr>
      </w:pPr>
      <w:proofErr w:type="spellStart"/>
      <w:r>
        <w:t>Saima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and Stan </w:t>
      </w:r>
      <w:proofErr w:type="spellStart"/>
      <w:r>
        <w:t>Szpakowicz</w:t>
      </w:r>
      <w:proofErr w:type="spellEnd"/>
      <w:r>
        <w:t xml:space="preserve">. 2007. Identifying expressions of emotion in text. In </w:t>
      </w:r>
      <w:proofErr w:type="spellStart"/>
      <w:r>
        <w:t>Vclav</w:t>
      </w:r>
      <w:proofErr w:type="spellEnd"/>
      <w:r>
        <w:t xml:space="preserve"> </w:t>
      </w:r>
      <w:proofErr w:type="spellStart"/>
      <w:r>
        <w:t>Matouˇsek</w:t>
      </w:r>
      <w:proofErr w:type="spellEnd"/>
      <w:r>
        <w:t xml:space="preserve"> and Pavel </w:t>
      </w:r>
      <w:proofErr w:type="spellStart"/>
      <w:r>
        <w:t>Mautner</w:t>
      </w:r>
      <w:proofErr w:type="spellEnd"/>
      <w:r>
        <w:t>, editors, Text, Speech and Dialogue, volume 4629 of Lecture Notes in Computer Science, pages 196-205. Spr</w:t>
      </w:r>
      <w:r>
        <w:t xml:space="preserve">inger Berlin / Heidelberg. </w:t>
      </w:r>
    </w:p>
    <w:p w:rsidR="005463DF" w:rsidRDefault="005463DF" w:rsidP="005463DF">
      <w:pPr>
        <w:pStyle w:val="ListParagraph"/>
        <w:ind w:left="1440"/>
      </w:pPr>
    </w:p>
    <w:p w:rsidR="00F81D84" w:rsidRDefault="005463DF" w:rsidP="005463DF">
      <w:pPr>
        <w:pStyle w:val="ListParagraph"/>
        <w:numPr>
          <w:ilvl w:val="0"/>
          <w:numId w:val="3"/>
        </w:numPr>
      </w:pPr>
      <w:r>
        <w:t xml:space="preserve">Mohammad, S. M., &amp; </w:t>
      </w:r>
      <w:proofErr w:type="spellStart"/>
      <w:r>
        <w:t>Turney</w:t>
      </w:r>
      <w:proofErr w:type="spellEnd"/>
      <w:r>
        <w:t>, P. D. (2013). Crowdsourcing a word-emotion association lexicon. Computational Int</w:t>
      </w:r>
      <w:r>
        <w:t xml:space="preserve">elligence, 29(3), 436-465. </w:t>
      </w:r>
    </w:p>
    <w:sectPr w:rsidR="00F8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1D0A"/>
    <w:multiLevelType w:val="hybridMultilevel"/>
    <w:tmpl w:val="92F66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C31B15"/>
    <w:multiLevelType w:val="hybridMultilevel"/>
    <w:tmpl w:val="51721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2696C6E"/>
    <w:multiLevelType w:val="hybridMultilevel"/>
    <w:tmpl w:val="F6F8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98"/>
    <w:rsid w:val="002553AD"/>
    <w:rsid w:val="004B1F98"/>
    <w:rsid w:val="005463DF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F317-4376-4D8C-8653-26D8C3D8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2</cp:revision>
  <dcterms:created xsi:type="dcterms:W3CDTF">2016-05-03T00:35:00Z</dcterms:created>
  <dcterms:modified xsi:type="dcterms:W3CDTF">2016-05-03T00:35:00Z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