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2E5090"/>
          <w:sz w:val="48"/>
          <w:szCs w:val="48"/>
        </w:rPr>
        <w:t xml:space="preserve">NPU SUBSYSTEM</w:t>
      </w:r>
    </w:p>
    <w:p>
      <w:pPr>
        <w:spacing w:after="100"/>
        <w:jc w:val="center"/>
      </w:pPr>
      <w:r>
        <w:rPr>
          <w:rFonts w:ascii="Arial" w:cs="Arial" w:eastAsia="Arial" w:hAnsi="Arial"/>
          <w:b/>
          <w:bCs/>
          <w:color w:val="2E5090"/>
          <w:sz w:val="40"/>
          <w:szCs w:val="40"/>
        </w:rPr>
        <w:t xml:space="preserve">DESIGN DOCUMENT</w:t>
      </w:r>
    </w:p>
    <w:p>
      <w:pPr>
        <w:spacing w:after="400"/>
        <w:jc w:val="center"/>
      </w:pPr>
      <w:r>
        <w:rPr>
          <w:rFonts w:ascii="Arial" w:cs="Arial" w:eastAsia="Arial" w:hAnsi="Arial"/>
          <w:i/>
          <w:iCs/>
          <w:color w:val="555555"/>
          <w:sz w:val="28"/>
          <w:szCs w:val="28"/>
        </w:rPr>
        <w:t xml:space="preserve">AI Glasses SoC — Phase 0 FPGA Prototype</w:t>
      </w:r>
    </w:p>
    <w:p>
      <w:pPr>
        <w:spacing w:after="100"/>
        <w:jc w:val="center"/>
      </w:pPr>
      <w:r>
        <w:rPr>
          <w:rFonts w:ascii="Arial" w:cs="Arial" w:eastAsia="Arial" w:hAnsi="Arial"/>
          <w:i/>
          <w:iCs/>
          <w:color w:val="777777"/>
          <w:sz w:val="22"/>
          <w:szCs w:val="22"/>
        </w:rPr>
        <w:t xml:space="preserve">8×8 INT8 MAC Array Accelerator | 128-bit AXI DMA | CPU-Scheduled Layers</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6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 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 (Updated for Marvin/VPS/ESP32 decisions)</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DRAFT — Architecture Lock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0 — FPGA Prototype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Anirudh (Sole Architect)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ASIC Migration</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1 — 180nm Test Vehicle (Chip 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Wake-Word Model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DS-CNN-S "Marvin" (ARM ML-KWS-for-MCU, pre-trained, ~6 MMAC, ~30–50 KB INT8)</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AI Backend</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VPS with Cloud AI APIs via ESP32-C3 Wi-Fi companion chip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Companion Docs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RISC-V Subsystem, Audio Subsystem v2, Camera/Vision Subsystem, AXI Interconnect, DDR Subsystem</w:t>
            </w:r>
          </w:p>
        </w:tc>
      </w:tr>
    </w:tbl>
    <w:p>
      <w:r>
        <w:br w:type="page"/>
      </w:r>
    </w:p>
    <w:p>
      <w:pPr>
        <w:pStyle w:val="Heading1"/>
      </w:pPr>
      <w:r>
        <w:rPr>
          <w:rFonts w:ascii="Arial" w:cs="Arial" w:eastAsia="Arial" w:hAnsi="Arial"/>
          <w:b/>
          <w:bCs/>
          <w:sz w:val="32"/>
          <w:szCs w:val="32"/>
        </w:rPr>
        <w:t xml:space="preserve">Version 2.0 Change Log</w:t>
      </w:r>
    </w:p>
    <w:p>
      <w:pPr>
        <w:spacing w:after="120" w:line="276"/>
      </w:pPr>
      <w:r>
        <w:rPr>
          <w:rFonts w:ascii="Arial" w:cs="Arial" w:eastAsia="Arial" w:hAnsi="Arial"/>
          <w:sz w:val="22"/>
          <w:szCs w:val="22"/>
        </w:rPr>
        <w:t xml:space="preserve">This section documents all changes from v1.0 based on architectural decisions made during the design review cycle. The NPU microarchitecture (8×8 MAC array, DMA, scratchpad, register map, FSM) is unchanged. Updates are to model-specific parameters, DDR addresses, and post-inference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Change</w:t>
            </w:r>
          </w:p>
        </w:tc>
        <w:tc>
          <w:tcPr>
            <w:tcW w:type="dxa" w:w="5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Wake-word model specified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DS-CNN generic → DS-CNN-S "Marvin" from ARM ML-KWS-for-MCU. Compute: 20–40 MMAC → ~6 MMAC. Weights: ~200 KB → ~30–50 KB INT8.</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input tensor dimensions locked</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"10–40 frames, 10–40 coeffs" → exactly 49 frames x 10 coefficients, 16-bit, per ARM --window_size_ms 40 --window_stride_ms 20.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WEIGHTS sub-map added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DS-CNN-S "Marvin" at DDR offset +0x0000_0000 (64 KB padded). Enrolled faces DB at +0x0040_0000.</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VPS offload option added to face recognition flow</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After MobileFaceNet embedding: option to send 128-byte vector to VPS via ESP32 for cloud-side identity lookup, in addition to on-device cosine similarity.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Wake-word inference flow added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New Section 5.3: step-by-step NPU execution for DS-CNN-S "Marvin" with specific DDR addresses and tensor sizes.</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Post-inference firmware context added</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Section 5.4: What happens after NPU classification — firmware FSM transitions, audio mode switch, VPS streaming trigger.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Open items partially resolved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Depthwise separable convolution: RESOLVED (required for DS-CNN and MobileFaceNet). Wake phrase: RESOLVED ("Marvin").</w:t>
            </w:r>
          </w:p>
        </w:tc>
      </w:tr>
    </w:tbl>
    <w:p>
      <w:r>
        <w:br w:type="page"/>
      </w:r>
    </w:p>
    <w:p>
      <w:pPr>
        <w:pStyle w:val="Heading1"/>
      </w:pPr>
      <w:r>
        <w:rPr>
          <w:rFonts w:ascii="Arial" w:cs="Arial" w:eastAsia="Arial" w:hAnsi="Arial"/>
          <w:b/>
          <w:bCs/>
          <w:sz w:val="32"/>
          <w:szCs w:val="32"/>
        </w:rPr>
        <w:t xml:space="preserve">1. Overview</w:t>
      </w:r>
    </w:p>
    <w:p>
      <w:pPr>
        <w:spacing w:after="120" w:line="276"/>
      </w:pPr>
      <w:r>
        <w:rPr>
          <w:rFonts w:ascii="Arial" w:cs="Arial" w:eastAsia="Arial" w:hAnsi="Arial"/>
          <w:sz w:val="22"/>
          <w:szCs w:val="22"/>
        </w:rPr>
        <w:t xml:space="preserve">The Neural Processing Unit (NPU) is the primary AI inference accelerator within the AI Glasses SoC. Its responsibility is to execute quantized neural network layers with high efficiency, offloading all compute-intensive operations from the RISC-V CPU.</w:t>
      </w:r>
    </w:p>
    <w:p>
      <w:pPr>
        <w:spacing w:after="120" w:line="276"/>
      </w:pPr>
      <w:r>
        <w:rPr>
          <w:rFonts w:ascii="Arial" w:cs="Arial" w:eastAsia="Arial" w:hAnsi="Arial"/>
          <w:sz w:val="22"/>
          <w:szCs w:val="22"/>
        </w:rPr>
        <w:t xml:space="preserve">The NPU is not a general-purpose processor. It is a fixed-function datapath optimized for INT8 matrix and convolution operations, controlled entirely by the CPU via memory-mapped registers.</w:t>
      </w:r>
    </w:p>
    <w:p>
      <w:pPr>
        <w:pStyle w:val="Heading2"/>
      </w:pPr>
      <w:r>
        <w:rPr>
          <w:rFonts w:ascii="Arial" w:cs="Arial" w:eastAsia="Arial" w:hAnsi="Arial"/>
          <w:b/>
          <w:bCs/>
          <w:sz w:val="28"/>
          <w:szCs w:val="28"/>
        </w:rPr>
        <w:t xml:space="preserve">1.1 Role in the System</w:t>
      </w:r>
    </w:p>
    <w:p>
      <w:pPr>
        <w:pStyle w:val="ListParagraph"/>
        <w:numPr>
          <w:ilvl w:val="0"/>
          <w:numId w:val="2"/>
        </w:numPr>
        <w:spacing w:after="60" w:line="276"/>
      </w:pPr>
      <w:r>
        <w:rPr>
          <w:rFonts w:ascii="Arial" w:cs="Arial" w:eastAsia="Arial" w:hAnsi="Arial"/>
          <w:sz w:val="22"/>
          <w:szCs w:val="22"/>
        </w:rPr>
        <w:t xml:space="preserve">Executes convolutional and fully-connected layers for all three AI use cases</w:t>
      </w:r>
    </w:p>
    <w:p>
      <w:pPr>
        <w:pStyle w:val="ListParagraph"/>
        <w:numPr>
          <w:ilvl w:val="0"/>
          <w:numId w:val="2"/>
        </w:numPr>
        <w:spacing w:after="60" w:line="276"/>
      </w:pPr>
      <w:r>
        <w:rPr>
          <w:rFonts w:ascii="Arial" w:cs="Arial" w:eastAsia="Arial" w:hAnsi="Arial"/>
          <w:sz w:val="22"/>
          <w:szCs w:val="22"/>
        </w:rPr>
        <w:t xml:space="preserve">Receives layer commands from the RISC-V CPU via AXI-Lite register writes</w:t>
      </w:r>
    </w:p>
    <w:p>
      <w:pPr>
        <w:pStyle w:val="ListParagraph"/>
        <w:numPr>
          <w:ilvl w:val="0"/>
          <w:numId w:val="2"/>
        </w:numPr>
        <w:spacing w:after="60" w:line="276"/>
      </w:pPr>
      <w:r>
        <w:rPr>
          <w:rFonts w:ascii="Arial" w:cs="Arial" w:eastAsia="Arial" w:hAnsi="Arial"/>
          <w:sz w:val="22"/>
          <w:szCs w:val="22"/>
        </w:rPr>
        <w:t xml:space="preserve">Fetches weights and input tensors from DDR via 128-bit AXI DMA</w:t>
      </w:r>
    </w:p>
    <w:p>
      <w:pPr>
        <w:pStyle w:val="ListParagraph"/>
        <w:numPr>
          <w:ilvl w:val="0"/>
          <w:numId w:val="2"/>
        </w:numPr>
        <w:spacing w:after="60" w:line="276"/>
      </w:pPr>
      <w:r>
        <w:rPr>
          <w:rFonts w:ascii="Arial" w:cs="Arial" w:eastAsia="Arial" w:hAnsi="Arial"/>
          <w:sz w:val="22"/>
          <w:szCs w:val="22"/>
        </w:rPr>
        <w:t xml:space="preserve">Stores output tensors back to DDR upon layer completion</w:t>
      </w:r>
    </w:p>
    <w:p>
      <w:pPr>
        <w:pStyle w:val="ListParagraph"/>
        <w:numPr>
          <w:ilvl w:val="0"/>
          <w:numId w:val="2"/>
        </w:numPr>
        <w:spacing w:after="60" w:line="276"/>
      </w:pPr>
      <w:r>
        <w:rPr>
          <w:rFonts w:ascii="Arial" w:cs="Arial" w:eastAsia="Arial" w:hAnsi="Arial"/>
          <w:sz w:val="22"/>
          <w:szCs w:val="22"/>
        </w:rPr>
        <w:t xml:space="preserve">Raises an interrupt to the CPU on inference completion</w:t>
      </w:r>
    </w:p>
    <w:p>
      <w:pPr>
        <w:pStyle w:val="Heading2"/>
      </w:pPr>
      <w:r>
        <w:rPr>
          <w:rFonts w:ascii="Arial" w:cs="Arial" w:eastAsia="Arial" w:hAnsi="Arial"/>
          <w:b/>
          <w:bCs/>
          <w:sz w:val="28"/>
          <w:szCs w:val="28"/>
        </w:rPr>
        <w:t xml:space="preserve">1.2 What the NPU Does NOT Do</w:t>
      </w:r>
    </w:p>
    <w:p>
      <w:pPr>
        <w:pStyle w:val="ListParagraph"/>
        <w:numPr>
          <w:ilvl w:val="0"/>
          <w:numId w:val="2"/>
        </w:numPr>
        <w:spacing w:after="60" w:line="276"/>
      </w:pPr>
      <w:r>
        <w:rPr>
          <w:rFonts w:ascii="Arial" w:cs="Arial" w:eastAsia="Arial" w:hAnsi="Arial"/>
          <w:sz w:val="22"/>
          <w:szCs w:val="22"/>
        </w:rPr>
        <w:t xml:space="preserve">Does not run MFCC preprocessing — handled by dedicated audio DSP hardware pipeline</w:t>
      </w:r>
    </w:p>
    <w:p>
      <w:pPr>
        <w:pStyle w:val="ListParagraph"/>
        <w:numPr>
          <w:ilvl w:val="0"/>
          <w:numId w:val="2"/>
        </w:numPr>
        <w:spacing w:after="60" w:line="276"/>
      </w:pPr>
      <w:r>
        <w:rPr>
          <w:rFonts w:ascii="Arial" w:cs="Arial" w:eastAsia="Arial" w:hAnsi="Arial"/>
          <w:sz w:val="22"/>
          <w:szCs w:val="22"/>
        </w:rPr>
        <w:t xml:space="preserve">Does not run ISP-lite (resize, color conversion) — handled by camera pipeline block</w:t>
      </w:r>
    </w:p>
    <w:p>
      <w:pPr>
        <w:pStyle w:val="ListParagraph"/>
        <w:numPr>
          <w:ilvl w:val="0"/>
          <w:numId w:val="2"/>
        </w:numPr>
        <w:spacing w:after="60" w:line="276"/>
      </w:pPr>
      <w:r>
        <w:rPr>
          <w:rFonts w:ascii="Arial" w:cs="Arial" w:eastAsia="Arial" w:hAnsi="Arial"/>
          <w:sz w:val="22"/>
          <w:szCs w:val="22"/>
        </w:rPr>
        <w:t xml:space="preserve">Does not execute Softmax — handled by RISC-V CPU in firmware</w:t>
      </w:r>
    </w:p>
    <w:p>
      <w:pPr>
        <w:pStyle w:val="ListParagraph"/>
        <w:numPr>
          <w:ilvl w:val="0"/>
          <w:numId w:val="2"/>
        </w:numPr>
        <w:spacing w:after="60" w:line="276"/>
      </w:pPr>
      <w:r>
        <w:rPr>
          <w:rFonts w:ascii="Arial" w:cs="Arial" w:eastAsia="Arial" w:hAnsi="Arial"/>
          <w:sz w:val="22"/>
          <w:szCs w:val="22"/>
        </w:rPr>
        <w:t xml:space="preserve">Does not manage its own model loading — CPU programs all DDR addresses</w:t>
      </w:r>
    </w:p>
    <w:p>
      <w:pPr>
        <w:pStyle w:val="ListParagraph"/>
        <w:numPr>
          <w:ilvl w:val="0"/>
          <w:numId w:val="2"/>
        </w:numPr>
        <w:spacing w:after="60" w:line="276"/>
      </w:pPr>
      <w:r>
        <w:rPr>
          <w:rFonts w:ascii="Arial" w:cs="Arial" w:eastAsia="Arial" w:hAnsi="Arial"/>
          <w:sz w:val="22"/>
          <w:szCs w:val="22"/>
        </w:rPr>
        <w:t xml:space="preserve">Does not communicate with ESP32/VPS — CPU handles all Wi-Fi data transfer via SPI</w:t>
      </w:r>
    </w:p>
    <w:p>
      <w:pPr>
        <w:pStyle w:val="Heading2"/>
      </w:pPr>
      <w:r>
        <w:rPr>
          <w:rFonts w:ascii="Arial" w:cs="Arial" w:eastAsia="Arial" w:hAnsi="Arial"/>
          <w:b/>
          <w:bCs/>
          <w:sz w:val="28"/>
          <w:szCs w:val="28"/>
        </w:rPr>
        <w:t xml:space="preserve">1.3 Locked Architecture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Decision</w:t>
            </w:r>
          </w:p>
        </w:tc>
        <w:tc>
          <w:tcPr>
            <w:tcW w:type="dxa" w:w="3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MAC Array Size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8×8 (64 MACs)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Sufficient for 5+ FPS face recognition on FPGA</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 Precision</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INT8 × INT8 → INT32</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TinyML standard; minimizes area and bandwidth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Layer Scheduling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CPU-scheduled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Simple, debuggable; CPU programs one layer at a time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 AXI Width</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128-bit</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Required for face recognition throughput at 5+ FPS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Control Interface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AXI4-Lite (32-bit)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Consistent with CPU peripheral register access pattern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Clock (FPGA)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 MHz</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Achievable on Zynq Z7-20 fabric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Supported Operations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Conv2D, DW-Conv2D, FC, ReLU, ReLU6, MaxPool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Covers DS-CNN-S, BlazeFace, MobileFaceNet (v2: added DW-Conv2D)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Softmax</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CPU-side only</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in NPU datapath</w:t>
            </w:r>
          </w:p>
        </w:tc>
      </w:tr>
    </w:tbl>
    <w:p>
      <w:r>
        <w:br w:type="page"/>
      </w:r>
    </w:p>
    <w:p>
      <w:pPr>
        <w:pStyle w:val="Heading1"/>
      </w:pPr>
      <w:r>
        <w:rPr>
          <w:rFonts w:ascii="Arial" w:cs="Arial" w:eastAsia="Arial" w:hAnsi="Arial"/>
          <w:b/>
          <w:bCs/>
          <w:sz w:val="32"/>
          <w:szCs w:val="32"/>
        </w:rPr>
        <w:t xml:space="preserve">2. Use Case Compute Requirements (Updated)</w:t>
      </w:r>
    </w:p>
    <w:p>
      <w:pPr>
        <w:spacing w:after="120" w:line="276"/>
      </w:pPr>
      <w:r>
        <w:rPr>
          <w:rFonts w:ascii="Arial" w:cs="Arial" w:eastAsia="Arial" w:hAnsi="Arial"/>
          <w:sz w:val="22"/>
          <w:szCs w:val="22"/>
        </w:rPr>
        <w:t xml:space="preserve">The three Phase 0 use cases place different compute demands on the NPU. This section validates that the 8×8 INT8 MAC array is sufficient for all three. Values updated with specific model selections.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200"/>
        <w:gridCol w:w="3160"/>
      </w:tblGrid>
      <w:tr>
        <w:trPr>
          <w:tblHeader/>
        </w:trPr>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Use Case</w:t>
            </w:r>
          </w:p>
        </w:tc>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Model</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Compute</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Latency</w:t>
            </w:r>
          </w:p>
        </w:tc>
        <w:tc>
          <w:tcPr>
            <w:tcW w:type="dxa" w:w="3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NPU Feasibility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Wake Word ("Marvin")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DS-CNN-S (ARM)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 MMAC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5 ms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Trivially met. ~1 ms at 6.4 GMAC/s sustained. NPU is idle 99% of the time for this use case.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Gesture Recognition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Tiny CNN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10–20 MMAC</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100 ms</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Easily met. Smallest compute workload.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Face Detection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BlazeFace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~200–300 MMAC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200 ms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Met at ~100–150 ms. Triggered one-shot, not continuous.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Face Embedding</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MobileFaceNet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~500–900 MMAC</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300 ms</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Met at ~150 ms. Total face recognition: ~300 ms.</w:t>
            </w:r>
          </w:p>
        </w:tc>
      </w:tr>
    </w:tbl>
    <w:p>
      <w:pPr>
        <w:spacing w:after="120" w:line="276"/>
      </w:pPr>
      <w:r>
        <w:rPr>
          <w:rFonts w:ascii="Arial" w:cs="Arial" w:eastAsia="Arial" w:hAnsi="Arial"/>
          <w:sz w:val="22"/>
          <w:szCs w:val="22"/>
        </w:rPr>
        <w:t xml:space="preserve">Note: Face recognition latency of ~300ms total is acceptable for smart glasses. The use case is a triggered, one-shot event (not continuous video stream). Effective throughput at ~50–60% DMA efficiency gives ~6–8 GMAC/s sustained from 12.8 GMAC/s theoretical peak.</w:t>
      </w:r>
    </w:p>
    <w:p>
      <w:pPr>
        <w:pStyle w:val="Heading2"/>
      </w:pPr>
      <w:r>
        <w:rPr>
          <w:rFonts w:ascii="Arial" w:cs="Arial" w:eastAsia="Arial" w:hAnsi="Arial"/>
          <w:b/>
          <w:bCs/>
          <w:sz w:val="28"/>
          <w:szCs w:val="28"/>
        </w:rPr>
        <w:t xml:space="preserve">2.1 DS-CNN-S "Marvin" Model Details (NEW)</w:t>
      </w:r>
    </w:p>
    <w:p>
      <w:pPr>
        <w:spacing w:after="120" w:line="276"/>
      </w:pPr>
      <w:r>
        <w:rPr>
          <w:rFonts w:ascii="Arial" w:cs="Arial" w:eastAsia="Arial" w:hAnsi="Arial"/>
          <w:sz w:val="22"/>
          <w:szCs w:val="22"/>
        </w:rPr>
        <w:t xml:space="preserve">The wake-word model is a Depthwise Separable CNN from the ARM ML-KWS-for-MCU repository, trained on the Google Speech Commands dataset with "marvin" as a target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6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Model Architecture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DS-CNN-S (Small): 1 standard Conv2D + 4 depthwise separable Conv2D blocks + 1 FC layer</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Source</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ARM ML-KWS-for-MCU GitHub (Apache 2.0 license)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Training Dataset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Google Speech Commands v0.02 (105,829 one-second clips, 35 words)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Classes</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 yes, no, up, down, left, right, on, off, stop, go, silence, unknown. "Marvin" can be added as explicit 13th class via --wanted_words marvin.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 Tensor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49 x 10 x 1 (49 time frames, 10 MFCC coefficients, 1 channel). INT8. Total: 490 bytes.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Parameters</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--window_size_ms 40, --window_stride_ms 20, --dct_coefficient_count 10. Must match audio subsystem hardware exactly.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Model Size (float32)</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 KB (weights + biases)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Model Size (INT8 quantized)</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~30–50 KB (after quantization-aware training)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Compute per Inference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 MMAC</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Accuracy (INT8)</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~95–97% on validation set (per ARM paper and NXP replication)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Quantization Method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Post-training quantization with TFLite, or QAT (quantization-aware training) for higher accuracy. Both produce INT8 weights compatible with NPU.</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Address</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WEIGHTS region: 0x0000_0000 (64 KB padded allocation)</w:t>
            </w:r>
          </w:p>
        </w:tc>
      </w:tr>
    </w:tbl>
    <w:p>
      <w:pPr>
        <w:pStyle w:val="Heading2"/>
      </w:pPr>
      <w:r>
        <w:rPr>
          <w:rFonts w:ascii="Arial" w:cs="Arial" w:eastAsia="Arial" w:hAnsi="Arial"/>
          <w:b/>
          <w:bCs/>
          <w:sz w:val="28"/>
          <w:szCs w:val="28"/>
        </w:rPr>
        <w:t xml:space="preserve">2.2 Depthwise Separable Convolution Support (NEW)</w:t>
      </w:r>
    </w:p>
    <w:p>
      <w:pPr>
        <w:spacing w:after="120" w:line="276"/>
      </w:pPr>
      <w:r>
        <w:rPr>
          <w:rFonts w:ascii="Arial" w:cs="Arial" w:eastAsia="Arial" w:hAnsi="Arial"/>
          <w:sz w:val="22"/>
          <w:szCs w:val="22"/>
        </w:rPr>
        <w:t xml:space="preserve">Both DS-CNN-S and MobileFaceNet use depthwise separable convolutions. This is a factored convolution that decomposes a standard 3D convolution into a depthwise convolution (one filter per input channel) followed by a pointwise 1×1 convolution (channel mixing). The NPU must support this.</w:t>
      </w:r>
    </w:p>
    <w:p>
      <w:pPr>
        <w:pStyle w:val="ListParagraph"/>
        <w:numPr>
          <w:ilvl w:val="0"/>
          <w:numId w:val="2"/>
        </w:numPr>
        <w:spacing w:after="60" w:line="276"/>
      </w:pPr>
      <w:r>
        <w:rPr>
          <w:rFonts w:ascii="Arial" w:cs="Arial" w:eastAsia="Arial" w:hAnsi="Arial"/>
          <w:sz w:val="22"/>
          <w:szCs w:val="22"/>
        </w:rPr>
        <w:t xml:space="preserve">Depthwise conv: the MAC array processes one input channel at a time with a 2D kernel. Utilization: only 8 of the 64 MACs are active per cycle (one row), since there’s no cross-channel accumulation. Effective throughput: 8 MACs/cycle for depthwise layers.</w:t>
      </w:r>
    </w:p>
    <w:p>
      <w:pPr>
        <w:pStyle w:val="ListParagraph"/>
        <w:numPr>
          <w:ilvl w:val="0"/>
          <w:numId w:val="2"/>
        </w:numPr>
        <w:spacing w:after="60" w:line="276"/>
      </w:pPr>
      <w:r>
        <w:rPr>
          <w:rFonts w:ascii="Arial" w:cs="Arial" w:eastAsia="Arial" w:hAnsi="Arial"/>
          <w:sz w:val="22"/>
          <w:szCs w:val="22"/>
        </w:rPr>
        <w:t xml:space="preserve">Pointwise 1×1 conv: this is equivalent to a fully-connected layer applied per spatial position. The MAC array runs at full 64-MAC utilization (8 input channels × 8 output channels per cycle).</w:t>
      </w:r>
    </w:p>
    <w:p>
      <w:pPr>
        <w:pStyle w:val="ListParagraph"/>
        <w:numPr>
          <w:ilvl w:val="0"/>
          <w:numId w:val="2"/>
        </w:numPr>
        <w:spacing w:after="60" w:line="276"/>
      </w:pPr>
      <w:r>
        <w:rPr>
          <w:rFonts w:ascii="Arial" w:cs="Arial" w:eastAsia="Arial" w:hAnsi="Arial"/>
          <w:sz w:val="22"/>
          <w:szCs w:val="22"/>
        </w:rPr>
        <w:t xml:space="preserve">Implementation: the NPU controller recognizes depthwise layers from LAYER_CONFIG (new type: 4=DW-Conv2D) and configures the MAC array dataflow accordingly. No MAC array hardware change needed — just different weight/activation address scheduling in the controller FSM.</w:t>
      </w:r>
    </w:p>
    <w:p>
      <w:r>
        <w:br w:type="page"/>
      </w:r>
    </w:p>
    <w:p>
      <w:pPr>
        <w:pStyle w:val="Heading1"/>
      </w:pPr>
      <w:r>
        <w:rPr>
          <w:rFonts w:ascii="Arial" w:cs="Arial" w:eastAsia="Arial" w:hAnsi="Arial"/>
          <w:b/>
          <w:bCs/>
          <w:sz w:val="32"/>
          <w:szCs w:val="32"/>
        </w:rPr>
        <w:t xml:space="preserve">3. NPU Microarchitecture</w:t>
      </w:r>
    </w:p>
    <w:p>
      <w:pPr>
        <w:spacing w:after="120" w:line="276"/>
      </w:pPr>
      <w:r>
        <w:rPr>
          <w:rFonts w:ascii="Arial" w:cs="Arial" w:eastAsia="Arial" w:hAnsi="Arial"/>
          <w:sz w:val="22"/>
          <w:szCs w:val="22"/>
        </w:rPr>
        <w:t xml:space="preserve">The NPU is organized into four functional planes: Control, Memory, Compute, and Interface. The microarchitecture is unchanged from v1.0.</w:t>
      </w:r>
    </w:p>
    <w:p>
      <w:pPr>
        <w:pStyle w:val="Heading2"/>
      </w:pPr>
      <w:r>
        <w:rPr>
          <w:rFonts w:ascii="Arial" w:cs="Arial" w:eastAsia="Arial" w:hAnsi="Arial"/>
          <w:b/>
          <w:bCs/>
          <w:sz w:val="28"/>
          <w:szCs w:val="28"/>
        </w:rPr>
        <w:t xml:space="preserve">3.1 Internal Block Descriptions</w:t>
      </w:r>
    </w:p>
    <w:p>
      <w:pPr>
        <w:pStyle w:val="Heading3"/>
      </w:pPr>
      <w:r>
        <w:rPr>
          <w:rFonts w:ascii="Arial" w:cs="Arial" w:eastAsia="Arial" w:hAnsi="Arial"/>
          <w:b/>
          <w:bCs/>
          <w:sz w:val="24"/>
          <w:szCs w:val="24"/>
        </w:rPr>
        <w:t xml:space="preserve">3.1.1 NPU Controller</w:t>
      </w:r>
    </w:p>
    <w:p>
      <w:pPr>
        <w:spacing w:after="120" w:line="276"/>
      </w:pPr>
      <w:r>
        <w:rPr>
          <w:rFonts w:ascii="Arial" w:cs="Arial" w:eastAsia="Arial" w:hAnsi="Arial"/>
          <w:sz w:val="22"/>
          <w:szCs w:val="22"/>
        </w:rPr>
        <w:t xml:space="preserve">The NPU Controller is the top-level orchestrator. It receives layer execution commands from the CPU via AXI-Lite registers and sequences the DMA, MAC array, and output pipeline accordingly.</w:t>
      </w:r>
    </w:p>
    <w:p>
      <w:pPr>
        <w:pStyle w:val="ListParagraph"/>
        <w:numPr>
          <w:ilvl w:val="0"/>
          <w:numId w:val="2"/>
        </w:numPr>
        <w:spacing w:after="60" w:line="276"/>
      </w:pPr>
      <w:r>
        <w:rPr>
          <w:rFonts w:ascii="Arial" w:cs="Arial" w:eastAsia="Arial" w:hAnsi="Arial"/>
          <w:sz w:val="22"/>
          <w:szCs w:val="22"/>
        </w:rPr>
        <w:t xml:space="preserve">Decodes layer type from LAYER_CONFIG register (Conv2D, DW-Conv2D, FC, Pool)</w:t>
      </w:r>
    </w:p>
    <w:p>
      <w:pPr>
        <w:pStyle w:val="ListParagraph"/>
        <w:numPr>
          <w:ilvl w:val="0"/>
          <w:numId w:val="2"/>
        </w:numPr>
        <w:spacing w:after="60" w:line="276"/>
      </w:pPr>
      <w:r>
        <w:rPr>
          <w:rFonts w:ascii="Arial" w:cs="Arial" w:eastAsia="Arial" w:hAnsi="Arial"/>
          <w:sz w:val="22"/>
          <w:szCs w:val="22"/>
        </w:rPr>
        <w:t xml:space="preserve">Programs DMA with source/destination addresses and transfer lengths</w:t>
      </w:r>
    </w:p>
    <w:p>
      <w:pPr>
        <w:pStyle w:val="ListParagraph"/>
        <w:numPr>
          <w:ilvl w:val="0"/>
          <w:numId w:val="2"/>
        </w:numPr>
        <w:spacing w:after="60" w:line="276"/>
      </w:pPr>
      <w:r>
        <w:rPr>
          <w:rFonts w:ascii="Arial" w:cs="Arial" w:eastAsia="Arial" w:hAnsi="Arial"/>
          <w:sz w:val="22"/>
          <w:szCs w:val="22"/>
        </w:rPr>
        <w:t xml:space="preserve">Issues start signal to MAC array engine after DMA pre-fetch completes</w:t>
      </w:r>
    </w:p>
    <w:p>
      <w:pPr>
        <w:pStyle w:val="ListParagraph"/>
        <w:numPr>
          <w:ilvl w:val="0"/>
          <w:numId w:val="2"/>
        </w:numPr>
        <w:spacing w:after="60" w:line="276"/>
      </w:pPr>
      <w:r>
        <w:rPr>
          <w:rFonts w:ascii="Arial" w:cs="Arial" w:eastAsia="Arial" w:hAnsi="Arial"/>
          <w:sz w:val="22"/>
          <w:szCs w:val="22"/>
        </w:rPr>
        <w:t xml:space="preserve">Monitors MAC array completion, triggers quantize and activation units</w:t>
      </w:r>
    </w:p>
    <w:p>
      <w:pPr>
        <w:pStyle w:val="ListParagraph"/>
        <w:numPr>
          <w:ilvl w:val="0"/>
          <w:numId w:val="2"/>
        </w:numPr>
        <w:spacing w:after="60" w:line="276"/>
      </w:pPr>
      <w:r>
        <w:rPr>
          <w:rFonts w:ascii="Arial" w:cs="Arial" w:eastAsia="Arial" w:hAnsi="Arial"/>
          <w:sz w:val="22"/>
          <w:szCs w:val="22"/>
        </w:rPr>
        <w:t xml:space="preserve">Asserts NPU_DONE interrupt to CPU when output DMA write completes</w:t>
      </w:r>
    </w:p>
    <w:p>
      <w:pPr>
        <w:pStyle w:val="ListParagraph"/>
        <w:numPr>
          <w:ilvl w:val="0"/>
          <w:numId w:val="2"/>
        </w:numPr>
        <w:spacing w:after="60" w:line="276"/>
      </w:pPr>
      <w:r>
        <w:rPr>
          <w:rFonts w:ascii="Arial" w:cs="Arial" w:eastAsia="Arial" w:hAnsi="Arial"/>
          <w:sz w:val="22"/>
          <w:szCs w:val="22"/>
        </w:rPr>
        <w:t xml:space="preserve">Updates STATUS register after each layer execution</w:t>
      </w:r>
    </w:p>
    <w:p>
      <w:pPr>
        <w:pStyle w:val="Heading3"/>
      </w:pPr>
      <w:r>
        <w:rPr>
          <w:rFonts w:ascii="Arial" w:cs="Arial" w:eastAsia="Arial" w:hAnsi="Arial"/>
          <w:b/>
          <w:bCs/>
          <w:sz w:val="24"/>
          <w:szCs w:val="24"/>
        </w:rPr>
        <w:t xml:space="preserve">3.1.2 MAC Array (8×8)</w:t>
      </w:r>
    </w:p>
    <w:p>
      <w:pPr>
        <w:spacing w:after="120" w:line="276"/>
      </w:pPr>
      <w:r>
        <w:rPr>
          <w:rFonts w:ascii="Arial" w:cs="Arial" w:eastAsia="Arial" w:hAnsi="Arial"/>
          <w:sz w:val="22"/>
          <w:szCs w:val="22"/>
        </w:rPr>
        <w:t xml:space="preserve">The core compute engine. Comprises 64 INT8 multiply-accumulate units arranged as an 8-wide, 8-deep systolic-style array.</w:t>
      </w:r>
    </w:p>
    <w:p>
      <w:pPr>
        <w:pStyle w:val="ListParagraph"/>
        <w:numPr>
          <w:ilvl w:val="0"/>
          <w:numId w:val="2"/>
        </w:numPr>
        <w:spacing w:after="60" w:line="276"/>
      </w:pPr>
      <w:r>
        <w:rPr>
          <w:rFonts w:ascii="Arial" w:cs="Arial" w:eastAsia="Arial" w:hAnsi="Arial"/>
          <w:sz w:val="22"/>
          <w:szCs w:val="22"/>
        </w:rPr>
        <w:t xml:space="preserve">8 input channels processed per clock cycle</w:t>
      </w:r>
    </w:p>
    <w:p>
      <w:pPr>
        <w:pStyle w:val="ListParagraph"/>
        <w:numPr>
          <w:ilvl w:val="0"/>
          <w:numId w:val="2"/>
        </w:numPr>
        <w:spacing w:after="60" w:line="276"/>
      </w:pPr>
      <w:r>
        <w:rPr>
          <w:rFonts w:ascii="Arial" w:cs="Arial" w:eastAsia="Arial" w:hAnsi="Arial"/>
          <w:sz w:val="22"/>
          <w:szCs w:val="22"/>
        </w:rPr>
        <w:t xml:space="preserve">64 multiplications in parallel per cycle (standard Conv2D and FC modes)</w:t>
      </w:r>
    </w:p>
    <w:p>
      <w:pPr>
        <w:pStyle w:val="ListParagraph"/>
        <w:numPr>
          <w:ilvl w:val="0"/>
          <w:numId w:val="2"/>
        </w:numPr>
        <w:spacing w:after="60" w:line="276"/>
      </w:pPr>
      <w:r>
        <w:rPr>
          <w:rFonts w:ascii="Arial" w:cs="Arial" w:eastAsia="Arial" w:hAnsi="Arial"/>
          <w:sz w:val="22"/>
          <w:szCs w:val="22"/>
        </w:rPr>
        <w:t xml:space="preserve">8 multiplications per cycle for depthwise Conv2D (one channel active, single row)</w:t>
      </w:r>
    </w:p>
    <w:p>
      <w:pPr>
        <w:pStyle w:val="ListParagraph"/>
        <w:numPr>
          <w:ilvl w:val="0"/>
          <w:numId w:val="2"/>
        </w:numPr>
        <w:spacing w:after="60" w:line="276"/>
      </w:pPr>
      <w:r>
        <w:rPr>
          <w:rFonts w:ascii="Arial" w:cs="Arial" w:eastAsia="Arial" w:hAnsi="Arial"/>
          <w:sz w:val="22"/>
          <w:szCs w:val="22"/>
        </w:rPr>
        <w:t xml:space="preserve">INT32 accumulator prevents overflow during deep layer accumulation</w:t>
      </w:r>
    </w:p>
    <w:p>
      <w:pPr>
        <w:pStyle w:val="ListParagraph"/>
        <w:numPr>
          <w:ilvl w:val="0"/>
          <w:numId w:val="2"/>
        </w:numPr>
        <w:spacing w:after="60" w:line="276"/>
      </w:pPr>
      <w:r>
        <w:rPr>
          <w:rFonts w:ascii="Arial" w:cs="Arial" w:eastAsia="Arial" w:hAnsi="Arial"/>
          <w:sz w:val="22"/>
          <w:szCs w:val="22"/>
        </w:rPr>
        <w:t xml:space="preserve">Supports Conv2D (sliding window), DW-Conv2D (per-channel), and FC (dot product) modes</w:t>
      </w:r>
    </w:p>
    <w:p>
      <w:pPr>
        <w:pStyle w:val="ListParagraph"/>
        <w:numPr>
          <w:ilvl w:val="0"/>
          <w:numId w:val="2"/>
        </w:numPr>
        <w:spacing w:after="60" w:line="276"/>
      </w:pPr>
      <w:r>
        <w:rPr>
          <w:rFonts w:ascii="Arial" w:cs="Arial" w:eastAsia="Arial" w:hAnsi="Arial"/>
          <w:sz w:val="22"/>
          <w:szCs w:val="22"/>
        </w:rPr>
        <w:t xml:space="preserve">Pooling handled by a separate 2×2 max/avg pooling unit downstream of MAC</w:t>
      </w:r>
    </w:p>
    <w:p>
      <w:pPr>
        <w:pStyle w:val="Heading3"/>
      </w:pPr>
      <w:r>
        <w:rPr>
          <w:rFonts w:ascii="Arial" w:cs="Arial" w:eastAsia="Arial" w:hAnsi="Arial"/>
          <w:b/>
          <w:bCs/>
          <w:sz w:val="24"/>
          <w:szCs w:val="24"/>
        </w:rPr>
        <w:t xml:space="preserve">3.1.3 Weight Buffer (BRAM) — 128 KB</w:t>
      </w:r>
    </w:p>
    <w:p>
      <w:pPr>
        <w:pStyle w:val="ListParagraph"/>
        <w:numPr>
          <w:ilvl w:val="0"/>
          <w:numId w:val="2"/>
        </w:numPr>
        <w:spacing w:after="60" w:line="276"/>
      </w:pPr>
      <w:r>
        <w:rPr>
          <w:rFonts w:ascii="Arial" w:cs="Arial" w:eastAsia="Arial" w:hAnsi="Arial"/>
          <w:sz w:val="22"/>
          <w:szCs w:val="22"/>
        </w:rPr>
        <w:t xml:space="preserve">Stores kernel weights for the current layer being executed</w:t>
      </w:r>
    </w:p>
    <w:p>
      <w:pPr>
        <w:pStyle w:val="ListParagraph"/>
        <w:numPr>
          <w:ilvl w:val="0"/>
          <w:numId w:val="2"/>
        </w:numPr>
        <w:spacing w:after="60" w:line="276"/>
      </w:pPr>
      <w:r>
        <w:rPr>
          <w:rFonts w:ascii="Arial" w:cs="Arial" w:eastAsia="Arial" w:hAnsi="Arial"/>
          <w:sz w:val="22"/>
          <w:szCs w:val="22"/>
        </w:rPr>
        <w:t xml:space="preserve">Loaded from DDR via DMA before MAC array is started</w:t>
      </w:r>
    </w:p>
    <w:p>
      <w:pPr>
        <w:pStyle w:val="ListParagraph"/>
        <w:numPr>
          <w:ilvl w:val="0"/>
          <w:numId w:val="2"/>
        </w:numPr>
        <w:spacing w:after="60" w:line="276"/>
      </w:pPr>
      <w:r>
        <w:rPr>
          <w:rFonts w:ascii="Arial" w:cs="Arial" w:eastAsia="Arial" w:hAnsi="Arial"/>
          <w:sz w:val="22"/>
          <w:szCs w:val="22"/>
        </w:rPr>
        <w:t xml:space="preserve">Dual-port BRAM: one port for DMA write, one port for MAC array read</w:t>
      </w:r>
    </w:p>
    <w:p>
      <w:pPr>
        <w:pStyle w:val="ListParagraph"/>
        <w:numPr>
          <w:ilvl w:val="0"/>
          <w:numId w:val="2"/>
        </w:numPr>
        <w:spacing w:after="60" w:line="276"/>
      </w:pPr>
      <w:r>
        <w:rPr>
          <w:rFonts w:ascii="Arial" w:cs="Arial" w:eastAsia="Arial" w:hAnsi="Arial"/>
          <w:sz w:val="22"/>
          <w:szCs w:val="22"/>
        </w:rPr>
        <w:t xml:space="preserve">Address striped to match MAC array parallelism (8 weights per read cycle)</w:t>
      </w:r>
    </w:p>
    <w:p>
      <w:pPr>
        <w:pStyle w:val="Heading3"/>
      </w:pPr>
      <w:r>
        <w:rPr>
          <w:rFonts w:ascii="Arial" w:cs="Arial" w:eastAsia="Arial" w:hAnsi="Arial"/>
          <w:b/>
          <w:bCs/>
          <w:sz w:val="24"/>
          <w:szCs w:val="24"/>
        </w:rPr>
        <w:t xml:space="preserve">3.1.4 Activation Buffer (BRAM) — 128 KB</w:t>
      </w:r>
    </w:p>
    <w:p>
      <w:pPr>
        <w:pStyle w:val="ListParagraph"/>
        <w:numPr>
          <w:ilvl w:val="0"/>
          <w:numId w:val="2"/>
        </w:numPr>
        <w:spacing w:after="60" w:line="276"/>
      </w:pPr>
      <w:r>
        <w:rPr>
          <w:rFonts w:ascii="Arial" w:cs="Arial" w:eastAsia="Arial" w:hAnsi="Arial"/>
          <w:sz w:val="22"/>
          <w:szCs w:val="22"/>
        </w:rPr>
        <w:t xml:space="preserve">Stores input feature maps for the current layer</w:t>
      </w:r>
    </w:p>
    <w:p>
      <w:pPr>
        <w:pStyle w:val="ListParagraph"/>
        <w:numPr>
          <w:ilvl w:val="0"/>
          <w:numId w:val="2"/>
        </w:numPr>
        <w:spacing w:after="60" w:line="276"/>
      </w:pPr>
      <w:r>
        <w:rPr>
          <w:rFonts w:ascii="Arial" w:cs="Arial" w:eastAsia="Arial" w:hAnsi="Arial"/>
          <w:sz w:val="22"/>
          <w:szCs w:val="22"/>
        </w:rPr>
        <w:t xml:space="preserve">Loaded from DDR via DMA (input tensor or previous layer output)</w:t>
      </w:r>
    </w:p>
    <w:p>
      <w:pPr>
        <w:pStyle w:val="ListParagraph"/>
        <w:numPr>
          <w:ilvl w:val="0"/>
          <w:numId w:val="2"/>
        </w:numPr>
        <w:spacing w:after="60" w:line="276"/>
      </w:pPr>
      <w:r>
        <w:rPr>
          <w:rFonts w:ascii="Arial" w:cs="Arial" w:eastAsia="Arial" w:hAnsi="Arial"/>
          <w:sz w:val="22"/>
          <w:szCs w:val="22"/>
        </w:rPr>
        <w:t xml:space="preserve">Supports NHWC tensor layout (consistent with TFLite quantized model format)</w:t>
      </w:r>
    </w:p>
    <w:p>
      <w:pPr>
        <w:pStyle w:val="Heading3"/>
      </w:pPr>
      <w:r>
        <w:rPr>
          <w:rFonts w:ascii="Arial" w:cs="Arial" w:eastAsia="Arial" w:hAnsi="Arial"/>
          <w:b/>
          <w:bCs/>
          <w:sz w:val="24"/>
          <w:szCs w:val="24"/>
        </w:rPr>
        <w:t xml:space="preserve">3.1.5 DMA Engine (128-bit AXI4 Master)</w:t>
      </w:r>
    </w:p>
    <w:p>
      <w:pPr>
        <w:pStyle w:val="ListParagraph"/>
        <w:numPr>
          <w:ilvl w:val="0"/>
          <w:numId w:val="2"/>
        </w:numPr>
        <w:spacing w:after="60" w:line="276"/>
      </w:pPr>
      <w:r>
        <w:rPr>
          <w:rFonts w:ascii="Arial" w:cs="Arial" w:eastAsia="Arial" w:hAnsi="Arial"/>
          <w:sz w:val="22"/>
          <w:szCs w:val="22"/>
        </w:rPr>
        <w:t xml:space="preserve">Two independent channels: Weight DMA (DDR → Weight Buffer) and Activation DMA (DDR ↔ Activation Buffer)</w:t>
      </w:r>
    </w:p>
    <w:p>
      <w:pPr>
        <w:pStyle w:val="ListParagraph"/>
        <w:numPr>
          <w:ilvl w:val="0"/>
          <w:numId w:val="2"/>
        </w:numPr>
        <w:spacing w:after="60" w:line="276"/>
      </w:pPr>
      <w:r>
        <w:rPr>
          <w:rFonts w:ascii="Arial" w:cs="Arial" w:eastAsia="Arial" w:hAnsi="Arial"/>
          <w:sz w:val="22"/>
          <w:szCs w:val="22"/>
        </w:rPr>
        <w:t xml:space="preserve">128-bit AXI4 burst transfers — up to 16 bytes per clock at 200 MHz = 3.2 GB/s peak</w:t>
      </w:r>
    </w:p>
    <w:p>
      <w:pPr>
        <w:pStyle w:val="ListParagraph"/>
        <w:numPr>
          <w:ilvl w:val="0"/>
          <w:numId w:val="2"/>
        </w:numPr>
        <w:spacing w:after="60" w:line="276"/>
      </w:pPr>
      <w:r>
        <w:rPr>
          <w:rFonts w:ascii="Arial" w:cs="Arial" w:eastAsia="Arial" w:hAnsi="Arial"/>
          <w:sz w:val="22"/>
          <w:szCs w:val="22"/>
        </w:rPr>
        <w:t xml:space="preserve">Configurable burst length (up to 256 beats per burst transaction)</w:t>
      </w:r>
    </w:p>
    <w:p>
      <w:pPr>
        <w:pStyle w:val="ListParagraph"/>
        <w:numPr>
          <w:ilvl w:val="0"/>
          <w:numId w:val="2"/>
        </w:numPr>
        <w:spacing w:after="60" w:line="276"/>
      </w:pPr>
      <w:r>
        <w:rPr>
          <w:rFonts w:ascii="Arial" w:cs="Arial" w:eastAsia="Arial" w:hAnsi="Arial"/>
          <w:sz w:val="22"/>
          <w:szCs w:val="22"/>
        </w:rPr>
        <w:t xml:space="preserve">Stride support: handles non-contiguous tensor layouts (NHWC convolution access patterns)</w:t>
      </w:r>
    </w:p>
    <w:p>
      <w:pPr>
        <w:pStyle w:val="ListParagraph"/>
        <w:numPr>
          <w:ilvl w:val="0"/>
          <w:numId w:val="2"/>
        </w:numPr>
        <w:spacing w:after="60" w:line="276"/>
      </w:pPr>
      <w:r>
        <w:rPr>
          <w:rFonts w:ascii="Arial" w:cs="Arial" w:eastAsia="Arial" w:hAnsi="Arial"/>
          <w:sz w:val="22"/>
          <w:szCs w:val="22"/>
        </w:rPr>
        <w:t xml:space="preserve">AXI ID prefix: 3'b010 (M2 on the AXI crossbar). QoS = 4'hF (highest priority)</w:t>
      </w:r>
    </w:p>
    <w:p>
      <w:pPr>
        <w:pStyle w:val="Heading3"/>
      </w:pPr>
      <w:r>
        <w:rPr>
          <w:rFonts w:ascii="Arial" w:cs="Arial" w:eastAsia="Arial" w:hAnsi="Arial"/>
          <w:b/>
          <w:bCs/>
          <w:sz w:val="24"/>
          <w:szCs w:val="24"/>
        </w:rPr>
        <w:t xml:space="preserve">3.1.6 Quantization Unit</w:t>
      </w:r>
    </w:p>
    <w:p>
      <w:pPr>
        <w:spacing w:after="120" w:line="276"/>
      </w:pPr>
      <w:r>
        <w:rPr>
          <w:rFonts w:ascii="Arial" w:cs="Arial" w:eastAsia="Arial" w:hAnsi="Arial"/>
          <w:sz w:val="22"/>
          <w:szCs w:val="22"/>
        </w:rPr>
        <w:t xml:space="preserve">Converts INT32 MAC accumulator output back to INT8: INT8_out = clamp((INT32_accum &gt;&gt; SHIFT) * SCALE, -128, +127). Bit-accurate match to TFLite INT8 quantization required.</w:t>
      </w:r>
    </w:p>
    <w:p>
      <w:pPr>
        <w:pStyle w:val="Heading3"/>
      </w:pPr>
      <w:r>
        <w:rPr>
          <w:rFonts w:ascii="Arial" w:cs="Arial" w:eastAsia="Arial" w:hAnsi="Arial"/>
          <w:b/>
          <w:bCs/>
          <w:sz w:val="24"/>
          <w:szCs w:val="24"/>
        </w:rPr>
        <w:t xml:space="preserve">3.1.7 Activation Unit</w:t>
      </w:r>
    </w:p>
    <w:p>
      <w:pPr>
        <w:pStyle w:val="ListParagraph"/>
        <w:numPr>
          <w:ilvl w:val="0"/>
          <w:numId w:val="2"/>
        </w:numPr>
        <w:spacing w:after="60" w:line="276"/>
      </w:pPr>
      <w:r>
        <w:rPr>
          <w:rFonts w:ascii="Arial" w:cs="Arial" w:eastAsia="Arial" w:hAnsi="Arial"/>
          <w:sz w:val="22"/>
          <w:szCs w:val="22"/>
        </w:rPr>
        <w:t xml:space="preserve">ReLU (clamp to 0), ReLU6 (clamp to 0–6 in INT8 scaled domain), or bypass</w:t>
      </w:r>
    </w:p>
    <w:p>
      <w:pPr>
        <w:pStyle w:val="ListParagraph"/>
        <w:numPr>
          <w:ilvl w:val="0"/>
          <w:numId w:val="2"/>
        </w:numPr>
        <w:spacing w:after="60" w:line="276"/>
      </w:pPr>
      <w:r>
        <w:rPr>
          <w:rFonts w:ascii="Arial" w:cs="Arial" w:eastAsia="Arial" w:hAnsi="Arial"/>
          <w:sz w:val="22"/>
          <w:szCs w:val="22"/>
        </w:rPr>
        <w:t xml:space="preserve">Activation type selected via ACT_TYPE field in LAYER_CONFIG register</w:t>
      </w:r>
    </w:p>
    <w:p>
      <w:r>
        <w:br w:type="page"/>
      </w:r>
    </w:p>
    <w:p>
      <w:pPr>
        <w:pStyle w:val="Heading1"/>
      </w:pPr>
      <w:r>
        <w:rPr>
          <w:rFonts w:ascii="Arial" w:cs="Arial" w:eastAsia="Arial" w:hAnsi="Arial"/>
          <w:b/>
          <w:bCs/>
          <w:sz w:val="32"/>
          <w:szCs w:val="32"/>
        </w:rPr>
        <w:t xml:space="preserve">4. NPU Register Map</w:t>
      </w:r>
    </w:p>
    <w:p>
      <w:pPr>
        <w:spacing w:after="120" w:line="276"/>
      </w:pPr>
      <w:r>
        <w:rPr>
          <w:rFonts w:ascii="Arial" w:cs="Arial" w:eastAsia="Arial" w:hAnsi="Arial"/>
          <w:sz w:val="22"/>
          <w:szCs w:val="22"/>
        </w:rPr>
        <w:t xml:space="preserve">All NPU registers are accessible via AXI4-Lite from the RISC-V CPU. Base address: 0x3000_0000. Register map unchanged from v1.0 except LAYER_CONFIG bit[3:0] now includes DW-Conv2D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800"/>
        <w:gridCol w:w="1000"/>
        <w:gridCol w:w="4360"/>
      </w:tblGrid>
      <w:tr>
        <w:trPr>
          <w:tblHeader/>
        </w:trPr>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Offset</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Register</w:t>
            </w:r>
          </w:p>
        </w:tc>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R/W</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Reset</w:t>
            </w:r>
          </w:p>
        </w:tc>
        <w:tc>
          <w:tcPr>
            <w:tcW w:type="dxa" w:w="4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CONTROL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Bit[0]: Global NPU enable. Bit[1]: Soft reset (self-clearing). Bit[2]: IRQ enable.</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Bit[0]: NPU busy. Bit[1]: Layer done. Bit[2]: DMA busy. Bit[3]: Error flag.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INPUT_ADDR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base address of input activation tensor for current layer.</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0x0C</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WEIGHT_ADDR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base address of weight tensor for current layer.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OUTPUT_ADDR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base address where output tensor will be written.</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INPUT_SIZE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Transfer size in bytes for input activation DMA.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WEIGHT_SIZE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Transfer size in bytes for weight DMA.</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0x1C</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OUTPUT_SIZE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Transfer size in bytes for output DMA write.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LAYER_CONFIG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Bits[3:0]: Layer type (0=Conv2D, 1=FC, 2=MaxPool, 3=AvgPool, 4=DW-Conv2D). Bits[7:4]: ACT_TYPE (0=None, 1=ReLU, 2=ReLU6). Bits[15:8]: Input channels. Bits[23:16]: Output channels.</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CONV_CONFIG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Bits[7:0]: Kernel size (e.g., 3 for 3×3). Bits[15:8]: Stride. Bits[23:16]: Padding mode (0=VALID, 1=SAME).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TENSOR_DIMS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Bits[15:0]: Input H×W. Bits[31:16]: Output H×W.</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0x2C</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QUANT_PARAM</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Bits[15:0]: Scale factor (fixed-point). Bits[23:16]: Right-shift amount for INT32→INT8.</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START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0x1 to begin layer execution. Clears automatically. NPU Controller begins DMA pre-fetch immediately.</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IRQ_CLEAR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0x1 to clear NPU_DONE interrupt.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PERF_CYCLES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Cycle count for last layer execution (cleared on START).</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0x3C</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DMA_STATUS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Bit[0]: Weight DMA done. Bit[1]: Activation DMA done. Bit[2]: Output DMA done.</w:t>
            </w:r>
          </w:p>
        </w:tc>
      </w:tr>
    </w:tbl>
    <w:p>
      <w:r>
        <w:br w:type="page"/>
      </w:r>
    </w:p>
    <w:p>
      <w:pPr>
        <w:pStyle w:val="Heading1"/>
      </w:pPr>
      <w:r>
        <w:rPr>
          <w:rFonts w:ascii="Arial" w:cs="Arial" w:eastAsia="Arial" w:hAnsi="Arial"/>
          <w:b/>
          <w:bCs/>
          <w:sz w:val="32"/>
          <w:szCs w:val="32"/>
        </w:rPr>
        <w:t xml:space="preserve">5. CPU-NPU Execution Flows</w:t>
      </w:r>
    </w:p>
    <w:p>
      <w:pPr>
        <w:pStyle w:val="Heading2"/>
      </w:pPr>
      <w:r>
        <w:rPr>
          <w:rFonts w:ascii="Arial" w:cs="Arial" w:eastAsia="Arial" w:hAnsi="Arial"/>
          <w:b/>
          <w:bCs/>
          <w:sz w:val="28"/>
          <w:szCs w:val="28"/>
        </w:rPr>
        <w:t xml:space="preserve">5.1 Per-Layer Execution Sequence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Step</w:t>
            </w:r>
          </w:p>
        </w:tc>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CPU Action</w:t>
            </w:r>
          </w:p>
        </w:tc>
        <w:tc>
          <w:tcPr>
            <w:tcW w:type="dxa" w:w="6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NPU Response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INPUT_ADDR, WEIGHT_ADDR, OUTPUT_ADDR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Registers latched in NPU Controller</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INPUT_SIZE, WEIGHT_SIZE, OUTPUT_SIZE</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 transfer lengths configured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LAYER_CONFIG, CONV_CONFIG, TENSOR_DIMS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Layer type, kernel size, activation type latched</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QUANT_PARAM (scale + shift)</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Quantization unit configured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0x1 to START register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Controller begins: fires both Weight DMA and Activation DMA in parallel</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 for NPU_DONE interrupt (WFI)</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 pre-fetch completes → MAC array starts → Quantize → Activate → Output DMA write → IRQ asserted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STATUS, optionally PERF_CYCLES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 reflects layer completion</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0x1 to IRQ_CLEAR</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Interrupt deasserted. NPU ready for next layer.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Update INPUT_ADDR = OUTPUT_ADDR (chain layers)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 tensor from this layer becomes input to next</w:t>
            </w:r>
          </w:p>
        </w:tc>
      </w:tr>
    </w:tbl>
    <w:p>
      <w:pPr>
        <w:pStyle w:val="Heading2"/>
      </w:pPr>
      <w:r>
        <w:rPr>
          <w:rFonts w:ascii="Arial" w:cs="Arial" w:eastAsia="Arial" w:hAnsi="Arial"/>
          <w:b/>
          <w:bCs/>
          <w:sz w:val="28"/>
          <w:szCs w:val="28"/>
        </w:rPr>
        <w:t xml:space="preserve">5.2 Face Recognition Full Inference Flow (updated)</w:t>
      </w:r>
    </w:p>
    <w:p>
      <w:pPr>
        <w:shd w:fill="F5F5F5" w:val="clear"/>
        <w:spacing w:after="20" w:line="240"/>
      </w:pPr>
      <w:r>
        <w:rPr>
          <w:rFonts w:ascii="Courier New" w:cs="Courier New" w:eastAsia="Courier New" w:hAnsi="Courier New"/>
          <w:sz w:val="18"/>
          <w:szCs w:val="18"/>
        </w:rPr>
        <w:t xml:space="preserve">// Stage 1: BlazeFace — Face Detection</w:t>
      </w:r>
    </w:p>
    <w:p>
      <w:pPr>
        <w:shd w:fill="F5F5F5" w:val="clear"/>
        <w:spacing w:after="20" w:line="240"/>
      </w:pPr>
      <w:r>
        <w:rPr>
          <w:rFonts w:ascii="Courier New" w:cs="Courier New" w:eastAsia="Courier New" w:hAnsi="Courier New"/>
          <w:sz w:val="18"/>
          <w:szCs w:val="18"/>
        </w:rPr>
        <w:t xml:space="preserve">// Weights pre-loaded in DDR at 0x0010_0000 (1 MB)</w:t>
      </w:r>
    </w:p>
    <w:p>
      <w:pPr>
        <w:shd w:fill="F5F5F5" w:val="clear"/>
        <w:spacing w:after="20" w:line="240"/>
      </w:pPr>
      <w:r>
        <w:rPr>
          <w:rFonts w:ascii="Courier New" w:cs="Courier New" w:eastAsia="Courier New" w:hAnsi="Courier New"/>
          <w:sz w:val="18"/>
          <w:szCs w:val="18"/>
        </w:rPr>
        <w:t xml:space="preserve">for each layer L in blazeface_model:</w:t>
      </w:r>
    </w:p>
    <w:p>
      <w:pPr>
        <w:shd w:fill="F5F5F5" w:val="clear"/>
        <w:spacing w:after="20" w:line="240"/>
      </w:pPr>
      <w:r>
        <w:rPr>
          <w:rFonts w:ascii="Courier New" w:cs="Courier New" w:eastAsia="Courier New" w:hAnsi="Courier New"/>
          <w:sz w:val="18"/>
          <w:szCs w:val="18"/>
        </w:rPr>
        <w:t xml:space="preserve">  npu_program_layer(L);   // writes all NPU registers</w:t>
      </w:r>
    </w:p>
    <w:p>
      <w:pPr>
        <w:shd w:fill="F5F5F5" w:val="clear"/>
        <w:spacing w:after="20" w:line="240"/>
      </w:pPr>
      <w:r>
        <w:rPr>
          <w:rFonts w:ascii="Courier New" w:cs="Courier New" w:eastAsia="Courier New" w:hAnsi="Courier New"/>
          <w:sz w:val="18"/>
          <w:szCs w:val="18"/>
        </w:rPr>
        <w:t xml:space="preserve">  npu_start();            // write START register</w:t>
      </w:r>
    </w:p>
    <w:p>
      <w:pPr>
        <w:shd w:fill="F5F5F5" w:val="clear"/>
        <w:spacing w:after="20" w:line="240"/>
      </w:pPr>
      <w:r>
        <w:rPr>
          <w:rFonts w:ascii="Courier New" w:cs="Courier New" w:eastAsia="Courier New" w:hAnsi="Courier New"/>
          <w:sz w:val="18"/>
          <w:szCs w:val="18"/>
        </w:rPr>
        <w:t xml:space="preserve">  wait_for_npu_done();    // WFI until IRQ</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bounding_box = cpu_postprocess_detection(DDR_OUTPUT_BASE);</w:t>
      </w:r>
    </w:p>
    <w:p>
      <w:pPr>
        <w:shd w:fill="F5F5F5" w:val="clear"/>
        <w:spacing w:after="20" w:line="240"/>
      </w:pPr>
      <w:r>
        <w:rPr>
          <w:rFonts w:ascii="Courier New" w:cs="Courier New" w:eastAsia="Courier New" w:hAnsi="Courier New"/>
          <w:sz w:val="18"/>
          <w:szCs w:val="18"/>
        </w:rPr>
        <w:t xml:space="preserve">cpu_crop_and_align(frame_buffer, bounding_box, crop_buffer);</w:t>
      </w:r>
    </w:p>
    <w:p>
      <w:pPr>
        <w:shd w:fill="F5F5F5" w:val="clear"/>
        <w:spacing w:after="20" w:line="240"/>
      </w:pPr>
      <w:r>
        <w:rPr>
          <w:rFonts w:ascii="Courier New" w:cs="Courier New" w:eastAsia="Courier New" w:hAnsi="Courier New"/>
          <w:sz w:val="18"/>
          <w:szCs w:val="18"/>
        </w:rPr>
        <w:t xml:space="preserve">// Crop engine handles this in hardware (see Camera Subsystem doc)</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Stage 2: MobileFaceNet — Face Embedding</w:t>
      </w:r>
    </w:p>
    <w:p>
      <w:pPr>
        <w:shd w:fill="F5F5F5" w:val="clear"/>
        <w:spacing w:after="20" w:line="240"/>
      </w:pPr>
      <w:r>
        <w:rPr>
          <w:rFonts w:ascii="Courier New" w:cs="Courier New" w:eastAsia="Courier New" w:hAnsi="Courier New"/>
          <w:sz w:val="18"/>
          <w:szCs w:val="18"/>
        </w:rPr>
        <w:t xml:space="preserve">// Weights pre-loaded in DDR at 0x0020_0000 (2 MB)</w:t>
      </w:r>
    </w:p>
    <w:p>
      <w:pPr>
        <w:shd w:fill="F5F5F5" w:val="clear"/>
        <w:spacing w:after="20" w:line="240"/>
      </w:pPr>
      <w:r>
        <w:rPr>
          <w:rFonts w:ascii="Courier New" w:cs="Courier New" w:eastAsia="Courier New" w:hAnsi="Courier New"/>
          <w:sz w:val="18"/>
          <w:szCs w:val="18"/>
        </w:rPr>
        <w:t xml:space="preserve">for each layer L in mobilefacenet_model:</w:t>
      </w:r>
    </w:p>
    <w:p>
      <w:pPr>
        <w:shd w:fill="F5F5F5" w:val="clear"/>
        <w:spacing w:after="20" w:line="240"/>
      </w:pPr>
      <w:r>
        <w:rPr>
          <w:rFonts w:ascii="Courier New" w:cs="Courier New" w:eastAsia="Courier New" w:hAnsi="Courier New"/>
          <w:sz w:val="18"/>
          <w:szCs w:val="18"/>
        </w:rPr>
        <w:t xml:space="preserve">  npu_program_layer(L);</w:t>
      </w:r>
    </w:p>
    <w:p>
      <w:pPr>
        <w:shd w:fill="F5F5F5" w:val="clear"/>
        <w:spacing w:after="20" w:line="240"/>
      </w:pPr>
      <w:r>
        <w:rPr>
          <w:rFonts w:ascii="Courier New" w:cs="Courier New" w:eastAsia="Courier New" w:hAnsi="Courier New"/>
          <w:sz w:val="18"/>
          <w:szCs w:val="18"/>
        </w:rPr>
        <w:t xml:space="preserve">  npu_start();</w:t>
      </w:r>
    </w:p>
    <w:p>
      <w:pPr>
        <w:shd w:fill="F5F5F5" w:val="clear"/>
        <w:spacing w:after="20" w:line="240"/>
      </w:pPr>
      <w:r>
        <w:rPr>
          <w:rFonts w:ascii="Courier New" w:cs="Courier New" w:eastAsia="Courier New" w:hAnsi="Courier New"/>
          <w:sz w:val="18"/>
          <w:szCs w:val="18"/>
        </w:rPr>
        <w:t xml:space="preserve">  wait_for_npu_done();</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embedding = read_output_tensor(DDR_OUTPUT_BASE);  // 128-dim INT8 vector</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Option A: On-device cosine similarity (CPU)</w:t>
      </w:r>
    </w:p>
    <w:p>
      <w:pPr>
        <w:shd w:fill="F5F5F5" w:val="clear"/>
        <w:spacing w:after="20" w:line="240"/>
      </w:pPr>
      <w:r>
        <w:rPr>
          <w:rFonts w:ascii="Courier New" w:cs="Courier New" w:eastAsia="Courier New" w:hAnsi="Courier New"/>
          <w:sz w:val="18"/>
          <w:szCs w:val="18"/>
        </w:rPr>
        <w:t xml:space="preserve">identity = cpu_cosine_similarity(embedding, enrolled_faces_ddr);</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Option B: VPS offload (NEW in v2)</w:t>
      </w:r>
    </w:p>
    <w:p>
      <w:pPr>
        <w:shd w:fill="F5F5F5" w:val="clear"/>
        <w:spacing w:after="20" w:line="240"/>
      </w:pPr>
      <w:r>
        <w:rPr>
          <w:rFonts w:ascii="Courier New" w:cs="Courier New" w:eastAsia="Courier New" w:hAnsi="Courier New"/>
          <w:sz w:val="18"/>
          <w:szCs w:val="18"/>
        </w:rPr>
        <w:t xml:space="preserve">// Send 128-byte embedding to VPS via ESP32 for cloud-side identity lookup</w:t>
      </w:r>
    </w:p>
    <w:p>
      <w:pPr>
        <w:shd w:fill="F5F5F5" w:val="clear"/>
        <w:spacing w:after="20" w:line="240"/>
      </w:pPr>
      <w:r>
        <w:rPr>
          <w:rFonts w:ascii="Courier New" w:cs="Courier New" w:eastAsia="Courier New" w:hAnsi="Courier New"/>
          <w:sz w:val="18"/>
          <w:szCs w:val="18"/>
        </w:rPr>
        <w:t xml:space="preserve">// esp32_tcp_send(embedding, 128);</w:t>
      </w:r>
    </w:p>
    <w:p>
      <w:pPr>
        <w:shd w:fill="F5F5F5" w:val="clear"/>
        <w:spacing w:after="20" w:line="240"/>
      </w:pPr>
      <w:r>
        <w:rPr>
          <w:rFonts w:ascii="Courier New" w:cs="Courier New" w:eastAsia="Courier New" w:hAnsi="Courier New"/>
          <w:sz w:val="18"/>
          <w:szCs w:val="18"/>
        </w:rPr>
        <w:t xml:space="preserve">// identity = esp32_tcp_recv();  // VPS returns match result</w:t>
      </w:r>
    </w:p>
    <w:p>
      <w:pPr>
        <w:pStyle w:val="Heading2"/>
      </w:pPr>
      <w:r>
        <w:rPr>
          <w:rFonts w:ascii="Arial" w:cs="Arial" w:eastAsia="Arial" w:hAnsi="Arial"/>
          <w:b/>
          <w:bCs/>
          <w:sz w:val="28"/>
          <w:szCs w:val="28"/>
        </w:rPr>
        <w:t xml:space="preserve">5.3 Wake-Word "Marvin" Inference Flow (NEW)</w:t>
      </w:r>
    </w:p>
    <w:p>
      <w:pPr>
        <w:spacing w:after="120" w:line="276"/>
      </w:pPr>
      <w:r>
        <w:rPr>
          <w:rFonts w:ascii="Arial" w:cs="Arial" w:eastAsia="Arial" w:hAnsi="Arial"/>
          <w:sz w:val="22"/>
          <w:szCs w:val="22"/>
        </w:rPr>
        <w:t xml:space="preserve">Step-by-step NPU execution for DS-CNN-S wake-word detection. This runs every ~1 second in LISTENING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Step</w:t>
            </w:r>
          </w:p>
        </w:tc>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6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Audio subsystem writes MFCC to DDR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49x10x16-bit tensor (980 bytes) at INPUTS: MFCC Feature Buffer A (DDR offset 0x0100_0000). IRQ to CPU.</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programs NPU for DS-CNN-S layer 0</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INPUT_ADDR = 0x8100_0000 (MFCC buffer). WEIGHT_ADDR = 0x8000_0000 (DS-CNN weights). INPUT_SIZE = 490 bytes (INT8 = 49x10). LAYER_CONFIG = Conv2D, 64 filters, 10x4 kernel.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 fetches weights + input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Weight DMA: reads ~2–4 KB for first layer. Activation DMA: reads 490 bytes MFCC tensor. Both in parallel.</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executes DS-CNN-S layers</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loops: program layer → START → WFI → next layer. 1 Conv2D + 4 DW-Sep-Conv2D + 1 FC. Total: ~6 MMAC = ~1 ms at 6.4 GMAC/s.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writes classification output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 tensor: 12–13 INT8 scores (one per class) to DDR OUTPUTS (0x0300_0000). 13 bytes.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reads scores, applies threshold</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reads classification scores. If score["marvin"] &gt; CONFIDENCE_THRESHOLD (0.85): wake-word detected.</w:t>
            </w:r>
          </w:p>
        </w:tc>
      </w:tr>
    </w:tbl>
    <w:p>
      <w:pPr>
        <w:pStyle w:val="Heading2"/>
      </w:pPr>
      <w:r>
        <w:rPr>
          <w:rFonts w:ascii="Arial" w:cs="Arial" w:eastAsia="Arial" w:hAnsi="Arial"/>
          <w:b/>
          <w:bCs/>
          <w:sz w:val="28"/>
          <w:szCs w:val="28"/>
        </w:rPr>
        <w:t xml:space="preserve">5.4 Post-Inference Firmware Context (NEW)</w:t>
      </w:r>
    </w:p>
    <w:p>
      <w:pPr>
        <w:spacing w:after="120" w:line="276"/>
      </w:pPr>
      <w:r>
        <w:rPr>
          <w:rFonts w:ascii="Arial" w:cs="Arial" w:eastAsia="Arial" w:hAnsi="Arial"/>
          <w:sz w:val="22"/>
          <w:szCs w:val="22"/>
        </w:rPr>
        <w:t xml:space="preserve">What happens after the NPU finishes is critical context for understanding the system flow, even though it’s CPU firmware, not NPU hardware.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NPU Result</w:t>
            </w:r>
          </w:p>
        </w:tc>
        <w:tc>
          <w:tcPr>
            <w:tcW w:type="dxa" w:w="7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CPU Firmware Action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Wake-word NOT detected</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returns to LISTENING state. Audio subsystem continues MFCC production. NPU will run again in ~1 second on next feature frame.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Wake-word "Marvin" detected</w:t>
            </w:r>
          </w:p>
        </w:tc>
        <w:tc>
          <w:tcPr>
            <w:tcW w:type="dxa" w:w="7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transitions firmware FSM: LISTENING → WAKE_DETECTED → STREAMING. Audio subsystem switches to PCM pass-through mode. CPU opens TCP connection to VPS via ESP32 SPI. Raw PCM streams from DDR ring buffer through ESP32 to VPS. NPU is idle during streaming.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Face detected (BlazeFace)</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programs crop engine registers with bounding box. Crop engine reads ROI from DDR, resizes, writes to crop buffer. CPU then programs NPU for MobileFaceNet.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Face identified (MobileFaceNet)</w:t>
            </w:r>
          </w:p>
        </w:tc>
        <w:tc>
          <w:tcPr>
            <w:tcW w:type="dxa" w:w="7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reads 128-dim embedding from DDR. Either (A) runs cosine similarity locally against enrolled faces in DDR, or (B) sends embedding to VPS via ESP32 for cloud-side lookup. Result: person name or "unknown."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Conversation end (silence timeout)</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detects 3 seconds of silence via FRAME_ENERGY register. Closes TCP to VPS via ESP32. Switches audio back to MFCC mode. Firmware FSM returns to LISTENING. NPU resumes wake-word detection.</w:t>
            </w:r>
          </w:p>
        </w:tc>
      </w:tr>
    </w:tbl>
    <w:p>
      <w:r>
        <w:br w:type="page"/>
      </w:r>
    </w:p>
    <w:p>
      <w:pPr>
        <w:pStyle w:val="Heading1"/>
      </w:pPr>
      <w:r>
        <w:rPr>
          <w:rFonts w:ascii="Arial" w:cs="Arial" w:eastAsia="Arial" w:hAnsi="Arial"/>
          <w:b/>
          <w:bCs/>
          <w:sz w:val="32"/>
          <w:szCs w:val="32"/>
        </w:rPr>
        <w:t xml:space="preserve">6. NPU Memory Architecture</w:t>
      </w:r>
    </w:p>
    <w:p>
      <w:pPr>
        <w:pStyle w:val="Heading2"/>
      </w:pPr>
      <w:r>
        <w:rPr>
          <w:rFonts w:ascii="Arial" w:cs="Arial" w:eastAsia="Arial" w:hAnsi="Arial"/>
          <w:b/>
          <w:bCs/>
          <w:sz w:val="28"/>
          <w:szCs w:val="28"/>
        </w:rPr>
        <w:t xml:space="preserve">6.1 On-Chip Buffer Sizes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Buffer</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FPGA (Phase 0)</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ASIC 180nm</w:t>
            </w:r>
          </w:p>
        </w:tc>
        <w:tc>
          <w:tcPr>
            <w:tcW w:type="dxa" w:w="3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Weight Buffer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 KB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 KB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Largest single layer kernel in MobileFaceNet fits in 64 KB; 128 KB gives double-buffer headroom</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Activation Buffer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 KB</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 KB</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Largest intermediate tensor in BlazeFace is ~80 KB; 128 KB sufficient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 Buffer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 tensor of each layer; written to DDR by DMA immediately after activation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On-Chip SRAM</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320 KB</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320 KB</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~30–40 BRAM18 blocks on Zynq Z7-20</w:t>
            </w:r>
          </w:p>
        </w:tc>
      </w:tr>
    </w:tbl>
    <w:p>
      <w:pPr>
        <w:pStyle w:val="Heading2"/>
      </w:pPr>
      <w:r>
        <w:rPr>
          <w:rFonts w:ascii="Arial" w:cs="Arial" w:eastAsia="Arial" w:hAnsi="Arial"/>
          <w:b/>
          <w:bCs/>
          <w:sz w:val="28"/>
          <w:szCs w:val="28"/>
        </w:rPr>
        <w:t xml:space="preserve">6.2 DDR Memory Map (Updated — aligned with DDR Subsystem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560"/>
      </w:tblGrid>
      <w:tr>
        <w:trPr>
          <w:tblHeader/>
        </w:trPr>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Region</w:t>
            </w:r>
          </w:p>
        </w:tc>
        <w:tc>
          <w:tcPr>
            <w:tcW w:type="dxa" w:w="1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DDR Offset</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Size</w:t>
            </w:r>
          </w:p>
        </w:tc>
        <w:tc>
          <w:tcPr>
            <w:tcW w:type="dxa" w:w="4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WEIGHTS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0x0000_0000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MB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DS-CNN-S "Marvin" (+0x0000_0000, 64 KB), Gesture (+0x0001_0000, 128 KB), BlazeFace (+0x0010_0000, 1 MB), MobileFaceNet (+0x0020_0000, 2 MB), Enrolled Faces (+0x0040_0000, 256 KB)</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0x0100_0000</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MB</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features at +0x0000_0000 (1 KB double-buffered). NPU layer inputs at +0x0001_0000 (4 MB).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0x0200_0000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MB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Intermediate tensors and scratch space for layer chaining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0x0300_0000</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MB</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Classification scores, embedding vectors, inference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BUFFER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0x0400_0000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 MB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frames (128x128 RGBX), raw frames (640x480), crop output (112x112)</w:t>
            </w:r>
          </w:p>
        </w:tc>
      </w:tr>
    </w:tbl>
    <w:p>
      <w:pPr>
        <w:spacing w:after="120" w:line="276"/>
      </w:pPr>
      <w:r>
        <w:rPr>
          <w:rFonts w:ascii="Arial" w:cs="Arial" w:eastAsia="Arial" w:hAnsi="Arial"/>
          <w:b/>
          <w:bCs/>
          <w:sz w:val="22"/>
          <w:szCs w:val="22"/>
        </w:rPr>
        <w:t xml:space="preserve">DDR address convention: </w:t>
      </w:r>
      <w:r>
        <w:rPr>
          <w:rFonts w:ascii="Arial" w:cs="Arial" w:eastAsia="Arial" w:hAnsi="Arial"/>
          <w:sz w:val="22"/>
          <w:szCs w:val="22"/>
        </w:rPr>
        <w:t xml:space="preserve">NPU register addresses use the CPU physical address space (0x8000_0000 + DDR offset). Example: INPUT_ADDR for MFCC buffer = 0x8000_0000 + 0x0100_0000 = 0x8100_0000. The DDR wrapper handles the address translation.</w:t>
      </w:r>
    </w:p>
    <w:p>
      <w:r>
        <w:br w:type="page"/>
      </w:r>
    </w:p>
    <w:p>
      <w:pPr>
        <w:pStyle w:val="Heading1"/>
      </w:pPr>
      <w:r>
        <w:rPr>
          <w:rFonts w:ascii="Arial" w:cs="Arial" w:eastAsia="Arial" w:hAnsi="Arial"/>
          <w:b/>
          <w:bCs/>
          <w:sz w:val="32"/>
          <w:szCs w:val="32"/>
        </w:rPr>
        <w:t xml:space="preserve">7. AXI 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Interface</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1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3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Connected 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AXI4-Lite Slave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32-bit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RISC-V CPU data bus (register access)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m_axi_dma</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Master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128-bit</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Controller via AXI crossbar (M2, highest priority)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irq_npu_done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 Signal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1-bit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Interrupt Controller (IRQ aggregator, bit 5)</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clk / rst_n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Clock / Reset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1-bit each</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SoC global clock and active-low reset</w:t>
            </w:r>
          </w:p>
        </w:tc>
      </w:tr>
    </w:tbl>
    <w:p>
      <w:pPr>
        <w:pStyle w:val="ListParagraph"/>
        <w:numPr>
          <w:ilvl w:val="0"/>
          <w:numId w:val="2"/>
        </w:numPr>
        <w:spacing w:after="60" w:line="276"/>
      </w:pPr>
      <w:r>
        <w:rPr>
          <w:rFonts w:ascii="Arial" w:cs="Arial" w:eastAsia="Arial" w:hAnsi="Arial"/>
          <w:sz w:val="22"/>
          <w:szCs w:val="22"/>
        </w:rPr>
        <w:t xml:space="preserve">AXI4 data width: 128-bit (16 bytes per beat)</w:t>
      </w:r>
    </w:p>
    <w:p>
      <w:pPr>
        <w:pStyle w:val="ListParagraph"/>
        <w:numPr>
          <w:ilvl w:val="0"/>
          <w:numId w:val="2"/>
        </w:numPr>
        <w:spacing w:after="60" w:line="276"/>
      </w:pPr>
      <w:r>
        <w:rPr>
          <w:rFonts w:ascii="Arial" w:cs="Arial" w:eastAsia="Arial" w:hAnsi="Arial"/>
          <w:sz w:val="22"/>
          <w:szCs w:val="22"/>
        </w:rPr>
        <w:t xml:space="preserve">Max burst length: 256 beats (AWLEN/ARLEN = 255)</w:t>
      </w:r>
    </w:p>
    <w:p>
      <w:pPr>
        <w:pStyle w:val="ListParagraph"/>
        <w:numPr>
          <w:ilvl w:val="0"/>
          <w:numId w:val="2"/>
        </w:numPr>
        <w:spacing w:after="60" w:line="276"/>
      </w:pPr>
      <w:r>
        <w:rPr>
          <w:rFonts w:ascii="Arial" w:cs="Arial" w:eastAsia="Arial" w:hAnsi="Arial"/>
          <w:sz w:val="22"/>
          <w:szCs w:val="22"/>
        </w:rPr>
        <w:t xml:space="preserve">Outstanding transactions: up to 4 read, 2 write</w:t>
      </w:r>
    </w:p>
    <w:p>
      <w:pPr>
        <w:pStyle w:val="ListParagraph"/>
        <w:numPr>
          <w:ilvl w:val="0"/>
          <w:numId w:val="2"/>
        </w:numPr>
        <w:spacing w:after="60" w:line="276"/>
      </w:pPr>
      <w:r>
        <w:rPr>
          <w:rFonts w:ascii="Arial" w:cs="Arial" w:eastAsia="Arial" w:hAnsi="Arial"/>
          <w:sz w:val="22"/>
          <w:szCs w:val="22"/>
        </w:rPr>
        <w:t xml:space="preserve">AXI ID prefix: 3'b010 (crossbar M2). QoS: 4'hF (highest priority at DDR HP port)</w:t>
      </w:r>
    </w:p>
    <w:p>
      <w:r>
        <w:br w:type="page"/>
      </w:r>
    </w:p>
    <w:p>
      <w:pPr>
        <w:pStyle w:val="Heading1"/>
      </w:pPr>
      <w:r>
        <w:rPr>
          <w:rFonts w:ascii="Arial" w:cs="Arial" w:eastAsia="Arial" w:hAnsi="Arial"/>
          <w:b/>
          <w:bCs/>
          <w:sz w:val="32"/>
          <w:szCs w:val="32"/>
        </w:rPr>
        <w:t xml:space="preserve">8. FPGA Resource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Resource</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Estimate</w:t>
            </w:r>
          </w:p>
        </w:tc>
        <w:tc>
          <w:tcPr>
            <w:tcW w:type="dxa" w:w="1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Z7-20 Total</w:t>
            </w:r>
          </w:p>
        </w:tc>
        <w:tc>
          <w:tcPr>
            <w:tcW w:type="dxa" w:w="3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Headroom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DSP48 (MAC units)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220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used — leaves room for RISC-V, audio, camera</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BRAM18 (on-chip buffers)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36–40</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280</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~14% used — very comfortable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LUT (control logic, DMA, FSM)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15K–22K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85K</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~20–25% used — within target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 (pipeline registers)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8K–12K</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106K</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 used — comfortable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Fmax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 MHz</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Achievable with pipelined MAC + timing constraints</w:t>
            </w:r>
          </w:p>
        </w:tc>
      </w:tr>
    </w:tbl>
    <w:p>
      <w:r>
        <w:br w:type="page"/>
      </w:r>
    </w:p>
    <w:p>
      <w:pPr>
        <w:pStyle w:val="Heading1"/>
      </w:pPr>
      <w:r>
        <w:rPr>
          <w:rFonts w:ascii="Arial" w:cs="Arial" w:eastAsia="Arial" w:hAnsi="Arial"/>
          <w:b/>
          <w:bCs/>
          <w:sz w:val="32"/>
          <w:szCs w:val="32"/>
        </w:rPr>
        <w:t xml:space="preserve">9. ASIC Migration Notes — Phase 1 (180nm Chip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FPGA (Phase 0)</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ASIC 180nm (Phase 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 SRAM</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Xilinx BRAM primitives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SCL Mohali SRAM compiler (from PDK)</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DSP / MAC units</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DSP48 primitives</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Standard cell synthesized MAC array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Clock</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 MHz (FPGA fabric)</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300–400 MHz post-synthesis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die area</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~3×3 mm (Chip 1, includes test pads)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RTL changes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FPGA-specific primitives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Replace with technology-independent RTL; no microarch change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 interfaces</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Connected to Zynq HP port</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Connected to AXI interconnect in test chip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Connectivity</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 via SPI on eval board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ESP32-C3 bare chip on test PCB (same SPI interface)</w:t>
            </w:r>
          </w:p>
        </w:tc>
      </w:tr>
    </w:tbl>
    <w:p>
      <w:r>
        <w:br w:type="page"/>
      </w:r>
    </w:p>
    <w:p>
      <w:pPr>
        <w:pStyle w:val="Heading1"/>
      </w:pPr>
      <w:r>
        <w:rPr>
          <w:rFonts w:ascii="Arial" w:cs="Arial" w:eastAsia="Arial" w:hAnsi="Arial"/>
          <w:b/>
          <w:bCs/>
          <w:sz w:val="32"/>
          <w:szCs w:val="32"/>
        </w:rPr>
        <w:t xml:space="preserve">10. RTL Implementation Plan</w:t>
      </w:r>
    </w:p>
    <w:p>
      <w:pPr>
        <w:pStyle w:val="Heading2"/>
      </w:pPr>
      <w:r>
        <w:rPr>
          <w:rFonts w:ascii="Arial" w:cs="Arial" w:eastAsia="Arial" w:hAnsi="Arial"/>
          <w:b/>
          <w:bCs/>
          <w:sz w:val="28"/>
          <w:szCs w:val="28"/>
        </w:rPr>
        <w:t xml:space="preserve">10.1 RTL Module Hierarchy</w:t>
      </w:r>
    </w:p>
    <w:p>
      <w:pPr>
        <w:shd w:fill="F5F5F5" w:val="clear"/>
        <w:spacing w:after="20" w:line="240"/>
      </w:pPr>
      <w:r>
        <w:rPr>
          <w:rFonts w:ascii="Courier New" w:cs="Courier New" w:eastAsia="Courier New" w:hAnsi="Courier New"/>
          <w:sz w:val="18"/>
          <w:szCs w:val="18"/>
        </w:rPr>
        <w:t xml:space="preserve">npu_top.sv                   // Top-level wrapper + AXI port declarations</w:t>
      </w:r>
    </w:p>
    <w:p>
      <w:pPr>
        <w:shd w:fill="F5F5F5" w:val="clear"/>
        <w:spacing w:after="20" w:line="240"/>
      </w:pPr>
      <w:r>
        <w:rPr>
          <w:rFonts w:ascii="Courier New" w:cs="Courier New" w:eastAsia="Courier New" w:hAnsi="Courier New"/>
          <w:sz w:val="18"/>
          <w:szCs w:val="18"/>
        </w:rPr>
        <w:t xml:space="preserve">├── npu_controller.sv          // Layer FSM, register decode, sequencer</w:t>
      </w:r>
    </w:p>
    <w:p>
      <w:pPr>
        <w:shd w:fill="F5F5F5" w:val="clear"/>
        <w:spacing w:after="20" w:line="240"/>
      </w:pPr>
      <w:r>
        <w:rPr>
          <w:rFonts w:ascii="Courier New" w:cs="Courier New" w:eastAsia="Courier New" w:hAnsi="Courier New"/>
          <w:sz w:val="18"/>
          <w:szCs w:val="18"/>
        </w:rPr>
        <w:t xml:space="preserve">├── npu_regfile.sv             // AXI4-Lite slave + register file</w:t>
      </w:r>
    </w:p>
    <w:p>
      <w:pPr>
        <w:shd w:fill="F5F5F5" w:val="clear"/>
        <w:spacing w:after="20" w:line="240"/>
      </w:pPr>
      <w:r>
        <w:rPr>
          <w:rFonts w:ascii="Courier New" w:cs="Courier New" w:eastAsia="Courier New" w:hAnsi="Courier New"/>
          <w:sz w:val="18"/>
          <w:szCs w:val="18"/>
        </w:rPr>
        <w:t xml:space="preserve">├── npu_dma.sv                 // 128-bit AXI4 master, burst engine</w:t>
      </w:r>
    </w:p>
    <w:p>
      <w:pPr>
        <w:shd w:fill="F5F5F5" w:val="clear"/>
        <w:spacing w:after="20" w:line="240"/>
      </w:pPr>
      <w:r>
        <w:rPr>
          <w:rFonts w:ascii="Courier New" w:cs="Courier New" w:eastAsia="Courier New" w:hAnsi="Courier New"/>
          <w:sz w:val="18"/>
          <w:szCs w:val="18"/>
        </w:rPr>
        <w:t xml:space="preserve">│   ├── dma_weight_ch.sv       // Weight DMA channel</w:t>
      </w:r>
    </w:p>
    <w:p>
      <w:pPr>
        <w:shd w:fill="F5F5F5" w:val="clear"/>
        <w:spacing w:after="20" w:line="240"/>
      </w:pPr>
      <w:r>
        <w:rPr>
          <w:rFonts w:ascii="Courier New" w:cs="Courier New" w:eastAsia="Courier New" w:hAnsi="Courier New"/>
          <w:sz w:val="18"/>
          <w:szCs w:val="18"/>
        </w:rPr>
        <w:t xml:space="preserve">│   └── dma_act_ch.sv          // Activation DMA channel</w:t>
      </w:r>
    </w:p>
    <w:p>
      <w:pPr>
        <w:shd w:fill="F5F5F5" w:val="clear"/>
        <w:spacing w:after="20" w:line="240"/>
      </w:pPr>
      <w:r>
        <w:rPr>
          <w:rFonts w:ascii="Courier New" w:cs="Courier New" w:eastAsia="Courier New" w:hAnsi="Courier New"/>
          <w:sz w:val="18"/>
          <w:szCs w:val="18"/>
        </w:rPr>
        <w:t xml:space="preserve">├── npu_weight_buf.sv          // Weight BRAM wrapper (128 KB)</w:t>
      </w:r>
    </w:p>
    <w:p>
      <w:pPr>
        <w:shd w:fill="F5F5F5" w:val="clear"/>
        <w:spacing w:after="20" w:line="240"/>
      </w:pPr>
      <w:r>
        <w:rPr>
          <w:rFonts w:ascii="Courier New" w:cs="Courier New" w:eastAsia="Courier New" w:hAnsi="Courier New"/>
          <w:sz w:val="18"/>
          <w:szCs w:val="18"/>
        </w:rPr>
        <w:t xml:space="preserve">├── npu_act_buf.sv             // Activation BRAM wrapper (128 KB)</w:t>
      </w:r>
    </w:p>
    <w:p>
      <w:pPr>
        <w:shd w:fill="F5F5F5" w:val="clear"/>
        <w:spacing w:after="20" w:line="240"/>
      </w:pPr>
      <w:r>
        <w:rPr>
          <w:rFonts w:ascii="Courier New" w:cs="Courier New" w:eastAsia="Courier New" w:hAnsi="Courier New"/>
          <w:sz w:val="18"/>
          <w:szCs w:val="18"/>
        </w:rPr>
        <w:t xml:space="preserve">├── npu_mac_array.sv           // 8×8 INT8 MAC array</w:t>
      </w:r>
    </w:p>
    <w:p>
      <w:pPr>
        <w:shd w:fill="F5F5F5" w:val="clear"/>
        <w:spacing w:after="20" w:line="240"/>
      </w:pPr>
      <w:r>
        <w:rPr>
          <w:rFonts w:ascii="Courier New" w:cs="Courier New" w:eastAsia="Courier New" w:hAnsi="Courier New"/>
          <w:sz w:val="18"/>
          <w:szCs w:val="18"/>
        </w:rPr>
        <w:t xml:space="preserve">│   └── mac_unit.sv            // Single INT8×INT8→INT32 MAC cell</w:t>
      </w:r>
    </w:p>
    <w:p>
      <w:pPr>
        <w:shd w:fill="F5F5F5" w:val="clear"/>
        <w:spacing w:after="20" w:line="240"/>
      </w:pPr>
      <w:r>
        <w:rPr>
          <w:rFonts w:ascii="Courier New" w:cs="Courier New" w:eastAsia="Courier New" w:hAnsi="Courier New"/>
          <w:sz w:val="18"/>
          <w:szCs w:val="18"/>
        </w:rPr>
        <w:t xml:space="preserve">├── npu_quantize.sv            // INT32→INT8 scale/shift/clamp</w:t>
      </w:r>
    </w:p>
    <w:p>
      <w:pPr>
        <w:shd w:fill="F5F5F5" w:val="clear"/>
        <w:spacing w:after="20" w:line="240"/>
      </w:pPr>
      <w:r>
        <w:rPr>
          <w:rFonts w:ascii="Courier New" w:cs="Courier New" w:eastAsia="Courier New" w:hAnsi="Courier New"/>
          <w:sz w:val="18"/>
          <w:szCs w:val="18"/>
        </w:rPr>
        <w:t xml:space="preserve">└── npu_activation.sv          // ReLU / ReLU6 / bypass</w:t>
      </w:r>
    </w:p>
    <w:p>
      <w:pPr>
        <w:pStyle w:val="Heading2"/>
      </w:pPr>
      <w:r>
        <w:rPr>
          <w:rFonts w:ascii="Arial" w:cs="Arial" w:eastAsia="Arial" w:hAnsi="Arial"/>
          <w:b/>
          <w:bCs/>
          <w:sz w:val="28"/>
          <w:szCs w:val="28"/>
        </w:rPr>
        <w:t xml:space="preserve">10.2 Recommended RTL Generation Sequence (Claude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54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mac_unit.sv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Single MAC cell. Smallest, easiest to verify in isolation.</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npu_mac_array.sv</w:t>
            </w:r>
          </w:p>
        </w:tc>
        <w:tc>
          <w:tcPr>
            <w:tcW w:type="dxa" w:w="5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8×8 instantiation of mac_unit with accumulator bank.</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npu_quantize.sv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Parameterized scale/shift/clamp unit.</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npu_activation.sv</w:t>
            </w:r>
          </w:p>
        </w:tc>
        <w:tc>
          <w:tcPr>
            <w:tcW w:type="dxa" w:w="5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ReLU/ReLU6/bypass with config input.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npu_weight_buf.sv + npu_act_buf.sv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wrappers with dual-port interface.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npu_regfile.sv</w:t>
            </w:r>
          </w:p>
        </w:tc>
        <w:tc>
          <w:tcPr>
            <w:tcW w:type="dxa" w:w="5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AXI4-Lite slave with all registers from Section 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npu_dma.sv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128-bit AXI4 master with burst engine. Two channels.</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npu_controller.sv</w:t>
            </w:r>
          </w:p>
        </w:tc>
        <w:tc>
          <w:tcPr>
            <w:tcW w:type="dxa" w:w="5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Top-level FSM. Must handle Conv2D, DW-Conv2D, FC, Pool scheduling.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npu_top.sv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Final integration wrapper.</w:t>
            </w:r>
          </w:p>
        </w:tc>
      </w:tr>
    </w:tbl>
    <w:p>
      <w:r>
        <w:br w:type="page"/>
      </w:r>
    </w:p>
    <w:p>
      <w:pPr>
        <w:pStyle w:val="Heading1"/>
      </w:pPr>
      <w:r>
        <w:rPr>
          <w:rFonts w:ascii="Arial" w:cs="Arial" w:eastAsia="Arial" w:hAnsi="Arial"/>
          <w:b/>
          <w:bCs/>
          <w:sz w:val="32"/>
          <w:szCs w:val="32"/>
        </w:rPr>
        <w:t xml:space="preserve">11. Open Items &amp; Decisions</w:t>
      </w:r>
    </w:p>
    <w:p>
      <w:pPr>
        <w:pStyle w:val="Heading2"/>
      </w:pPr>
      <w:r>
        <w:rPr>
          <w:rFonts w:ascii="Arial" w:cs="Arial" w:eastAsia="Arial" w:hAnsi="Arial"/>
          <w:b/>
          <w:bCs/>
          <w:sz w:val="28"/>
          <w:szCs w:val="28"/>
        </w:rPr>
        <w:t xml:space="preserve">11.1 Resolved Decisions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Decision</w:t>
            </w:r>
          </w:p>
        </w:tc>
        <w:tc>
          <w:tcPr>
            <w:tcW w:type="dxa" w:w="5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Resolution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Wake-word phrase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RESOLVED: "Marvin" from Google Speech Commands. DS-CNN-S pre-trained model from ARM ML-KWS-for-MCU.</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Depthwise separable convolution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RESOLVED: Required. DS-CNN-S and MobileFaceNet both use DW-Sep-Conv. Added type 4=DW-Conv2D to LAYER_CONFIG.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MFCC input tensor format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RESOLVED: 49 x 10 x 1, INT8, matching ARM training params (40ms window, 20ms stride, 10 DCT coefficients).</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Post-inference action path</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RESOLVED: CPU firmware FSM handles LISTENING → STREAMING transition. NPU output triggers mode switch. VPS via ESP32.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Face embedding offload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RESOLVED: Both paths available. On-device cosine similarity (default) or VPS offload via ESP32 (configurable in firmware).</w:t>
            </w:r>
          </w:p>
        </w:tc>
      </w:tr>
    </w:tbl>
    <w:p>
      <w:pPr>
        <w:pStyle w:val="Heading2"/>
      </w:pPr>
      <w:r>
        <w:rPr>
          <w:rFonts w:ascii="Arial" w:cs="Arial" w:eastAsia="Arial" w:hAnsi="Arial"/>
          <w:b/>
          <w:bCs/>
          <w:sz w:val="28"/>
          <w:szCs w:val="28"/>
        </w:rPr>
        <w:t xml:space="preserve">11.2 Remaining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200"/>
        <w:gridCol w:w="3360"/>
      </w:tblGrid>
      <w:tr>
        <w:trPr>
          <w:tblHeader/>
        </w:trPr>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Open Item</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3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Owner / Target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Pooling: NPU hardware or CPU firmware?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Small — pooling layers are infrequent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Decide before mac_array RTL</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Double-buffering in Weight/Act buffers?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Performance boost but doubles BRAM</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Evaluate after Phase 0 latency measurements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clock domain: same as sys_clk or separate?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Power management for ASIC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Decide before Phase 1 PD</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MAC dataflow: weight-stationary vs output-stationary?</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Affects BRAM access pattern</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Decide before mac_array RTL</w:t>
            </w:r>
          </w:p>
        </w:tc>
      </w:tr>
    </w:tbl>
    <w:p>
      <w:pPr>
        <w:spacing w:after="80"/>
      </w:pPr>
    </w:p>
    <w:p>
      <w:pPr>
        <w:spacing w:after="120" w:line="276"/>
      </w:pPr>
      <w:r>
        <w:rPr>
          <w:rFonts w:ascii="Arial" w:cs="Arial" w:eastAsia="Arial" w:hAnsi="Arial"/>
          <w:i/>
          <w:iCs/>
          <w:color w:val="888888"/>
          <w:sz w:val="22"/>
          <w:szCs w:val="22"/>
        </w:rPr>
        <w:t xml:space="preserve">— End of NPU Subsystem Design Document v2 —</w:t>
      </w:r>
    </w:p>
    <w:p>
      <w:pPr>
        <w:spacing w:after="80"/>
      </w:pPr>
    </w:p>
    <w:p>
      <w:pPr>
        <w:spacing w:after="120" w:line="276"/>
      </w:pPr>
      <w:r>
        <w:rPr>
          <w:rFonts w:ascii="Arial" w:cs="Arial" w:eastAsia="Arial" w:hAnsi="Arial"/>
          <w:i/>
          <w:iCs/>
          <w:color w:val="888888"/>
          <w:sz w:val="20"/>
          <w:szCs w:val="20"/>
        </w:rPr>
        <w:t xml:space="preserve">AI Glasses SoC | Phase 0 FPGA → Phase 1 (180nm) | Version 2.0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i/>
        <w:iCs/>
        <w:color w:val="999999"/>
        <w:sz w:val="16"/>
        <w:szCs w:val="16"/>
      </w:rPr>
      <w:t xml:space="preserve">NPU Subsystem Design Document v2</w:t>
    </w:r>
    <w:r>
      <w:rPr>
        <w:rFonts w:ascii="Arial" w:cs="Arial" w:eastAsia="Arial" w:hAnsi="Arial"/>
        <w:i/>
        <w:iCs/>
        <w:color w:val="999999"/>
        <w:sz w:val="16"/>
        <w:szCs w:val="16"/>
      </w:rPr>
      <w:t xml:space="preserve">	AI Glasses SoC — Phase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2026-03-07T11:55:16.426Z</dcterms:created>
  <dcterms:modified xsi:type="dcterms:W3CDTF">2026-03-07T11:55:16.427Z</dcterms:modified>
</cp:coreProperties>
</file>

<file path=docProps/custom.xml><?xml version="1.0" encoding="utf-8"?>
<Properties xmlns="http://schemas.openxmlformats.org/officeDocument/2006/custom-properties" xmlns:vt="http://schemas.openxmlformats.org/officeDocument/2006/docPropsVTypes"/>
</file>