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Dans ce travail, trois approches ont été étudiées pour modéliser et estimer l’état de charge (SOC) d’une batterie.</w:t>
      </w:r>
    </w:p>
    <w:p w:rsidR="00000000" w:rsidDel="00000000" w:rsidP="00000000" w:rsidRDefault="00000000" w:rsidRPr="00000000" w14:paraId="00000002">
      <w:pPr>
        <w:spacing w:after="240" w:before="240" w:lineRule="auto"/>
        <w:rPr/>
      </w:pPr>
      <w:r w:rsidDel="00000000" w:rsidR="00000000" w:rsidRPr="00000000">
        <w:rPr>
          <w:rtl w:val="0"/>
        </w:rPr>
        <w:t xml:space="preserve">Le modèle de </w:t>
      </w:r>
      <w:r w:rsidDel="00000000" w:rsidR="00000000" w:rsidRPr="00000000">
        <w:rPr>
          <w:b w:val="1"/>
          <w:bCs w:val="1"/>
          <w:color w:val="ff0000"/>
          <w:rtl w:val="0"/>
        </w:rPr>
        <w:t xml:space="preserve">premier ordre</w:t>
      </w:r>
      <w:r w:rsidDel="00000000" w:rsidR="00000000" w:rsidRPr="00000000">
        <w:rPr>
          <w:color w:val="ff0000"/>
          <w:rtl w:val="0"/>
        </w:rPr>
        <w:t xml:space="preserve"> </w:t>
      </w:r>
      <w:r w:rsidDel="00000000" w:rsidR="00000000" w:rsidRPr="00000000">
        <w:rPr>
          <w:rtl w:val="0"/>
        </w:rPr>
        <w:t xml:space="preserve">repose sur un circuit équivalent simple comportant une seule branche RC. Il permet de représenter le comportement dynamique de la batterie de manière simplifiée, mais reste limité en précision, notamment pour des dynamiques complexes.</w:t>
      </w:r>
    </w:p>
    <w:p w:rsidR="00000000" w:rsidDel="00000000" w:rsidP="00000000" w:rsidRDefault="00000000" w:rsidRPr="00000000" w14:paraId="00000003">
      <w:pPr>
        <w:spacing w:after="240" w:before="240" w:lineRule="auto"/>
        <w:rPr/>
      </w:pPr>
      <w:r w:rsidDel="00000000" w:rsidR="00000000" w:rsidRPr="00000000">
        <w:rPr>
          <w:rtl w:val="0"/>
        </w:rPr>
        <w:t xml:space="preserve">Le modèle de </w:t>
      </w:r>
      <w:r w:rsidDel="00000000" w:rsidR="00000000" w:rsidRPr="00000000">
        <w:rPr>
          <w:b w:val="1"/>
          <w:bCs w:val="1"/>
          <w:color w:val="ff0000"/>
          <w:rtl w:val="0"/>
        </w:rPr>
        <w:t xml:space="preserve">deuxième ordre</w:t>
      </w:r>
      <w:r w:rsidDel="00000000" w:rsidR="00000000" w:rsidRPr="00000000">
        <w:rPr>
          <w:color w:val="ff0000"/>
          <w:rtl w:val="0"/>
        </w:rPr>
        <w:t xml:space="preserve"> </w:t>
      </w:r>
      <w:r w:rsidDel="00000000" w:rsidR="00000000" w:rsidRPr="00000000">
        <w:rPr>
          <w:rtl w:val="0"/>
        </w:rPr>
        <w:t xml:space="preserve">améliore cette représentation en introduisant deux branches RC, correspondant à des dynamiques rapide et lente. Ce modèle est plus fidèle au comportement réel de la batterie et permet une meilleure estimation de la tension et du SOC.</w:t>
      </w:r>
    </w:p>
    <w:p w:rsidR="00000000" w:rsidDel="00000000" w:rsidP="00000000" w:rsidRDefault="00000000" w:rsidRPr="00000000" w14:paraId="00000004">
      <w:pPr>
        <w:spacing w:after="240" w:before="240" w:lineRule="auto"/>
        <w:rPr/>
      </w:pPr>
      <w:r w:rsidDel="00000000" w:rsidR="00000000" w:rsidRPr="00000000">
        <w:rPr>
          <w:rtl w:val="0"/>
        </w:rPr>
        <w:t xml:space="preserve">Enfin, le</w:t>
      </w:r>
      <w:r w:rsidDel="00000000" w:rsidR="00000000" w:rsidRPr="00000000">
        <w:rPr>
          <w:color w:val="ff0000"/>
          <w:rtl w:val="0"/>
        </w:rPr>
        <w:t xml:space="preserve"> </w:t>
      </w:r>
      <w:r w:rsidDel="00000000" w:rsidR="00000000" w:rsidRPr="00000000">
        <w:rPr>
          <w:b w:val="1"/>
          <w:bCs w:val="1"/>
          <w:color w:val="ff0000"/>
          <w:rtl w:val="0"/>
        </w:rPr>
        <w:t xml:space="preserve">filtre de Kalman étendu (EKF)</w:t>
      </w:r>
      <w:r w:rsidDel="00000000" w:rsidR="00000000" w:rsidRPr="00000000">
        <w:rPr>
          <w:color w:val="ff0000"/>
          <w:rtl w:val="0"/>
        </w:rPr>
        <w:t xml:space="preserve"> </w:t>
      </w:r>
      <w:r w:rsidDel="00000000" w:rsidR="00000000" w:rsidRPr="00000000">
        <w:rPr>
          <w:rtl w:val="0"/>
        </w:rPr>
        <w:t xml:space="preserve">est utilisé pour estimer le SOC à partir de mesures bruitées de courant et de tension. Cette méthode combine le modèle physique avec les mesures pour corriger les erreurs en temps réel. Elle offre une estimation robuste et précise, même en présence de bruit.</w:t>
      </w:r>
    </w:p>
    <w:p w:rsidR="00000000" w:rsidDel="00000000" w:rsidP="00000000" w:rsidRDefault="00000000" w:rsidRPr="00000000" w14:paraId="00000005">
      <w:pPr>
        <w:spacing w:after="240" w:before="240" w:lineRule="auto"/>
        <w:rPr/>
      </w:pPr>
      <w:r w:rsidDel="00000000" w:rsidR="00000000" w:rsidRPr="00000000">
        <w:rPr>
          <w:rtl w:val="0"/>
        </w:rPr>
        <w:t xml:space="preserve">Ainsi, le modèle 2ème ordre associé au filtre de Kalman constitue une solution performante pour l’estimation du SOC, comparée au modèle 1er ordre plus simplifié.</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highlight w:val="yellow"/>
        </w:rPr>
      </w:pPr>
      <w:r w:rsidDel="00000000" w:rsidR="00000000" w:rsidRPr="00000000">
        <w:rPr>
          <w:b w:val="1"/>
          <w:bCs w:val="1"/>
          <w:sz w:val="28"/>
          <w:szCs w:val="28"/>
          <w:highlight w:val="yellow"/>
          <w:rtl w:val="0"/>
        </w:rPr>
        <w:t xml:space="preserve">RÉSUMÉ GLOBAL DU CODE</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Notre code est pour objectif </w:t>
      </w:r>
      <w:r w:rsidDel="00000000" w:rsidR="00000000" w:rsidRPr="00000000">
        <w:rPr>
          <w:rtl w:val="0"/>
        </w:rPr>
        <w:t xml:space="preserve">de :</w:t>
      </w:r>
      <w:r w:rsidDel="00000000" w:rsidR="00000000" w:rsidRPr="00000000">
        <w:rPr>
          <w:rtl w:val="0"/>
        </w:rPr>
        <w:t xml:space="preserve"> Estimer l’état de charge SOC d’une batterie lithium-ion en utilisant : un modèle physique + un filtre de kalman étendu EKF </w:t>
      </w:r>
    </w:p>
    <w:p w:rsidR="00000000" w:rsidDel="00000000" w:rsidP="00000000" w:rsidRDefault="00000000" w:rsidRPr="00000000" w14:paraId="00000009">
      <w:pPr>
        <w:spacing w:after="0" w:before="0" w:lineRule="auto"/>
        <w:ind w:left="0" w:firstLine="0"/>
        <w:rPr/>
      </w:pPr>
      <w:r w:rsidDel="00000000" w:rsidR="00000000" w:rsidRPr="00000000">
        <w:rPr>
          <w:b w:val="1"/>
          <w:bCs w:val="1"/>
          <w:rtl w:val="0"/>
        </w:rPr>
        <w:t xml:space="preserve">Pourquoi  filtre de kalman étendu EKF et pas un  filtre de kalman simple ? </w:t>
      </w:r>
      <w:r w:rsidDel="00000000" w:rsidR="00000000" w:rsidRPr="00000000">
        <w:rPr>
          <w:rtl w:val="0"/>
        </w:rPr>
      </w:r>
    </w:p>
    <w:p w:rsidR="00000000" w:rsidDel="00000000" w:rsidP="00000000" w:rsidRDefault="00000000" w:rsidRPr="00000000" w14:paraId="0000000A">
      <w:pPr>
        <w:spacing w:after="0" w:before="0" w:lineRule="auto"/>
        <w:ind w:left="0" w:firstLine="0"/>
        <w:rPr/>
      </w:pPr>
      <w:r w:rsidDel="00000000" w:rsidR="00000000" w:rsidRPr="00000000">
        <w:rPr>
          <w:rtl w:val="0"/>
        </w:rPr>
        <w:t xml:space="preserve">On utilise un filtre de Kalman étendu (EKF) parce que le système est non linéaire, contrairement au filtre de Kalman classique qui ne fonctionne que pour des systèmes linéaires </w:t>
      </w:r>
    </w:p>
    <w:p w:rsidR="00000000" w:rsidDel="00000000" w:rsidP="00000000" w:rsidRDefault="00000000" w:rsidRPr="00000000" w14:paraId="0000000B">
      <w:pPr>
        <w:spacing w:after="240" w:before="240" w:lineRule="auto"/>
        <w:ind w:left="0" w:firstLine="0"/>
        <w:rPr>
          <w:color w:val="a61c00"/>
        </w:rPr>
      </w:pPr>
      <w:r w:rsidDel="00000000" w:rsidR="00000000" w:rsidRPr="00000000">
        <w:rPr>
          <w:color w:val="a61c00"/>
          <w:rtl w:val="0"/>
        </w:rPr>
        <w:t xml:space="preserve">1- Modélisation de la batterie : </w:t>
      </w:r>
    </w:p>
    <w:p w:rsidR="00000000" w:rsidDel="00000000" w:rsidP="00000000" w:rsidRDefault="00000000" w:rsidRPr="00000000" w14:paraId="0000000C">
      <w:pPr>
        <w:spacing w:after="240" w:before="240" w:lineRule="auto"/>
        <w:rPr/>
      </w:pPr>
      <w:r w:rsidDel="00000000" w:rsidR="00000000" w:rsidRPr="00000000">
        <w:rPr>
          <w:rtl w:val="0"/>
        </w:rPr>
        <w:t xml:space="preserve">La batterie est modélisée par un circuit équivalent RC à 2 branches :</w:t>
      </w:r>
    </w:p>
    <w:p w:rsidR="00000000" w:rsidDel="00000000" w:rsidP="00000000" w:rsidRDefault="00000000" w:rsidRPr="00000000" w14:paraId="0000000D">
      <w:pPr>
        <w:numPr>
          <w:ilvl w:val="0"/>
          <w:numId w:val="6"/>
        </w:numPr>
        <w:spacing w:after="0" w:afterAutospacing="0" w:before="240" w:lineRule="auto"/>
        <w:ind w:left="720" w:hanging="360"/>
        <w:rPr/>
      </w:pPr>
      <w:r w:rsidDel="00000000" w:rsidR="00000000" w:rsidRPr="00000000">
        <w:rPr>
          <w:rtl w:val="0"/>
        </w:rPr>
        <w:t xml:space="preserve">R0 : résistance interne instantanée</w:t>
      </w:r>
    </w:p>
    <w:p w:rsidR="00000000" w:rsidDel="00000000" w:rsidP="00000000" w:rsidRDefault="00000000" w:rsidRPr="00000000" w14:paraId="0000000E">
      <w:pPr>
        <w:numPr>
          <w:ilvl w:val="0"/>
          <w:numId w:val="6"/>
        </w:numPr>
        <w:spacing w:after="0" w:afterAutospacing="0" w:before="0" w:beforeAutospacing="0" w:lineRule="auto"/>
        <w:ind w:left="720" w:hanging="360"/>
        <w:rPr/>
      </w:pPr>
      <w:r w:rsidDel="00000000" w:rsidR="00000000" w:rsidRPr="00000000">
        <w:rPr>
          <w:rtl w:val="0"/>
        </w:rPr>
        <w:t xml:space="preserve">R1-C1 : dynamique rapide</w:t>
      </w:r>
    </w:p>
    <w:p w:rsidR="00000000" w:rsidDel="00000000" w:rsidP="00000000" w:rsidRDefault="00000000" w:rsidRPr="00000000" w14:paraId="0000000F">
      <w:pPr>
        <w:numPr>
          <w:ilvl w:val="0"/>
          <w:numId w:val="6"/>
        </w:numPr>
        <w:spacing w:after="240" w:before="0" w:beforeAutospacing="0" w:lineRule="auto"/>
        <w:ind w:left="720" w:hanging="360"/>
        <w:rPr/>
      </w:pPr>
      <w:r w:rsidDel="00000000" w:rsidR="00000000" w:rsidRPr="00000000">
        <w:rPr>
          <w:rtl w:val="0"/>
        </w:rPr>
        <w:t xml:space="preserve">R2-C2 : dynamique lente</w:t>
      </w:r>
    </w:p>
    <w:p w:rsidR="00000000" w:rsidDel="00000000" w:rsidP="00000000" w:rsidRDefault="00000000" w:rsidRPr="00000000" w14:paraId="00000010">
      <w:pPr>
        <w:spacing w:after="240" w:before="240" w:lineRule="auto"/>
        <w:rPr/>
      </w:pPr>
      <w:r w:rsidDel="00000000" w:rsidR="00000000" w:rsidRPr="00000000">
        <w:rPr>
          <w:rtl w:val="0"/>
        </w:rPr>
        <w:t xml:space="preserve">Ce modèle permet de représenter :</w:t>
      </w:r>
    </w:p>
    <w:p w:rsidR="00000000" w:rsidDel="00000000" w:rsidP="00000000" w:rsidRDefault="00000000" w:rsidRPr="00000000" w14:paraId="00000011">
      <w:pPr>
        <w:numPr>
          <w:ilvl w:val="0"/>
          <w:numId w:val="4"/>
        </w:numPr>
        <w:spacing w:after="0" w:afterAutospacing="0" w:before="240" w:lineRule="auto"/>
        <w:ind w:left="720" w:hanging="360"/>
        <w:rPr/>
      </w:pPr>
      <w:r w:rsidDel="00000000" w:rsidR="00000000" w:rsidRPr="00000000">
        <w:rPr>
          <w:rtl w:val="0"/>
        </w:rPr>
        <w:t xml:space="preserve">les pertes électriques</w:t>
      </w:r>
    </w:p>
    <w:p w:rsidR="00000000" w:rsidDel="00000000" w:rsidP="00000000" w:rsidRDefault="00000000" w:rsidRPr="00000000" w14:paraId="00000012">
      <w:pPr>
        <w:numPr>
          <w:ilvl w:val="0"/>
          <w:numId w:val="4"/>
        </w:numPr>
        <w:spacing w:after="240" w:before="0" w:beforeAutospacing="0" w:lineRule="auto"/>
        <w:ind w:left="720" w:hanging="360"/>
        <w:rPr/>
      </w:pPr>
      <w:r w:rsidDel="00000000" w:rsidR="00000000" w:rsidRPr="00000000">
        <w:rPr>
          <w:rtl w:val="0"/>
        </w:rPr>
        <w:t xml:space="preserve">les phénomènes dynamiques internes</w:t>
      </w:r>
    </w:p>
    <w:p w:rsidR="00000000" w:rsidDel="00000000" w:rsidP="00000000" w:rsidRDefault="00000000" w:rsidRPr="00000000" w14:paraId="00000013">
      <w:pPr>
        <w:spacing w:after="240" w:before="240" w:lineRule="auto"/>
        <w:ind w:left="0" w:firstLine="0"/>
        <w:rPr>
          <w:color w:val="a61c00"/>
        </w:rPr>
      </w:pPr>
      <w:r w:rsidDel="00000000" w:rsidR="00000000" w:rsidRPr="00000000">
        <w:rPr>
          <w:color w:val="a61c00"/>
          <w:rtl w:val="0"/>
        </w:rPr>
        <w:t xml:space="preserve">2- Simulation du fonctionnement : </w:t>
      </w:r>
    </w:p>
    <w:p w:rsidR="00000000" w:rsidDel="00000000" w:rsidP="00000000" w:rsidRDefault="00000000" w:rsidRPr="00000000" w14:paraId="00000014">
      <w:pPr>
        <w:numPr>
          <w:ilvl w:val="0"/>
          <w:numId w:val="10"/>
        </w:numPr>
        <w:spacing w:after="0" w:before="0" w:lineRule="auto"/>
        <w:ind w:left="720" w:hanging="360"/>
        <w:rPr>
          <w:u w:val="none"/>
        </w:rPr>
      </w:pPr>
      <w:r w:rsidDel="00000000" w:rsidR="00000000" w:rsidRPr="00000000">
        <w:rPr>
          <w:rtl w:val="0"/>
        </w:rPr>
        <w:t xml:space="preserve">On a un profil de courant qui est appliqué sur : </w:t>
      </w:r>
    </w:p>
    <w:p w:rsidR="00000000" w:rsidDel="00000000" w:rsidP="00000000" w:rsidRDefault="00000000" w:rsidRPr="00000000" w14:paraId="00000015">
      <w:pPr>
        <w:spacing w:after="0" w:before="0" w:lineRule="auto"/>
        <w:ind w:left="720" w:firstLine="720"/>
        <w:rPr/>
      </w:pPr>
      <w:r w:rsidDel="00000000" w:rsidR="00000000" w:rsidRPr="00000000">
        <w:rPr>
          <w:rtl w:val="0"/>
        </w:rPr>
        <w:t xml:space="preserve">Décharge ==&gt; Repos ==&gt;  Charge   =&gt; le cycle de charge </w:t>
      </w:r>
    </w:p>
    <w:p w:rsidR="00000000" w:rsidDel="00000000" w:rsidP="00000000" w:rsidRDefault="00000000" w:rsidRPr="00000000" w14:paraId="00000016">
      <w:pPr>
        <w:spacing w:after="0" w:before="0" w:lineRule="auto"/>
        <w:ind w:left="720" w:firstLine="720"/>
        <w:rPr/>
      </w:pPr>
      <w:r w:rsidDel="00000000" w:rsidR="00000000" w:rsidRPr="00000000">
        <w:rPr>
          <w:rtl w:val="0"/>
        </w:rPr>
      </w:r>
    </w:p>
    <w:p w:rsidR="00000000" w:rsidDel="00000000" w:rsidP="00000000" w:rsidRDefault="00000000" w:rsidRPr="00000000" w14:paraId="00000017">
      <w:pPr>
        <w:numPr>
          <w:ilvl w:val="0"/>
          <w:numId w:val="2"/>
        </w:numPr>
        <w:spacing w:after="0" w:before="0" w:lineRule="auto"/>
        <w:ind w:left="720" w:hanging="360"/>
        <w:rPr>
          <w:u w:val="none"/>
        </w:rPr>
      </w:pPr>
      <w:r w:rsidDel="00000000" w:rsidR="00000000" w:rsidRPr="00000000">
        <w:rPr>
          <w:rtl w:val="0"/>
        </w:rPr>
        <w:t xml:space="preserve">La SOC évolue selon : </w:t>
      </w:r>
    </w:p>
    <w:p w:rsidR="00000000" w:rsidDel="00000000" w:rsidP="00000000" w:rsidRDefault="00000000" w:rsidRPr="00000000" w14:paraId="00000018">
      <w:pPr>
        <w:spacing w:after="0" w:before="0" w:lineRule="auto"/>
        <w:ind w:left="720" w:firstLine="720"/>
        <w:rPr/>
      </w:pPr>
      <w:r w:rsidDel="00000000" w:rsidR="00000000" w:rsidRPr="00000000">
        <w:rPr>
          <w:rtl w:val="0"/>
        </w:rPr>
        <w:t xml:space="preserve">=&gt; diminue en décharge </w:t>
      </w:r>
    </w:p>
    <w:p w:rsidR="00000000" w:rsidDel="00000000" w:rsidP="00000000" w:rsidRDefault="00000000" w:rsidRPr="00000000" w14:paraId="00000019">
      <w:pPr>
        <w:spacing w:after="0" w:before="0" w:lineRule="auto"/>
        <w:ind w:left="720" w:firstLine="720"/>
        <w:rPr/>
      </w:pPr>
      <w:r w:rsidDel="00000000" w:rsidR="00000000" w:rsidRPr="00000000">
        <w:rPr>
          <w:rtl w:val="0"/>
        </w:rPr>
        <w:t xml:space="preserve">=&gt; augmente en charge </w:t>
      </w:r>
    </w:p>
    <w:p w:rsidR="00000000" w:rsidDel="00000000" w:rsidP="00000000" w:rsidRDefault="00000000" w:rsidRPr="00000000" w14:paraId="0000001A">
      <w:pPr>
        <w:spacing w:after="0" w:before="0" w:lineRule="auto"/>
        <w:ind w:left="720" w:firstLine="720"/>
        <w:rPr/>
      </w:pPr>
      <w:r w:rsidDel="00000000" w:rsidR="00000000" w:rsidRPr="00000000">
        <w:rPr>
          <w:rtl w:val="0"/>
        </w:rPr>
      </w:r>
    </w:p>
    <w:p w:rsidR="00000000" w:rsidDel="00000000" w:rsidP="00000000" w:rsidRDefault="00000000" w:rsidRPr="00000000" w14:paraId="0000001B">
      <w:pPr>
        <w:numPr>
          <w:ilvl w:val="0"/>
          <w:numId w:val="3"/>
        </w:numPr>
        <w:spacing w:after="0" w:before="0" w:lineRule="auto"/>
        <w:ind w:left="720" w:hanging="360"/>
        <w:rPr>
          <w:u w:val="none"/>
        </w:rPr>
      </w:pPr>
      <w:r w:rsidDel="00000000" w:rsidR="00000000" w:rsidRPr="00000000">
        <w:rPr>
          <w:rtl w:val="0"/>
        </w:rPr>
        <w:t xml:space="preserve">La tension batterie est calculée à partir : </w:t>
      </w:r>
    </w:p>
    <w:p w:rsidR="00000000" w:rsidDel="00000000" w:rsidP="00000000" w:rsidRDefault="00000000" w:rsidRPr="00000000" w14:paraId="0000001C">
      <w:pPr>
        <w:spacing w:after="0" w:before="0" w:lineRule="auto"/>
        <w:ind w:left="720" w:firstLine="720"/>
        <w:rPr/>
      </w:pPr>
      <w:r w:rsidDel="00000000" w:rsidR="00000000" w:rsidRPr="00000000">
        <w:rPr>
          <w:rFonts w:ascii="Arial Unicode MS" w:cs="Arial Unicode MS" w:eastAsia="Arial Unicode MS" w:hAnsi="Arial Unicode MS"/>
          <w:rtl w:val="0"/>
        </w:rPr>
        <w:t xml:space="preserve">=&gt; SOC (via OCV : Open Circuit Voltage = tension à vide C’est la tension de la   batterie quand  ⇒ il n’y a pas de courant (I = 0)</w:t>
      </w:r>
    </w:p>
    <w:p w:rsidR="00000000" w:rsidDel="00000000" w:rsidP="00000000" w:rsidRDefault="00000000" w:rsidRPr="00000000" w14:paraId="0000001D">
      <w:pPr>
        <w:spacing w:after="0" w:before="0" w:lineRule="auto"/>
        <w:ind w:left="720" w:firstLine="720"/>
        <w:rPr/>
      </w:pPr>
      <w:r w:rsidDel="00000000" w:rsidR="00000000" w:rsidRPr="00000000">
        <w:rPr>
          <w:rtl w:val="0"/>
        </w:rPr>
        <w:t xml:space="preserve">=&gt; des pertes internes (R0.U1.U2)</w:t>
      </w:r>
    </w:p>
    <w:p w:rsidR="00000000" w:rsidDel="00000000" w:rsidP="00000000" w:rsidRDefault="00000000" w:rsidRPr="00000000" w14:paraId="0000001E">
      <w:pPr>
        <w:spacing w:after="240" w:before="240" w:lineRule="auto"/>
        <w:ind w:left="0" w:firstLine="0"/>
        <w:rPr>
          <w:color w:val="a61c00"/>
        </w:rPr>
      </w:pPr>
      <w:r w:rsidDel="00000000" w:rsidR="00000000" w:rsidRPr="00000000">
        <w:rPr>
          <w:color w:val="a61c00"/>
          <w:rtl w:val="0"/>
        </w:rPr>
        <w:t xml:space="preserve">3- Ajout de bruit: </w:t>
      </w:r>
    </w:p>
    <w:p w:rsidR="00000000" w:rsidDel="00000000" w:rsidP="00000000" w:rsidRDefault="00000000" w:rsidRPr="00000000" w14:paraId="0000001F">
      <w:pPr>
        <w:spacing w:after="240" w:before="240" w:lineRule="auto"/>
        <w:ind w:left="0" w:firstLine="0"/>
        <w:rPr>
          <w:color w:val="85200c"/>
        </w:rPr>
      </w:pPr>
      <w:r w:rsidDel="00000000" w:rsidR="00000000" w:rsidRPr="00000000">
        <w:rPr>
          <w:rtl w:val="0"/>
        </w:rPr>
        <w:t xml:space="preserve">On a ajouté un bruit au courant et à la tension =&gt; l’objectif est simuler des mesures réelles (capteurs imparfaits)</w:t>
      </w:r>
      <w:r w:rsidDel="00000000" w:rsidR="00000000" w:rsidRPr="00000000">
        <w:rPr>
          <w:rtl w:val="0"/>
        </w:rPr>
      </w:r>
    </w:p>
    <w:p w:rsidR="00000000" w:rsidDel="00000000" w:rsidP="00000000" w:rsidRDefault="00000000" w:rsidRPr="00000000" w14:paraId="00000020">
      <w:pPr>
        <w:spacing w:after="240" w:before="240" w:lineRule="auto"/>
        <w:ind w:left="0" w:firstLine="0"/>
        <w:rPr>
          <w:color w:val="a61c00"/>
        </w:rPr>
      </w:pPr>
      <w:r w:rsidDel="00000000" w:rsidR="00000000" w:rsidRPr="00000000">
        <w:rPr>
          <w:color w:val="a61c00"/>
          <w:rtl w:val="0"/>
        </w:rPr>
        <w:t xml:space="preserve">4- Estimation avec EKF :  </w:t>
      </w:r>
    </w:p>
    <w:p w:rsidR="00000000" w:rsidDel="00000000" w:rsidP="00000000" w:rsidRDefault="00000000" w:rsidRPr="00000000" w14:paraId="00000021">
      <w:pPr>
        <w:spacing w:after="0" w:before="0" w:lineRule="auto"/>
        <w:ind w:left="0" w:firstLine="0"/>
        <w:rPr/>
      </w:pPr>
      <w:r w:rsidDel="00000000" w:rsidR="00000000" w:rsidRPr="00000000">
        <w:rPr>
          <w:rtl w:val="0"/>
        </w:rPr>
        <w:t xml:space="preserve">On a travaillé avec le filtre de kalman étendu afin d’estimer la SOC/U1/U2.</w:t>
      </w:r>
    </w:p>
    <w:p w:rsidR="00000000" w:rsidDel="00000000" w:rsidP="00000000" w:rsidRDefault="00000000" w:rsidRPr="00000000" w14:paraId="00000022">
      <w:pPr>
        <w:spacing w:after="0" w:before="0" w:lineRule="auto"/>
        <w:ind w:left="0" w:firstLine="0"/>
        <w:rPr/>
      </w:pPr>
      <w:r w:rsidDel="00000000" w:rsidR="00000000" w:rsidRPr="00000000">
        <w:rPr>
          <w:rtl w:val="0"/>
        </w:rPr>
        <w:t xml:space="preserve">Tout d’abord on a commencé par la prédiction qui est basée sur le modèle physique.</w:t>
      </w:r>
    </w:p>
    <w:p w:rsidR="00000000" w:rsidDel="00000000" w:rsidP="00000000" w:rsidRDefault="00000000" w:rsidRPr="00000000" w14:paraId="00000023">
      <w:pPr>
        <w:spacing w:after="0" w:before="0" w:lineRule="auto"/>
        <w:ind w:left="0" w:firstLine="0"/>
        <w:rPr/>
      </w:pPr>
      <w:r w:rsidDel="00000000" w:rsidR="00000000" w:rsidRPr="00000000">
        <w:rPr>
          <w:rtl w:val="0"/>
        </w:rPr>
        <w:t xml:space="preserve">Après la correction qui est basée sur la tension mesurée (le filtre </w:t>
      </w:r>
      <w:r w:rsidDel="00000000" w:rsidR="00000000" w:rsidRPr="00000000">
        <w:rPr>
          <w:rtl w:val="0"/>
        </w:rPr>
        <w:t xml:space="preserve">ajuste</w:t>
      </w:r>
      <w:r w:rsidDel="00000000" w:rsidR="00000000" w:rsidRPr="00000000">
        <w:rPr>
          <w:rtl w:val="0"/>
        </w:rPr>
        <w:t xml:space="preserve"> l’estimation en continu).</w:t>
      </w:r>
    </w:p>
    <w:p w:rsidR="00000000" w:rsidDel="00000000" w:rsidP="00000000" w:rsidRDefault="00000000" w:rsidRPr="00000000" w14:paraId="00000024">
      <w:pPr>
        <w:spacing w:after="0" w:before="0" w:lineRule="auto"/>
        <w:ind w:left="0" w:firstLine="0"/>
        <w:rPr/>
      </w:pPr>
      <w:r w:rsidDel="00000000" w:rsidR="00000000" w:rsidRPr="00000000">
        <w:rPr>
          <w:rtl w:val="0"/>
        </w:rPr>
        <w:t xml:space="preserve">A la fin on a eu des résultats ou on compare la SOC réel et la SOC estimé.</w:t>
      </w:r>
    </w:p>
    <w:p w:rsidR="00000000" w:rsidDel="00000000" w:rsidP="00000000" w:rsidRDefault="00000000" w:rsidRPr="00000000" w14:paraId="00000025">
      <w:pPr>
        <w:spacing w:after="0" w:before="0" w:lineRule="auto"/>
        <w:ind w:left="0" w:firstLine="0"/>
        <w:rPr/>
      </w:pPr>
      <w:r w:rsidDel="00000000" w:rsidR="00000000" w:rsidRPr="00000000">
        <w:rPr>
          <w:rtl w:val="0"/>
        </w:rPr>
        <w:t xml:space="preserve">On peut dire que l’estimation est très proche et on un léger écart au début (à cause de l’initialisation).</w:t>
      </w:r>
    </w:p>
    <w:p w:rsidR="00000000" w:rsidDel="00000000" w:rsidP="00000000" w:rsidRDefault="00000000" w:rsidRPr="00000000" w14:paraId="00000026">
      <w:pPr>
        <w:spacing w:after="240" w:before="240" w:lineRule="auto"/>
        <w:ind w:left="0" w:firstLine="0"/>
        <w:rPr>
          <w:b w:val="1"/>
          <w:bCs w:val="1"/>
          <w:sz w:val="28"/>
          <w:szCs w:val="28"/>
          <w:highlight w:val="yellow"/>
        </w:rPr>
      </w:pPr>
      <w:r w:rsidDel="00000000" w:rsidR="00000000" w:rsidRPr="00000000">
        <w:rPr>
          <w:b w:val="1"/>
          <w:bCs w:val="1"/>
          <w:sz w:val="28"/>
          <w:szCs w:val="28"/>
          <w:highlight w:val="yellow"/>
          <w:rtl w:val="0"/>
        </w:rPr>
        <w:t xml:space="preserve">Analyse des résultats </w:t>
      </w:r>
    </w:p>
    <w:p w:rsidR="00000000" w:rsidDel="00000000" w:rsidP="00000000" w:rsidRDefault="00000000" w:rsidRPr="00000000" w14:paraId="00000027">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219824</wp:posOffset>
            </wp:positionV>
            <wp:extent cx="4304716" cy="3224961"/>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4304716" cy="3224961"/>
                    </a:xfrm>
                    <a:prstGeom prst="rect"/>
                    <a:ln/>
                  </pic:spPr>
                </pic:pic>
              </a:graphicData>
            </a:graphic>
          </wp:anchor>
        </w:drawing>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color w:val="38761d"/>
        </w:rPr>
      </w:pPr>
      <w:r w:rsidDel="00000000" w:rsidR="00000000" w:rsidRPr="00000000">
        <w:rPr>
          <w:color w:val="38761d"/>
          <w:rtl w:val="0"/>
        </w:rPr>
        <w:t xml:space="preserve">    </w:t>
      </w:r>
    </w:p>
    <w:p w:rsidR="00000000" w:rsidDel="00000000" w:rsidP="00000000" w:rsidRDefault="00000000" w:rsidRPr="00000000" w14:paraId="0000002B">
      <w:pPr>
        <w:rPr>
          <w:color w:val="38761d"/>
        </w:rPr>
      </w:pPr>
      <w:r w:rsidDel="00000000" w:rsidR="00000000" w:rsidRPr="00000000">
        <w:rPr>
          <w:rtl w:val="0"/>
        </w:rPr>
      </w:r>
    </w:p>
    <w:p w:rsidR="00000000" w:rsidDel="00000000" w:rsidP="00000000" w:rsidRDefault="00000000" w:rsidRPr="00000000" w14:paraId="0000002C">
      <w:pPr>
        <w:rPr>
          <w:color w:val="38761d"/>
        </w:rPr>
      </w:pPr>
      <w:r w:rsidDel="00000000" w:rsidR="00000000" w:rsidRPr="00000000">
        <w:rPr>
          <w:rtl w:val="0"/>
        </w:rPr>
      </w:r>
    </w:p>
    <w:p w:rsidR="00000000" w:rsidDel="00000000" w:rsidP="00000000" w:rsidRDefault="00000000" w:rsidRPr="00000000" w14:paraId="0000002D">
      <w:pPr>
        <w:rPr>
          <w:color w:val="38761d"/>
        </w:rPr>
      </w:pPr>
      <w:r w:rsidDel="00000000" w:rsidR="00000000" w:rsidRPr="00000000">
        <w:rPr>
          <w:rtl w:val="0"/>
        </w:rPr>
      </w:r>
    </w:p>
    <w:p w:rsidR="00000000" w:rsidDel="00000000" w:rsidP="00000000" w:rsidRDefault="00000000" w:rsidRPr="00000000" w14:paraId="0000002E">
      <w:pPr>
        <w:rPr>
          <w:color w:val="38761d"/>
        </w:rPr>
      </w:pPr>
      <w:r w:rsidDel="00000000" w:rsidR="00000000" w:rsidRPr="00000000">
        <w:rPr>
          <w:rtl w:val="0"/>
        </w:rPr>
      </w:r>
    </w:p>
    <w:p w:rsidR="00000000" w:rsidDel="00000000" w:rsidP="00000000" w:rsidRDefault="00000000" w:rsidRPr="00000000" w14:paraId="0000002F">
      <w:pPr>
        <w:rPr>
          <w:color w:val="38761d"/>
        </w:rPr>
      </w:pPr>
      <w:r w:rsidDel="00000000" w:rsidR="00000000" w:rsidRPr="00000000">
        <w:rPr>
          <w:rtl w:val="0"/>
        </w:rPr>
      </w:r>
    </w:p>
    <w:p w:rsidR="00000000" w:rsidDel="00000000" w:rsidP="00000000" w:rsidRDefault="00000000" w:rsidRPr="00000000" w14:paraId="00000030">
      <w:pPr>
        <w:rPr>
          <w:color w:val="38761d"/>
        </w:rPr>
      </w:pPr>
      <w:r w:rsidDel="00000000" w:rsidR="00000000" w:rsidRPr="00000000">
        <w:rPr>
          <w:rtl w:val="0"/>
        </w:rPr>
      </w:r>
    </w:p>
    <w:p w:rsidR="00000000" w:rsidDel="00000000" w:rsidP="00000000" w:rsidRDefault="00000000" w:rsidRPr="00000000" w14:paraId="00000031">
      <w:pPr>
        <w:rPr>
          <w:color w:val="38761d"/>
        </w:rPr>
      </w:pPr>
      <w:r w:rsidDel="00000000" w:rsidR="00000000" w:rsidRPr="00000000">
        <w:rPr>
          <w:rtl w:val="0"/>
        </w:rPr>
      </w:r>
    </w:p>
    <w:p w:rsidR="00000000" w:rsidDel="00000000" w:rsidP="00000000" w:rsidRDefault="00000000" w:rsidRPr="00000000" w14:paraId="00000032">
      <w:pPr>
        <w:rPr>
          <w:color w:val="38761d"/>
        </w:rPr>
      </w:pPr>
      <w:r w:rsidDel="00000000" w:rsidR="00000000" w:rsidRPr="00000000">
        <w:rPr>
          <w:rtl w:val="0"/>
        </w:rPr>
      </w:r>
    </w:p>
    <w:p w:rsidR="00000000" w:rsidDel="00000000" w:rsidP="00000000" w:rsidRDefault="00000000" w:rsidRPr="00000000" w14:paraId="00000033">
      <w:pPr>
        <w:rPr>
          <w:color w:val="38761d"/>
        </w:rPr>
      </w:pPr>
      <w:r w:rsidDel="00000000" w:rsidR="00000000" w:rsidRPr="00000000">
        <w:rPr>
          <w:rtl w:val="0"/>
        </w:rPr>
      </w:r>
    </w:p>
    <w:p w:rsidR="00000000" w:rsidDel="00000000" w:rsidP="00000000" w:rsidRDefault="00000000" w:rsidRPr="00000000" w14:paraId="00000034">
      <w:pPr>
        <w:rPr>
          <w:color w:val="38761d"/>
        </w:rPr>
      </w:pPr>
      <w:r w:rsidDel="00000000" w:rsidR="00000000" w:rsidRPr="00000000">
        <w:rPr>
          <w:rtl w:val="0"/>
        </w:rPr>
      </w:r>
    </w:p>
    <w:p w:rsidR="00000000" w:rsidDel="00000000" w:rsidP="00000000" w:rsidRDefault="00000000" w:rsidRPr="00000000" w14:paraId="00000035">
      <w:pPr>
        <w:rPr>
          <w:color w:val="38761d"/>
        </w:rPr>
      </w:pPr>
      <w:r w:rsidDel="00000000" w:rsidR="00000000" w:rsidRPr="00000000">
        <w:rPr>
          <w:rtl w:val="0"/>
        </w:rPr>
      </w:r>
    </w:p>
    <w:p w:rsidR="00000000" w:rsidDel="00000000" w:rsidP="00000000" w:rsidRDefault="00000000" w:rsidRPr="00000000" w14:paraId="00000036">
      <w:pPr>
        <w:rPr>
          <w:color w:val="38761d"/>
        </w:rPr>
      </w:pPr>
      <w:r w:rsidDel="00000000" w:rsidR="00000000" w:rsidRPr="00000000">
        <w:rPr>
          <w:rtl w:val="0"/>
        </w:rPr>
      </w:r>
    </w:p>
    <w:p w:rsidR="00000000" w:rsidDel="00000000" w:rsidP="00000000" w:rsidRDefault="00000000" w:rsidRPr="00000000" w14:paraId="00000037">
      <w:pPr>
        <w:rPr>
          <w:color w:val="38761d"/>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le courant: </w:t>
      </w:r>
    </w:p>
    <w:p w:rsidR="00000000" w:rsidDel="00000000" w:rsidP="00000000" w:rsidRDefault="00000000" w:rsidRPr="00000000" w14:paraId="00000039">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0–500 s → décharge (I &gt; 0)</w:t>
      </w:r>
    </w:p>
    <w:p w:rsidR="00000000" w:rsidDel="00000000" w:rsidP="00000000" w:rsidRDefault="00000000" w:rsidRPr="00000000" w14:paraId="0000003A">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500–800 s → repos (I = 0)</w:t>
      </w:r>
    </w:p>
    <w:p w:rsidR="00000000" w:rsidDel="00000000" w:rsidP="00000000" w:rsidRDefault="00000000" w:rsidRPr="00000000" w14:paraId="0000003B">
      <w:pPr>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800–1200 s → charge (I &lt; 0)</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alternance charge/décharge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2-SOC :</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diminue quand I &gt; 0 (décharge)</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augmente quand I &lt; 0 (charge)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reste constant quand I = 0</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=&gt; Le SOC suit directement le profil de courant conformément à la loi de conservation de charge.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Tension batterie : </w:t>
      </w:r>
    </w:p>
    <w:p w:rsidR="00000000" w:rsidDel="00000000" w:rsidP="00000000" w:rsidRDefault="00000000" w:rsidRPr="00000000" w14:paraId="00000047">
      <w:pPr>
        <w:numPr>
          <w:ilvl w:val="0"/>
          <w:numId w:val="8"/>
        </w:numPr>
        <w:ind w:left="720" w:hanging="360"/>
        <w:rPr>
          <w:u w:val="none"/>
        </w:rPr>
      </w:pPr>
      <w:r w:rsidDel="00000000" w:rsidR="00000000" w:rsidRPr="00000000">
        <w:rPr>
          <w:rtl w:val="0"/>
        </w:rPr>
        <w:t xml:space="preserve">La tension suit le SOC globalement</w:t>
      </w:r>
    </w:p>
    <w:p w:rsidR="00000000" w:rsidDel="00000000" w:rsidP="00000000" w:rsidRDefault="00000000" w:rsidRPr="00000000" w14:paraId="00000048">
      <w:pPr>
        <w:numPr>
          <w:ilvl w:val="0"/>
          <w:numId w:val="8"/>
        </w:numPr>
        <w:ind w:left="720" w:hanging="360"/>
        <w:rPr>
          <w:u w:val="none"/>
        </w:rPr>
      </w:pPr>
      <w:r w:rsidDel="00000000" w:rsidR="00000000" w:rsidRPr="00000000">
        <w:rPr>
          <w:rtl w:val="0"/>
        </w:rPr>
        <w:t xml:space="preserve">petites oscillations dues au courant et aux dynamiques internes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tl w:val="0"/>
        </w:rPr>
        <w:t xml:space="preserve">4- Dynamiques internes (U1, U2)</w:t>
      </w:r>
    </w:p>
    <w:p w:rsidR="00000000" w:rsidDel="00000000" w:rsidP="00000000" w:rsidRDefault="00000000" w:rsidRPr="00000000" w14:paraId="0000004C">
      <w:pPr>
        <w:spacing w:after="0" w:before="0" w:lineRule="auto"/>
        <w:rPr/>
      </w:pPr>
      <w:r w:rsidDel="00000000" w:rsidR="00000000" w:rsidRPr="00000000">
        <w:rPr>
          <w:rtl w:val="0"/>
        </w:rPr>
        <w:t xml:space="preserve">on voit que :</w:t>
      </w:r>
    </w:p>
    <w:p w:rsidR="00000000" w:rsidDel="00000000" w:rsidP="00000000" w:rsidRDefault="00000000" w:rsidRPr="00000000" w14:paraId="0000004D">
      <w:pPr>
        <w:numPr>
          <w:ilvl w:val="0"/>
          <w:numId w:val="5"/>
        </w:numPr>
        <w:spacing w:after="0" w:afterAutospacing="0" w:before="240" w:lineRule="auto"/>
        <w:ind w:left="720" w:hanging="360"/>
        <w:rPr>
          <w:u w:val="none"/>
        </w:rPr>
      </w:pPr>
      <w:r w:rsidDel="00000000" w:rsidR="00000000" w:rsidRPr="00000000">
        <w:rPr>
          <w:rtl w:val="0"/>
        </w:rPr>
        <w:t xml:space="preserve">U1 (rapide) =&gt; réagit instantanément</w:t>
      </w:r>
    </w:p>
    <w:p w:rsidR="00000000" w:rsidDel="00000000" w:rsidP="00000000" w:rsidRDefault="00000000" w:rsidRPr="00000000" w14:paraId="0000004E">
      <w:pPr>
        <w:numPr>
          <w:ilvl w:val="0"/>
          <w:numId w:val="5"/>
        </w:numPr>
        <w:spacing w:after="240" w:before="0" w:beforeAutospacing="0" w:lineRule="auto"/>
        <w:ind w:left="720" w:hanging="360"/>
        <w:rPr>
          <w:u w:val="none"/>
        </w:rPr>
      </w:pPr>
      <w:r w:rsidDel="00000000" w:rsidR="00000000" w:rsidRPr="00000000">
        <w:rPr>
          <w:rtl w:val="0"/>
        </w:rPr>
        <w:t xml:space="preserve">U2 (lent) =&gt;  réponse plus progressive</w:t>
      </w:r>
    </w:p>
    <w:p w:rsidR="00000000" w:rsidDel="00000000" w:rsidP="00000000" w:rsidRDefault="00000000" w:rsidRPr="00000000" w14:paraId="0000004F">
      <w:pPr>
        <w:spacing w:after="240" w:before="240" w:lineRule="auto"/>
        <w:rPr/>
      </w:pPr>
      <w:r w:rsidDel="00000000" w:rsidR="00000000" w:rsidRPr="00000000">
        <w:rPr>
          <w:rtl w:val="0"/>
        </w:rPr>
        <w:t xml:space="preserve">=&gt; Les dynamiques internes montrent deux constantes de temps distinctes, traduisant des phénomènes rapides et lents dans la batterie</w:t>
      </w:r>
    </w:p>
    <w:p w:rsidR="00000000" w:rsidDel="00000000" w:rsidP="00000000" w:rsidRDefault="00000000" w:rsidRPr="00000000" w14:paraId="00000050">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356188</wp:posOffset>
            </wp:positionV>
            <wp:extent cx="5094658" cy="381676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094658" cy="3816762"/>
                    </a:xfrm>
                    <a:prstGeom prst="rect"/>
                    <a:ln/>
                  </pic:spPr>
                </pic:pic>
              </a:graphicData>
            </a:graphic>
          </wp:anchor>
        </w:draw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9"/>
        </w:numPr>
        <w:spacing w:after="0" w:afterAutospacing="0" w:before="240" w:lineRule="auto"/>
        <w:ind w:left="720" w:hanging="360"/>
        <w:rPr/>
      </w:pPr>
      <w:r w:rsidDel="00000000" w:rsidR="00000000" w:rsidRPr="00000000">
        <w:rPr>
          <w:rtl w:val="0"/>
        </w:rPr>
        <w:t xml:space="preserve">la courbe EKF (orange) suit bien la courbe réelle (bleu) =&gt; bonne estimation</w:t>
      </w:r>
    </w:p>
    <w:p w:rsidR="00000000" w:rsidDel="00000000" w:rsidP="00000000" w:rsidRDefault="00000000" w:rsidRPr="00000000" w14:paraId="00000069">
      <w:pPr>
        <w:numPr>
          <w:ilvl w:val="0"/>
          <w:numId w:val="9"/>
        </w:numPr>
        <w:spacing w:after="0" w:afterAutospacing="0" w:before="0" w:beforeAutospacing="0" w:lineRule="auto"/>
        <w:ind w:left="720" w:hanging="360"/>
        <w:rPr>
          <w:u w:val="none"/>
        </w:rPr>
      </w:pPr>
      <w:r w:rsidDel="00000000" w:rsidR="00000000" w:rsidRPr="00000000">
        <w:rPr>
          <w:rtl w:val="0"/>
        </w:rPr>
        <w:t xml:space="preserve">L’erreur initiale est due à une mauvaise estimation initiale du SOC.</w:t>
      </w:r>
    </w:p>
    <w:p w:rsidR="00000000" w:rsidDel="00000000" w:rsidP="00000000" w:rsidRDefault="00000000" w:rsidRPr="00000000" w14:paraId="0000006A">
      <w:pPr>
        <w:numPr>
          <w:ilvl w:val="0"/>
          <w:numId w:val="9"/>
        </w:numPr>
        <w:spacing w:after="240" w:before="0" w:beforeAutospacing="0" w:lineRule="auto"/>
        <w:ind w:left="720" w:hanging="360"/>
        <w:rPr>
          <w:u w:val="none"/>
        </w:rPr>
      </w:pPr>
      <w:r w:rsidDel="00000000" w:rsidR="00000000" w:rsidRPr="00000000">
        <w:rPr>
          <w:rtl w:val="0"/>
        </w:rPr>
        <w:t xml:space="preserve">Le filtre converge vers la valeur réelle grâce à la correction basée sur les mesures.</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augmenter le temps </w:t>
      </w:r>
    </w:p>
    <w:p w:rsidR="00000000" w:rsidDel="00000000" w:rsidP="00000000" w:rsidRDefault="00000000" w:rsidRPr="00000000" w14:paraId="0000006D">
      <w:pPr>
        <w:spacing w:after="240" w:before="240" w:lineRule="auto"/>
        <w:rPr/>
      </w:pPr>
      <w:r w:rsidDel="00000000" w:rsidR="00000000" w:rsidRPr="00000000">
        <w:rPr>
          <w:rtl w:val="0"/>
        </w:rPr>
        <w:t xml:space="preserve">les données générés , le U I SOC </w:t>
      </w:r>
    </w:p>
    <w:p w:rsidR="00000000" w:rsidDel="00000000" w:rsidP="00000000" w:rsidRDefault="00000000" w:rsidRPr="00000000" w14:paraId="0000006E">
      <w:pPr>
        <w:spacing w:after="240" w:before="240" w:lineRule="auto"/>
        <w:rPr/>
      </w:pPr>
      <w:r w:rsidDel="00000000" w:rsidR="00000000" w:rsidRPr="00000000">
        <w:rPr>
          <w:rtl w:val="0"/>
        </w:rPr>
        <w:t xml:space="preserve">qualité/quantité =&gt; !!!</w:t>
      </w:r>
    </w:p>
    <w:p w:rsidR="00000000" w:rsidDel="00000000" w:rsidP="00000000" w:rsidRDefault="00000000" w:rsidRPr="00000000" w14:paraId="0000006F">
      <w:pPr>
        <w:spacing w:after="240" w:before="240" w:lineRule="auto"/>
        <w:rPr/>
      </w:pPr>
      <w:r w:rsidDel="00000000" w:rsidR="00000000" w:rsidRPr="00000000">
        <w:rPr>
          <w:rtl w:val="0"/>
        </w:rPr>
        <w:t xml:space="preserve">metrique de valuation =&gt; valider le filtre de kalman</w:t>
      </w:r>
    </w:p>
    <w:p w:rsidR="00000000" w:rsidDel="00000000" w:rsidP="00000000" w:rsidRDefault="00000000" w:rsidRPr="00000000" w14:paraId="00000070">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