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5AC74" w14:textId="77777777" w:rsidR="000A4B41" w:rsidRPr="004C64C4" w:rsidRDefault="000A4B41" w:rsidP="000A4B41">
      <w:pPr>
        <w:rPr>
          <w:b/>
          <w:bCs/>
        </w:rPr>
      </w:pPr>
      <w:r w:rsidRPr="004C64C4">
        <w:rPr>
          <w:b/>
          <w:bCs/>
        </w:rPr>
        <w:t xml:space="preserve">TIME IS SAS</w:t>
      </w:r>
    </w:p>
    <w:p w14:paraId="368582DB" w14:textId="77777777" w:rsidR="000A4B41" w:rsidRDefault="000A4B41" w:rsidP="000A4B41"/>
    <w:p w14:paraId="3AF9E58C" w14:textId="77777777" w:rsidR="000A4B41" w:rsidRDefault="000A4B41" w:rsidP="000A4B41">
      <w:r>
        <w:t xml:space="preserve">SAS au capital de 100€ Siège social : 123 Rue de la pie qui boit 35400 SAINT-MALO RCS SAINT-MALO </w:t>
      </w:r>
    </w:p>
    <w:p w14:paraId="1FE80B78" w14:textId="77777777" w:rsidR="000A4B41" w:rsidRDefault="000A4B41" w:rsidP="000A4B41"/>
    <w:p w14:paraId="53EBBD72" w14:textId="729918DD" w:rsidR="000A4B41" w:rsidRDefault="000A4B41" w:rsidP="000A4B41">
      <w:r>
        <w:t xml:space="preserve">Par décision Assemblée Générale Extraordinaire du 24/03/2021 il a été décidé : d’approuver les comptes définitifs de la liquidation; de donner quitus au liquidateur, M Pierre JACK demeurant </w:t>
      </w:r>
      <w:r w:rsidR="00F14344" w:rsidRPr="00F14344">
        <w:t xml:space="preserve">42 Rue Pavée d'Andouilles 71460 Saint-Gengoux-le-national</w:t>
      </w:r>
      <w:r>
        <w:t xml:space="preserve"> pour sa gestion et décharge de son mandat; de prononcer la clôture des opérations de liquidation à compter du 24/03/2021 . Radiation au RCS de SAINT-MALO.</w:t>
      </w:r>
    </w:p>
    <w:sectPr w:rsidR="000A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41"/>
    <w:rsid w:val="000A4B41"/>
    <w:rsid w:val="004C64C4"/>
    <w:rsid w:val="00F1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922177"/>
  <w15:chartTrackingRefBased/>
  <w15:docId w15:val="{A1E116F0-690B-7447-ADD1-13539DF4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FATHALLAH</dc:creator>
  <cp:keywords/>
  <dc:description/>
  <cp:lastModifiedBy>Anis FATHALLAH</cp:lastModifiedBy>
  <cp:revision>3</cp:revision>
  <dcterms:created xsi:type="dcterms:W3CDTF">2021-03-24T16:17:00Z</dcterms:created>
  <dcterms:modified xsi:type="dcterms:W3CDTF">2021-03-24T16:48:00Z</dcterms:modified>
</cp:coreProperties>
</file>