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1 robot actions implementation</w:t>
      </w:r>
    </w:p>
    <w:p>
      <w:r>
        <w:t>SimToReal Agent  |  Prepared for Shailesh  |  October 12 2026</w:t>
      </w:r>
    </w:p>
    <w:p>
      <w:r>
        <w:t>The Day 1 action layer is implemented and verified in MuJoCo. It provides all five required actions with structured results and bounded execution. Both colored cubes were physically picked up and placed in their corresponding bins. The implementation supports the hackathon simulation; it does not certify real robot motion.</w:t>
      </w:r>
    </w:p>
    <w:p>
      <w:pPr>
        <w:pStyle w:val="Heading1"/>
      </w:pPr>
      <w:r>
        <w:t>Issue scope</w:t>
      </w:r>
    </w:p>
    <w:p>
      <w:r>
        <w:t>GitHub issue 16, D1.4 Write actions.py, is assigned to shaileshkryadav. Its acceptance criteria require move_to, grasp, release, lift and home; every action must return ok and reason, fail cleanly and stop after about four simulated seconds. Day 1 issues 13 through 15 belong to Anish and cover AMD provisioning, model serving and planner configuration.</w:t>
      </w:r>
    </w:p>
    <w:p>
      <w:pPr>
        <w:pStyle w:val="Heading1"/>
      </w:pPr>
      <w:r>
        <w:t>Changes and their necessity</w:t>
      </w:r>
    </w:p>
    <w:p>
      <w:pPr>
        <w:pStyle w:val="ListBullet"/>
      </w:pPr>
      <w:r>
        <w:t>Independent Robot instances hold separate MuJoCo models, physics data, IK configurations and gripper state. Parallel candidate plans can therefore avoid changing each other's scene.</w:t>
      </w:r>
    </w:p>
    <w:p>
      <w:pPr>
        <w:pStyle w:val="ListBullet"/>
      </w:pPr>
      <w:r>
        <w:t>The five actions implement the agreed planner vocabulary. Unknown names, invalid heights, unreachable positions, failed grasps and solver exceptions become failure results that the caller can reject.</w:t>
      </w:r>
    </w:p>
    <w:p>
      <w:pPr>
        <w:pStyle w:val="ListBullet"/>
      </w:pPr>
      <w:r>
        <w:t>Mink solves IK on a separate arm-only model. Only seven arm joint commands enter the physical scene; free cube joints never enter the solver. Gradual Cartesian targets keep the gripper pointing down while moving.</w:t>
      </w:r>
    </w:p>
    <w:p>
      <w:pPr>
        <w:pStyle w:val="ListBullet"/>
      </w:pPr>
      <w:r>
        <w:t>One four-second simulated-time deadline covers an entire action, including every stage of grasp. A stuck physical move cannot consume unlimited simulation steps.</w:t>
      </w:r>
    </w:p>
    <w:p>
      <w:pPr>
        <w:pStyle w:val="ListBullet"/>
      </w:pPr>
      <w:r>
        <w:t>A factory scene and the licensed official Panda model were added because the original checkout contained only scaffolding. Actual physics was necessary to verify grip and lift rather than returning untested success flags.</w:t>
      </w:r>
    </w:p>
    <w:p>
      <w:pPr>
        <w:pStyle w:val="ListBullet"/>
      </w:pPr>
      <w:r>
        <w:t>Pinned dependencies, tests and a demo make the result reproducible. README setup and plan semantics explain how the backend should call the controller.</w:t>
      </w:r>
    </w:p>
    <w:p>
      <w:r>
        <w:br w:type="page"/>
      </w:r>
    </w:p>
    <w:p>
      <w:pPr>
        <w:pStyle w:val="Heading1"/>
      </w:pPr>
      <w:r>
        <w:t>Action behavior</w:t>
      </w:r>
    </w:p>
    <w:p>
      <w:r>
        <w:t>move_to a part hovers 10 cm above its center; a bin target hovers 20 cm above its floor origin. The final TCP must converge within 2 cm. A conservative 0.85 m reach bound rejects obviously distant positions before movement.</w:t>
      </w:r>
    </w:p>
    <w:p>
      <w:r>
        <w:t>grasp requires hovering over a part. It descends, closes the fingers and returns to hover height. Success requires both fingers contacting that part, nonzero finger separation and the part rising at least 5 cm while staying near the gripper. Cubes are moved by physical contacts, without artificial attachment or teleportation.</w:t>
      </w:r>
    </w:p>
    <w:p>
      <w:r>
        <w:t>release opens the fingers. lift moves vertically upward, 15 cm by default. home returns the arm to the original joint values while preserving the gripper command. Every result has exactly ok and reason. Stop the candidate on any failed result.</w:t>
      </w:r>
    </w:p>
    <w:p>
      <w:pPr>
        <w:pStyle w:val="Heading1"/>
      </w:pPr>
      <w:r>
        <w:t>Validation evidence</w:t>
      </w:r>
    </w:p>
    <w:p>
      <w:r>
        <w:t>24 tests passed on macOS Apple Silicon with Python 3.12.13, MuJoCo 3.15.0 and mink 1.3.0. Tests physically picked and deposited red into bin A and blue into bin B, checked home convergence, and confirmed that all action durations stayed below four simulated seconds.</w:t>
      </w:r>
    </w:p>
    <w:p>
      <w:r>
        <w:t>Failure tests covered unknown names and malformed targets, a named part moved to x equals 5 m, invalid lift heights, grasp preconditions, empty grasp and IK exceptions. Independent instances retained separate physics state. Each of the five actions returned timeout under a deliberately shortened deadline.</w:t>
      </w:r>
    </w:p>
    <w:p>
      <w:r>
        <w:t>The red demo used 1.320 seconds for move to part, 1.640 for grasp, 0.690 for lift, 1.040 for move to bin, 0.400 for release and 1.636 for home. Total duration was 6.726 simulated seconds. These are not wall-clock or AMD performance benchmarks.</w:t>
      </w:r>
    </w:p>
    <w:p>
      <w:r>
        <w:t>A 1280 by 960 top_cam snapshot was rendered and inspected. The red cube is inside bin A. The home arm can occlude the blue cube from this overhead view. Testing also revealed that a nearby bin wall blocked the hand during descent; increasing bin separation fixed the physical obstruction.</w:t>
      </w:r>
    </w:p>
    <w:p>
      <w:pPr>
        <w:pStyle w:val="Heading1"/>
      </w:pPr>
      <w:r>
        <w:t>How to run and integrate</w:t>
      </w:r>
    </w:p>
    <w:p>
      <w:r>
        <w:rPr>
          <w:rFonts w:ascii="Courier New" w:hAnsi="Courier New"/>
          <w:sz w:val="18"/>
        </w:rPr>
        <w:t>python3.12 -m venv .venv</w:t>
      </w:r>
    </w:p>
    <w:p>
      <w:r>
        <w:rPr>
          <w:rFonts w:ascii="Courier New" w:hAnsi="Courier New"/>
          <w:sz w:val="18"/>
        </w:rPr>
        <w:t>.venv/bin/python -m pip install -r requirements-sim.txt pytest==9.1.1</w:t>
      </w:r>
    </w:p>
    <w:p>
      <w:r>
        <w:rPr>
          <w:rFonts w:ascii="Courier New" w:hAnsi="Courier New"/>
          <w:sz w:val="18"/>
        </w:rPr>
        <w:t>.venv/bin/python -m pytest -q</w:t>
      </w:r>
    </w:p>
    <w:p>
      <w:r>
        <w:rPr>
          <w:rFonts w:ascii="Courier New" w:hAnsi="Courier New"/>
          <w:sz w:val="18"/>
        </w:rPr>
        <w:t>.venv/bin/python scripts/day1_demo.py --image runs/day1_final.png</w:t>
      </w:r>
    </w:p>
    <w:p>
      <w:r>
        <w:t>Create a fresh actions.Robot for each plan. Call each action sequentially, inspect result["ok"], and stop on failure. Use result["reason"] in the later simulator and scorer. One Robot is not intended for concurrent callers.</w:t>
      </w:r>
    </w:p>
    <w:p>
      <w:r>
        <w:br w:type="page"/>
      </w:r>
    </w:p>
    <w:p>
      <w:pPr>
        <w:pStyle w:val="Heading1"/>
      </w:pPr>
      <w:r>
        <w:t>Better approaches and remaining limits</w:t>
      </w:r>
    </w:p>
    <w:p>
      <w:r>
        <w:t>For the fixed Day 1 scene, this small controller meets the action contract and is easy to connect to the planner. Its grasp and motion parameters are tuned to these cubes and the Panda model. Constructor errors for missing or incompatible scene files remain setup exceptions; the structured failure contract applies to action calls.</w:t>
      </w:r>
    </w:p>
    <w:p>
      <w:r>
        <w:t>The next improvement is explicit joint velocity and collision constraints. Mink supports both. Table and bin geometry would need representation in an IK model that excludes or freezes free object joints. This would limit joint speed and discourage collisions during motion. Physics contacts are currently active, but a successful action does not prove its path was collision-free. A part may also slip during later movement; the future simulator and scorer should track collisions and dropped parts.</w:t>
      </w:r>
    </w:p>
    <w:p>
      <w:r>
        <w:t>For a factory layout that changes frequently, MoveIt with OMPL is a stronger architectural option. MoveIt checks collisions, including attached objects, during motion planning. ROS setup and model integration add complexity, so this is a later investment. Smooth acceleration-limited trajectories, calibrated gripper friction, release-settling checks and randomized scene tests would also strengthen reliability.</w:t>
      </w:r>
    </w:p>
    <w:p>
      <w:r>
        <w:t>The timeout measures simulated time and cannot interrupt a native solver call that stalls. The parallel simulator should add a wall-clock worker timeout. Failed actions can leave a partially moved scene; stop and discard that candidate rather than continuing as though it reset.</w:t>
      </w:r>
    </w:p>
    <w:p>
      <w:r>
        <w:t>This change implements no real robot connection, AMD endpoint, AI planner, collision scorer, video recorder or approval UI. Those remain separate project tasks. The supporting scene addresses missing prerequisites but does not by itself establish every preparatory issue as complete.</w:t>
      </w:r>
    </w:p>
    <w:p>
      <w:pPr>
        <w:pStyle w:val="Heading1"/>
      </w:pPr>
      <w:r>
        <w:t>Model provenance</w:t>
      </w:r>
    </w:p>
    <w:p>
      <w:r>
        <w:t>Official MuJoCo Menagerie revision 0059d4335f8156206f63a35662313385f7ad6d74 supplied the Panda model and unchanged meshes. The Apache 2.0 license is retained. Local changes remove the built-in home keyframe, add the fingertip TCP site and adjust asset paths. Original home joint values remain in actions.HOME. The model gripper command is zero to close and 255 to open.</w:t>
      </w:r>
    </w:p>
    <w:p>
      <w:pPr>
        <w:pStyle w:val="Heading1"/>
      </w:pPr>
      <w:r>
        <w:t>Sources and review material</w:t>
      </w:r>
    </w:p>
    <w:p>
      <w:r>
        <w:rPr>
          <w:sz w:val="18"/>
        </w:rPr>
        <w:t>Issue 16: https://github.com/anish-01/simtoreal-agent/issues/16</w:t>
      </w:r>
    </w:p>
    <w:p>
      <w:r>
        <w:rPr>
          <w:sz w:val="18"/>
        </w:rPr>
        <w:t>Panda model: https://github.com/google-deepmind/mujoco_menagerie</w:t>
      </w:r>
    </w:p>
    <w:p>
      <w:r>
        <w:rPr>
          <w:sz w:val="18"/>
        </w:rPr>
        <w:t>MuJoCo Python API: https://mujoco.readthedocs.io/en/latest/python.html</w:t>
      </w:r>
    </w:p>
    <w:p>
      <w:r>
        <w:rPr>
          <w:sz w:val="18"/>
        </w:rPr>
        <w:t>Mink limits: https://kevinzakka.github.io/mink/api/limits.html</w:t>
      </w:r>
    </w:p>
    <w:p>
      <w:r>
        <w:rPr>
          <w:sz w:val="18"/>
        </w:rPr>
        <w:t>MoveIt planning: https://moveit.picknik.ai/main/doc/concepts/motion_planning.html</w:t>
      </w:r>
    </w:p>
    <w:p>
      <w:r>
        <w:t>The repository also includes a draft pull request description in docs/day1_pr_draft.md and detailed implementation notes in docs/day1_actions.md.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1 robot actions implementation</dc:title>
  <dc:subject/>
  <dc:creator>SimToReal Agent</dc:creator>
  <cp:keywords/>
  <dc:description>generated by python-docx</dc:description>
  <cp:lastModifiedBy/>
  <cp:revision>1</cp:revision>
  <dcterms:created xsi:type="dcterms:W3CDTF">2013-12-23T23:15:00Z</dcterms:created>
  <dcterms:modified xsi:type="dcterms:W3CDTF">2013-12-23T23:15:00Z</dcterms:modified>
  <cp:category/>
</cp:coreProperties>
</file>