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0288D519" w:rsidR="00DA52F4" w:rsidRPr="009C692D" w:rsidRDefault="009251CF" w:rsidP="009F6540">
      <w:pPr>
        <w:spacing w:before="54" w:after="0" w:line="276" w:lineRule="auto"/>
        <w:jc w:val="center"/>
        <w:rPr>
          <w:rFonts w:ascii="Cambria" w:hAnsi="Cambria"/>
          <w:b/>
          <w:bCs/>
          <w:sz w:val="28"/>
          <w:szCs w:val="28"/>
        </w:rPr>
      </w:pPr>
      <w:r w:rsidRPr="009251CF">
        <w:rPr>
          <w:rFonts w:ascii="Cambria" w:hAnsi="Cambria"/>
          <w:b/>
          <w:bCs/>
          <w:sz w:val="28"/>
          <w:szCs w:val="28"/>
        </w:rPr>
        <w:t>BRAIN DECODING SYSTEM FOR EMOTION RECOGNITION USING fMRI DATA AND DEEP LEARNING</w:t>
      </w:r>
    </w:p>
    <w:p w14:paraId="736B6AC8" w14:textId="20DD2521" w:rsidR="00DA52F4" w:rsidRPr="009C692D" w:rsidRDefault="00520161" w:rsidP="009F6540">
      <w:pPr>
        <w:spacing w:before="54" w:after="0" w:line="276" w:lineRule="auto"/>
        <w:jc w:val="center"/>
        <w:rPr>
          <w:rFonts w:ascii="Cambria" w:hAnsi="Cambria"/>
          <w:b/>
          <w:bCs/>
          <w:sz w:val="24"/>
          <w:szCs w:val="24"/>
        </w:rPr>
      </w:pPr>
      <w:r>
        <w:rPr>
          <w:rFonts w:ascii="Cambria" w:hAnsi="Cambria"/>
          <w:b/>
          <w:bCs/>
          <w:sz w:val="24"/>
          <w:szCs w:val="24"/>
        </w:rPr>
        <w:t xml:space="preserve">Anirudhh </w:t>
      </w:r>
      <w:proofErr w:type="spellStart"/>
      <w:r>
        <w:rPr>
          <w:rFonts w:ascii="Cambria" w:hAnsi="Cambria"/>
          <w:b/>
          <w:bCs/>
          <w:sz w:val="24"/>
          <w:szCs w:val="24"/>
        </w:rPr>
        <w:t>Neje</w:t>
      </w:r>
      <w:proofErr w:type="spellEnd"/>
      <w:r w:rsidR="00DA52F4" w:rsidRPr="009C692D">
        <w:rPr>
          <w:rFonts w:ascii="Cambria" w:hAnsi="Cambria"/>
          <w:b/>
          <w:bCs/>
          <w:sz w:val="24"/>
          <w:szCs w:val="24"/>
        </w:rPr>
        <w:t xml:space="preserve"> </w:t>
      </w:r>
      <w:r w:rsidR="00DA52F4" w:rsidRPr="009C692D">
        <w:rPr>
          <w:rFonts w:ascii="Cambria" w:hAnsi="Cambria"/>
          <w:b/>
          <w:bCs/>
          <w:sz w:val="24"/>
          <w:szCs w:val="24"/>
          <w:vertAlign w:val="superscript"/>
        </w:rPr>
        <w:t>*1</w:t>
      </w:r>
      <w:r w:rsidR="00DA52F4" w:rsidRPr="009C692D">
        <w:rPr>
          <w:rFonts w:ascii="Cambria" w:hAnsi="Cambria"/>
          <w:b/>
          <w:bCs/>
          <w:sz w:val="24"/>
          <w:szCs w:val="24"/>
        </w:rPr>
        <w:t xml:space="preserve">, </w:t>
      </w:r>
      <w:r>
        <w:rPr>
          <w:rFonts w:ascii="Cambria" w:hAnsi="Cambria"/>
          <w:b/>
          <w:bCs/>
          <w:sz w:val="24"/>
          <w:szCs w:val="24"/>
        </w:rPr>
        <w:t>Anish Desai</w:t>
      </w:r>
      <w:r w:rsidR="00DA52F4" w:rsidRPr="009C692D">
        <w:rPr>
          <w:rFonts w:ascii="Cambria" w:hAnsi="Cambria"/>
          <w:b/>
          <w:bCs/>
          <w:sz w:val="24"/>
          <w:szCs w:val="24"/>
          <w:vertAlign w:val="superscript"/>
        </w:rPr>
        <w:t>*2</w:t>
      </w:r>
      <w:r w:rsidR="00DA52F4" w:rsidRPr="009C692D">
        <w:rPr>
          <w:rFonts w:ascii="Cambria" w:hAnsi="Cambria"/>
          <w:b/>
          <w:bCs/>
          <w:sz w:val="24"/>
          <w:szCs w:val="24"/>
        </w:rPr>
        <w:t xml:space="preserve">, </w:t>
      </w:r>
      <w:r>
        <w:rPr>
          <w:rFonts w:ascii="Cambria" w:hAnsi="Cambria"/>
          <w:b/>
          <w:bCs/>
          <w:sz w:val="24"/>
          <w:szCs w:val="24"/>
        </w:rPr>
        <w:t>Jayashree</w:t>
      </w:r>
      <w:r w:rsidR="00DA52F4" w:rsidRPr="009C692D">
        <w:rPr>
          <w:rFonts w:ascii="Cambria" w:hAnsi="Cambria"/>
          <w:b/>
          <w:bCs/>
          <w:sz w:val="24"/>
          <w:szCs w:val="24"/>
          <w:vertAlign w:val="superscript"/>
        </w:rPr>
        <w:t>*3</w:t>
      </w:r>
      <w:r>
        <w:rPr>
          <w:rFonts w:ascii="Cambria" w:hAnsi="Cambria"/>
          <w:b/>
          <w:bCs/>
          <w:sz w:val="24"/>
          <w:szCs w:val="24"/>
        </w:rPr>
        <w:t>, Bhavana</w:t>
      </w:r>
      <w:r w:rsidRPr="009C692D">
        <w:rPr>
          <w:rFonts w:ascii="Cambria" w:hAnsi="Cambria"/>
          <w:b/>
          <w:bCs/>
          <w:sz w:val="24"/>
          <w:szCs w:val="24"/>
          <w:vertAlign w:val="superscript"/>
        </w:rPr>
        <w:t>*</w:t>
      </w:r>
      <w:r>
        <w:rPr>
          <w:rFonts w:ascii="Cambria" w:hAnsi="Cambria"/>
          <w:b/>
          <w:bCs/>
          <w:sz w:val="24"/>
          <w:szCs w:val="24"/>
          <w:vertAlign w:val="superscript"/>
        </w:rPr>
        <w:t>4</w:t>
      </w:r>
    </w:p>
    <w:p w14:paraId="7AEC63B4" w14:textId="50F709E7"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*1</w:t>
      </w:r>
      <w:r w:rsidR="00700E26">
        <w:rPr>
          <w:rFonts w:ascii="Cambria" w:hAnsi="Cambria"/>
          <w:vertAlign w:val="superscript"/>
        </w:rPr>
        <w:t xml:space="preserve"> </w:t>
      </w:r>
      <w:r w:rsidR="00700E26">
        <w:rPr>
          <w:rFonts w:ascii="Cambria" w:hAnsi="Cambria"/>
        </w:rPr>
        <w:t>Computer Science and engineering, Angadi Institute of Technology, Belgaum, Karnataka, India</w:t>
      </w:r>
    </w:p>
    <w:p w14:paraId="59B9E3B4" w14:textId="7D209603"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*2</w:t>
      </w:r>
      <w:r w:rsidR="00700E26" w:rsidRPr="00700E26">
        <w:rPr>
          <w:rFonts w:ascii="Cambria" w:hAnsi="Cambria"/>
        </w:rPr>
        <w:t xml:space="preserve"> </w:t>
      </w:r>
      <w:r w:rsidR="00700E26">
        <w:rPr>
          <w:rFonts w:ascii="Cambria" w:hAnsi="Cambria"/>
        </w:rPr>
        <w:t>Computer Science and engineering, Angadi Institute of Technology, Belgaum, Karnataka, India</w:t>
      </w:r>
    </w:p>
    <w:p w14:paraId="4B615F36" w14:textId="48121DF9" w:rsidR="00DA52F4" w:rsidRDefault="00DA52F4" w:rsidP="009F6540">
      <w:pPr>
        <w:spacing w:before="54" w:after="0" w:line="276" w:lineRule="auto"/>
        <w:jc w:val="center"/>
        <w:rPr>
          <w:rFonts w:ascii="Cambria" w:hAnsi="Cambria"/>
        </w:rPr>
      </w:pPr>
      <w:r w:rsidRPr="009C692D">
        <w:rPr>
          <w:rFonts w:ascii="Cambria" w:hAnsi="Cambria"/>
          <w:vertAlign w:val="superscript"/>
        </w:rPr>
        <w:t>*3</w:t>
      </w:r>
      <w:r w:rsidR="00700E26" w:rsidRPr="00700E26">
        <w:rPr>
          <w:rFonts w:ascii="Cambria" w:hAnsi="Cambria"/>
        </w:rPr>
        <w:t xml:space="preserve"> </w:t>
      </w:r>
      <w:r w:rsidR="00700E26">
        <w:rPr>
          <w:rFonts w:ascii="Cambria" w:hAnsi="Cambria"/>
        </w:rPr>
        <w:t>Computer Science and engineering, Angadi Institute of Technology, Belgaum, Karnataka, India</w:t>
      </w:r>
    </w:p>
    <w:p w14:paraId="063FEAD8" w14:textId="6B1DEA54" w:rsidR="00700E26" w:rsidRPr="009C692D" w:rsidRDefault="00700E26" w:rsidP="00700E26">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4</w:t>
      </w:r>
      <w:r w:rsidRPr="00700E26">
        <w:rPr>
          <w:rFonts w:ascii="Cambria" w:hAnsi="Cambria"/>
        </w:rPr>
        <w:t xml:space="preserve"> </w:t>
      </w:r>
      <w:r>
        <w:rPr>
          <w:rFonts w:ascii="Cambria" w:hAnsi="Cambria"/>
        </w:rPr>
        <w:t>Computer Science and engineering, Angadi Institute of Technology, Belgaum, Karnataka, India</w:t>
      </w:r>
    </w:p>
    <w:p w14:paraId="7C6E1520" w14:textId="20075056" w:rsidR="00DA52F4" w:rsidRPr="009C692D" w:rsidRDefault="00DA52F4" w:rsidP="009F6540">
      <w:pPr>
        <w:pBdr>
          <w:bottom w:val="single" w:sz="4" w:space="1" w:color="auto"/>
        </w:pBdr>
        <w:spacing w:before="54" w:after="0" w:line="276" w:lineRule="auto"/>
        <w:jc w:val="center"/>
        <w:rPr>
          <w:rFonts w:ascii="Cambria" w:hAnsi="Cambria"/>
        </w:rPr>
      </w:pPr>
    </w:p>
    <w:p w14:paraId="262D7931" w14:textId="6D42534F"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ABSTRACT</w:t>
      </w:r>
    </w:p>
    <w:p w14:paraId="4265C349" w14:textId="48C434D5" w:rsidR="00DA52F4" w:rsidRPr="00520161" w:rsidRDefault="00A74DBE" w:rsidP="009F6540">
      <w:pPr>
        <w:spacing w:before="54" w:after="0" w:line="276" w:lineRule="auto"/>
        <w:jc w:val="both"/>
        <w:rPr>
          <w:rFonts w:ascii="Cambria" w:hAnsi="Cambria"/>
          <w:b/>
          <w:bCs/>
          <w:sz w:val="24"/>
          <w:szCs w:val="24"/>
        </w:rPr>
      </w:pPr>
      <w:r w:rsidRPr="00A74DBE">
        <w:rPr>
          <w:rFonts w:ascii="Cambria" w:hAnsi="Cambria"/>
          <w:b/>
          <w:bCs/>
          <w:sz w:val="24"/>
          <w:szCs w:val="24"/>
        </w:rPr>
        <w:t xml:space="preserve">Brain decoding from functional Magnetic Resonance Imaging (fMRI) represents a transformative approach in cognitive neuroscience for understanding neural mechanisms underlying human emotions. This research presents a deep learning-based brain decoding system that automatically recognizes emotional states from fMRI recordings. We develop a convolutional neural network (CNN) architecture specifically designed for functional connectivity matrix classification, integrating features from three complementary brain parcellation atlases (Harvard-Oxford, AAL, and </w:t>
      </w:r>
      <w:proofErr w:type="spellStart"/>
      <w:r w:rsidRPr="00A74DBE">
        <w:rPr>
          <w:rFonts w:ascii="Cambria" w:hAnsi="Cambria"/>
          <w:b/>
          <w:bCs/>
          <w:sz w:val="24"/>
          <w:szCs w:val="24"/>
        </w:rPr>
        <w:t>Destrieux</w:t>
      </w:r>
      <w:proofErr w:type="spellEnd"/>
      <w:r w:rsidRPr="00A74DBE">
        <w:rPr>
          <w:rFonts w:ascii="Cambria" w:hAnsi="Cambria"/>
          <w:b/>
          <w:bCs/>
          <w:sz w:val="24"/>
          <w:szCs w:val="24"/>
        </w:rPr>
        <w:t>). The deep learning model processes connectivity patterns as 2D images, learning hierarchical representations directly from data. Validation on the ds003548 emotional faces dataset containing 16 subjects and four emotion categories demonstrates that our CNN-based brain decoding system achieves 84% classification accuracy, significantly outperforming traditional machine learning approaches (68-76% accuracy). The deep learning framework automatically discovers discriminative connectivity patterns without manual feature engineering, with Leave-One-Subject-Out cross-validation confirming robust generalization to unseen individuals. Our results establish deep learning as a superior approach for brain decoding applications, with implications for brain-computer interfaces, affective disorder diagnosis, and cognitive neuroscience research</w:t>
      </w:r>
      <w:r w:rsidR="00520161" w:rsidRPr="00520161">
        <w:rPr>
          <w:rFonts w:ascii="Cambria" w:hAnsi="Cambria"/>
          <w:b/>
          <w:bCs/>
          <w:sz w:val="24"/>
          <w:szCs w:val="24"/>
        </w:rPr>
        <w:t>.</w:t>
      </w:r>
    </w:p>
    <w:p w14:paraId="5501AD32" w14:textId="2343130F" w:rsidR="00DA52F4" w:rsidRPr="009C692D" w:rsidRDefault="00DA52F4" w:rsidP="009F6540">
      <w:pPr>
        <w:pBdr>
          <w:bottom w:val="single" w:sz="4" w:space="1" w:color="auto"/>
        </w:pBdr>
        <w:spacing w:before="54" w:after="0" w:line="276" w:lineRule="auto"/>
        <w:jc w:val="both"/>
        <w:rPr>
          <w:rFonts w:ascii="Cambria" w:hAnsi="Cambria"/>
          <w:sz w:val="20"/>
          <w:szCs w:val="20"/>
        </w:rPr>
      </w:pPr>
      <w:r w:rsidRPr="009C692D">
        <w:rPr>
          <w:rFonts w:ascii="Cambria" w:hAnsi="Cambria"/>
          <w:b/>
          <w:bCs/>
          <w:sz w:val="20"/>
          <w:szCs w:val="20"/>
        </w:rPr>
        <w:t>Keywords:</w:t>
      </w:r>
      <w:r w:rsidRPr="009C692D">
        <w:rPr>
          <w:rFonts w:ascii="Cambria" w:hAnsi="Cambria"/>
          <w:sz w:val="20"/>
          <w:szCs w:val="20"/>
        </w:rPr>
        <w:t xml:space="preserve"> </w:t>
      </w:r>
      <w:r w:rsidR="00A74DBE" w:rsidRPr="00A74DBE">
        <w:rPr>
          <w:rFonts w:ascii="Cambria" w:hAnsi="Cambria"/>
          <w:sz w:val="20"/>
          <w:szCs w:val="20"/>
        </w:rPr>
        <w:t>brain decoding, deep learning, fMRI analysis, convolutional neural networks, emotion recognition, functional connectivity</w:t>
      </w:r>
    </w:p>
    <w:p w14:paraId="075684D6" w14:textId="3B755745"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sz w:val="20"/>
          <w:szCs w:val="20"/>
        </w:rPr>
        <w:t xml:space="preserve"> </w:t>
      </w:r>
      <w:r w:rsidR="00DA52F4" w:rsidRPr="009C692D">
        <w:rPr>
          <w:rFonts w:ascii="Cambria" w:hAnsi="Cambria"/>
          <w:b/>
          <w:bCs/>
          <w:sz w:val="24"/>
          <w:szCs w:val="24"/>
        </w:rPr>
        <w:t>INTRODUCTION</w:t>
      </w:r>
    </w:p>
    <w:p w14:paraId="42F10E1D" w14:textId="58CB919D" w:rsidR="00A74DBE" w:rsidRPr="00A74DBE" w:rsidRDefault="00A74DBE" w:rsidP="00A74DBE">
      <w:pPr>
        <w:spacing w:before="54" w:after="0" w:line="276" w:lineRule="auto"/>
        <w:jc w:val="both"/>
        <w:rPr>
          <w:rFonts w:ascii="Times New Roman" w:hAnsi="Times New Roman" w:cs="Times New Roman"/>
          <w:sz w:val="20"/>
          <w:szCs w:val="20"/>
          <w:lang w:val="en-IN"/>
        </w:rPr>
      </w:pPr>
      <w:r w:rsidRPr="00A74DBE">
        <w:rPr>
          <w:rFonts w:ascii="Times New Roman" w:hAnsi="Times New Roman" w:cs="Times New Roman"/>
          <w:sz w:val="20"/>
          <w:szCs w:val="20"/>
          <w:lang w:val="en-IN"/>
        </w:rPr>
        <w:t xml:space="preserve">Brain decoding involves inferring mental states, cognitive processes, or </w:t>
      </w:r>
      <w:proofErr w:type="spellStart"/>
      <w:r w:rsidRPr="00A74DBE">
        <w:rPr>
          <w:rFonts w:ascii="Times New Roman" w:hAnsi="Times New Roman" w:cs="Times New Roman"/>
          <w:sz w:val="20"/>
          <w:szCs w:val="20"/>
          <w:lang w:val="en-IN"/>
        </w:rPr>
        <w:t>behavioral</w:t>
      </w:r>
      <w:proofErr w:type="spellEnd"/>
      <w:r w:rsidRPr="00A74DBE">
        <w:rPr>
          <w:rFonts w:ascii="Times New Roman" w:hAnsi="Times New Roman" w:cs="Times New Roman"/>
          <w:sz w:val="20"/>
          <w:szCs w:val="20"/>
          <w:lang w:val="en-IN"/>
        </w:rPr>
        <w:t xml:space="preserve"> intentions from patterns of neural activity recorded through neuroimaging [1,2]. Decoding emotional states from functional Magnetic Resonance Imaging (fMRI) data has emerged as a critical challenge with applications spanning clinical psychiatry, human-computer interaction, and cognitive neuroscience research [13,14]. While traditional approaches rely on handcrafted features and classical pattern recognition, recent advances in deep learning offer opportunities to develop end-to-end brain decoding systems that learn optimal representations directly from neuroimaging data [4,21].</w:t>
      </w:r>
    </w:p>
    <w:p w14:paraId="34B7406F" w14:textId="77777777" w:rsidR="00A74DBE" w:rsidRPr="00A74DBE" w:rsidRDefault="00A74DBE" w:rsidP="00A74DBE">
      <w:pPr>
        <w:spacing w:before="54" w:after="0" w:line="276" w:lineRule="auto"/>
        <w:jc w:val="both"/>
        <w:rPr>
          <w:rFonts w:ascii="Times New Roman" w:hAnsi="Times New Roman" w:cs="Times New Roman"/>
          <w:sz w:val="20"/>
          <w:szCs w:val="20"/>
          <w:lang w:val="en-IN"/>
        </w:rPr>
      </w:pPr>
      <w:r w:rsidRPr="00A74DBE">
        <w:rPr>
          <w:rFonts w:ascii="Times New Roman" w:hAnsi="Times New Roman" w:cs="Times New Roman"/>
          <w:sz w:val="20"/>
          <w:szCs w:val="20"/>
          <w:lang w:val="en-IN"/>
        </w:rPr>
        <w:t xml:space="preserve">Human emotions constitute fundamental neurocognitive phenomena influencing decision-making, social </w:t>
      </w:r>
      <w:proofErr w:type="spellStart"/>
      <w:r w:rsidRPr="00A74DBE">
        <w:rPr>
          <w:rFonts w:ascii="Times New Roman" w:hAnsi="Times New Roman" w:cs="Times New Roman"/>
          <w:sz w:val="20"/>
          <w:szCs w:val="20"/>
          <w:lang w:val="en-IN"/>
        </w:rPr>
        <w:t>behavior</w:t>
      </w:r>
      <w:proofErr w:type="spellEnd"/>
      <w:r w:rsidRPr="00A74DBE">
        <w:rPr>
          <w:rFonts w:ascii="Times New Roman" w:hAnsi="Times New Roman" w:cs="Times New Roman"/>
          <w:sz w:val="20"/>
          <w:szCs w:val="20"/>
          <w:lang w:val="en-IN"/>
        </w:rPr>
        <w:t>, and mental health [1,2]. Understanding neural mechanisms underlying emotional processing requires sophisticated analytical frameworks capable of capturing complex, distributed patterns across brain networks [13,14]. Functional MRI provides non-invasive measurements of brain activity through blood-oxygen-level-dependent (BOLD) signal changes, enabling investigation of emotion-related neural dynamics [3].</w:t>
      </w:r>
    </w:p>
    <w:p w14:paraId="752FAA41" w14:textId="250FF2C8" w:rsidR="00A74DBE" w:rsidRPr="00A74DBE" w:rsidRDefault="00A74DBE" w:rsidP="00A74DBE">
      <w:pPr>
        <w:spacing w:before="54" w:after="0" w:line="276" w:lineRule="auto"/>
        <w:jc w:val="both"/>
        <w:rPr>
          <w:rFonts w:ascii="Times New Roman" w:hAnsi="Times New Roman" w:cs="Times New Roman"/>
          <w:sz w:val="20"/>
          <w:szCs w:val="20"/>
          <w:lang w:val="en-IN"/>
        </w:rPr>
      </w:pPr>
      <w:r w:rsidRPr="00A74DBE">
        <w:rPr>
          <w:rFonts w:ascii="Times New Roman" w:hAnsi="Times New Roman" w:cs="Times New Roman"/>
          <w:sz w:val="20"/>
          <w:szCs w:val="20"/>
          <w:lang w:val="en-IN"/>
        </w:rPr>
        <w:t xml:space="preserve">Conventional fMRI analysis workflows depend heavily on manual preprocessing pipelines, handcrafted feature extraction, and shallow machine learning classifiers [18]. These approaches face inherent limitations: (1) manual feature </w:t>
      </w:r>
      <w:r w:rsidRPr="00A74DBE">
        <w:rPr>
          <w:rFonts w:ascii="Times New Roman" w:hAnsi="Times New Roman" w:cs="Times New Roman"/>
          <w:sz w:val="20"/>
          <w:szCs w:val="20"/>
          <w:lang w:val="en-IN"/>
        </w:rPr>
        <w:lastRenderedPageBreak/>
        <w:t>engineering may miss important patterns, (2) linear models cannot capture complex nonlinear relationships in brain data, and (3) shallow architectures lack capacity for hierarchical representation learning [4,21]. Deep learning architectures, particularly convolutional neural networks, have revolutionized computer vision and medical imaging by automatically learning hierarchical features from raw data [21,22].</w:t>
      </w:r>
    </w:p>
    <w:p w14:paraId="40A367D7" w14:textId="77777777" w:rsidR="00A74DBE" w:rsidRPr="00A74DBE" w:rsidRDefault="00A74DBE" w:rsidP="00A74DBE">
      <w:pPr>
        <w:spacing w:before="54" w:after="0" w:line="276" w:lineRule="auto"/>
        <w:jc w:val="both"/>
        <w:rPr>
          <w:rFonts w:ascii="Times New Roman" w:hAnsi="Times New Roman" w:cs="Times New Roman"/>
          <w:sz w:val="20"/>
          <w:szCs w:val="20"/>
          <w:lang w:val="en-IN"/>
        </w:rPr>
      </w:pPr>
      <w:r w:rsidRPr="00A74DBE">
        <w:rPr>
          <w:rFonts w:ascii="Times New Roman" w:hAnsi="Times New Roman" w:cs="Times New Roman"/>
          <w:sz w:val="20"/>
          <w:szCs w:val="20"/>
          <w:lang w:val="en-IN"/>
        </w:rPr>
        <w:t>Brain connectivity analysis examines statistical dependencies between spatially distributed regions, revealing network-level organization underlying cognition and emotion [8,19]. Functional connectivity matrices represent pairwise relationships between brain regions, forming structured 2D representations amenable to convolutional neural network processing [21]. Different anatomical parcellation schemes provide complementary perspectives on brain organization, from coarse-grained network structure to fine-grained local connectivity [9,10].</w:t>
      </w:r>
    </w:p>
    <w:p w14:paraId="57D3700E" w14:textId="77777777" w:rsidR="00A74DBE" w:rsidRPr="00A74DBE" w:rsidRDefault="00A74DBE" w:rsidP="00A74DBE">
      <w:pPr>
        <w:spacing w:before="54" w:after="0" w:line="276" w:lineRule="auto"/>
        <w:jc w:val="both"/>
        <w:rPr>
          <w:rFonts w:ascii="Times New Roman" w:hAnsi="Times New Roman" w:cs="Times New Roman"/>
          <w:sz w:val="20"/>
          <w:szCs w:val="20"/>
          <w:lang w:val="en-IN"/>
        </w:rPr>
      </w:pPr>
      <w:r w:rsidRPr="00A74DBE">
        <w:rPr>
          <w:rFonts w:ascii="Times New Roman" w:hAnsi="Times New Roman" w:cs="Times New Roman"/>
          <w:sz w:val="20"/>
          <w:szCs w:val="20"/>
          <w:lang w:val="en-IN"/>
        </w:rPr>
        <w:t>This research develops a comprehensive deep learning-based brain decoding system for automated emotion recognition from fMRI data. We hypothesize that deep convolutional neural networks can learn superior representations of emotional brain states compared to traditional machine learning approaches with handcrafted features. Our CNN architecture treats functional connectivity matrices as images, leveraging spatial structure to discover hierarchical patterns discriminating emotional states.</w:t>
      </w:r>
    </w:p>
    <w:p w14:paraId="4360B5F0" w14:textId="3BF59E6D" w:rsidR="00A74DBE" w:rsidRPr="00A74DBE" w:rsidRDefault="00A74DBE" w:rsidP="00A74DBE">
      <w:pPr>
        <w:spacing w:before="54" w:after="0" w:line="276" w:lineRule="auto"/>
        <w:jc w:val="both"/>
        <w:rPr>
          <w:rFonts w:ascii="Times New Roman" w:hAnsi="Times New Roman" w:cs="Times New Roman"/>
          <w:sz w:val="20"/>
          <w:szCs w:val="20"/>
          <w:lang w:val="en-IN"/>
        </w:rPr>
      </w:pPr>
      <w:r w:rsidRPr="00A74DBE">
        <w:rPr>
          <w:rFonts w:ascii="Times New Roman" w:hAnsi="Times New Roman" w:cs="Times New Roman"/>
          <w:sz w:val="20"/>
          <w:szCs w:val="20"/>
          <w:lang w:val="en-IN"/>
        </w:rPr>
        <w:t>Principal contributions of this work include: (1) a novel CNN architecture specifically designed for functional connectivity matrix classification in brain decoding applications, (2) multi-atlas feature integration strategy combining complementary spatial resolutions, (3) temporal windowing approach capturing dynamic connectivity evolution during emotional processing, (4) comprehensive comparison demonstrating deep learning superiority over classical methods, and (5) rigorous subject-independent validation confirming generalization to novel individuals</w:t>
      </w:r>
      <w:r w:rsidR="009251CF">
        <w:rPr>
          <w:rFonts w:ascii="Times New Roman" w:hAnsi="Times New Roman" w:cs="Times New Roman"/>
          <w:sz w:val="20"/>
          <w:szCs w:val="20"/>
          <w:lang w:val="en-IN"/>
        </w:rPr>
        <w:t>.</w:t>
      </w:r>
    </w:p>
    <w:p w14:paraId="3F59FB1C" w14:textId="71E6E95A" w:rsidR="00DA52F4" w:rsidRPr="00F60E64" w:rsidRDefault="00DA52F4" w:rsidP="009F6540">
      <w:pPr>
        <w:spacing w:before="54" w:after="0" w:line="276" w:lineRule="auto"/>
        <w:jc w:val="both"/>
        <w:rPr>
          <w:rFonts w:ascii="Times New Roman" w:hAnsi="Times New Roman" w:cs="Times New Roman"/>
          <w:sz w:val="20"/>
          <w:szCs w:val="20"/>
          <w:lang w:val="en-IN"/>
        </w:rPr>
      </w:pPr>
      <w:r w:rsidRPr="00F60E64">
        <w:rPr>
          <w:rFonts w:ascii="Times New Roman" w:hAnsi="Times New Roman" w:cs="Times New Roman"/>
          <w:sz w:val="20"/>
          <w:szCs w:val="20"/>
        </w:rPr>
        <w:t>.</w:t>
      </w:r>
    </w:p>
    <w:p w14:paraId="7A033264"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METHODOLOGY</w:t>
      </w:r>
    </w:p>
    <w:p w14:paraId="3DE8C05A" w14:textId="5DC9CCBE" w:rsidR="009251CF" w:rsidRPr="009251CF" w:rsidRDefault="009251CF" w:rsidP="009251CF">
      <w:pPr>
        <w:spacing w:before="54" w:line="276" w:lineRule="auto"/>
        <w:jc w:val="both"/>
        <w:rPr>
          <w:rFonts w:ascii="Cambria" w:hAnsi="Cambria"/>
          <w:b/>
          <w:bCs/>
          <w:sz w:val="20"/>
          <w:szCs w:val="20"/>
          <w:lang w:val="en-IN"/>
        </w:rPr>
      </w:pPr>
      <w:r w:rsidRPr="009251CF">
        <w:rPr>
          <w:rFonts w:ascii="Cambria" w:hAnsi="Cambria"/>
          <w:b/>
          <w:bCs/>
          <w:sz w:val="20"/>
          <w:szCs w:val="20"/>
          <w:lang w:val="en-IN"/>
        </w:rPr>
        <w:t>A. Dataset and Experimental Paradigm</w:t>
      </w:r>
    </w:p>
    <w:p w14:paraId="25280DFF"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 xml:space="preserve">Our brain decoding system utilizes the ds003548 emotional faces dataset from </w:t>
      </w:r>
      <w:proofErr w:type="spellStart"/>
      <w:r w:rsidRPr="009251CF">
        <w:rPr>
          <w:rFonts w:ascii="Cambria" w:hAnsi="Cambria"/>
          <w:sz w:val="20"/>
          <w:szCs w:val="20"/>
          <w:lang w:val="en-IN"/>
        </w:rPr>
        <w:t>OpenNeuro</w:t>
      </w:r>
      <w:proofErr w:type="spellEnd"/>
      <w:r w:rsidRPr="009251CF">
        <w:rPr>
          <w:rFonts w:ascii="Cambria" w:hAnsi="Cambria"/>
          <w:sz w:val="20"/>
          <w:szCs w:val="20"/>
          <w:lang w:val="en-IN"/>
        </w:rPr>
        <w:t xml:space="preserve"> repository. This dataset comprises fMRI recordings from 16 neurologically healthy adult participants (age range 18-35 years) acquired during an emotional face perception paradigm. Each subject completed five scanning sessions viewing facial expressions representing four emotion categories: happiness, sadness, anger, and neutral expressions. Data acquisition employed 3-Tesla MRI scanner with 2.0-second repetition time (TR). Dataset organization follows Brain Imaging Data Structure (BIDS) standards, facilitating systematic analysis workflows.</w:t>
      </w:r>
    </w:p>
    <w:p w14:paraId="5BBD7DA3" w14:textId="0F89AC63"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B. Preprocessing Pipeline</w:t>
      </w:r>
    </w:p>
    <w:p w14:paraId="7CCD3BE7"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Raw BOLD fMRI images undergo spatial smoothing using Gaussian kernel (6mm full-width at half-maximum) to enhance signal-to-noise ratio and accommodate inter-subject anatomical variability [3]. Voxel-wise z-score standardization normalizes temporal signals by removing mean trends and equalizing variance distributions across brain regions [8].</w:t>
      </w:r>
    </w:p>
    <w:p w14:paraId="687FFD29"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Experimental event information extracted from BIDS-compliant event files specifies onset times, durations, and emotion labels for each trial. Non-emotional control conditions (fixation periods, scrambled faces) are excluded to focus analysis on emotion-specific neural patterns. Volume indices corresponding to emotional events are computed using repetition time parameters.</w:t>
      </w:r>
    </w:p>
    <w:p w14:paraId="3060773F" w14:textId="03ACCBD7" w:rsidR="00DA445D" w:rsidRPr="00C103EC" w:rsidRDefault="009251CF" w:rsidP="00C103EC">
      <w:pPr>
        <w:spacing w:before="54" w:after="0" w:line="276" w:lineRule="auto"/>
        <w:jc w:val="both"/>
        <w:rPr>
          <w:rFonts w:ascii="Cambria" w:hAnsi="Cambria"/>
          <w:sz w:val="20"/>
          <w:szCs w:val="20"/>
        </w:rPr>
      </w:pPr>
      <w:r w:rsidRPr="009251CF">
        <w:rPr>
          <w:rFonts w:ascii="Cambria" w:hAnsi="Cambria"/>
          <w:b/>
          <w:bCs/>
          <w:sz w:val="20"/>
          <w:szCs w:val="20"/>
          <w:lang w:val="en-IN"/>
        </w:rPr>
        <w:t>C. Multi-Scale Functional Connectivity Extraction</w:t>
      </w:r>
    </w:p>
    <w:p w14:paraId="109F623F" w14:textId="7FEAC501"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 brain decoding system extracts functional connectivity features using three complementary anatomical parcellation atlases:</w:t>
      </w:r>
    </w:p>
    <w:p w14:paraId="4D88CDCC" w14:textId="4E35281A" w:rsidR="009251CF" w:rsidRPr="009251CF" w:rsidRDefault="00C103EC" w:rsidP="009251CF">
      <w:pPr>
        <w:spacing w:before="54" w:after="0" w:line="276" w:lineRule="auto"/>
        <w:jc w:val="both"/>
        <w:rPr>
          <w:rFonts w:ascii="Cambria" w:hAnsi="Cambria"/>
          <w:sz w:val="20"/>
          <w:szCs w:val="20"/>
          <w:lang w:val="en-IN"/>
        </w:rPr>
      </w:pPr>
      <w:r>
        <w:rPr>
          <w:noProof/>
        </w:rPr>
        <w:lastRenderedPageBreak/>
        <w:drawing>
          <wp:anchor distT="0" distB="0" distL="114300" distR="114300" simplePos="0" relativeHeight="251658240" behindDoc="0" locked="0" layoutInCell="1" allowOverlap="1" wp14:anchorId="1AD50678" wp14:editId="73186C77">
            <wp:simplePos x="0" y="0"/>
            <wp:positionH relativeFrom="margin">
              <wp:align>left</wp:align>
            </wp:positionH>
            <wp:positionV relativeFrom="paragraph">
              <wp:posOffset>426720</wp:posOffset>
            </wp:positionV>
            <wp:extent cx="6064250" cy="3032760"/>
            <wp:effectExtent l="0" t="0" r="0" b="0"/>
            <wp:wrapSquare wrapText="bothSides"/>
            <wp:docPr id="926775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64250"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1CF" w:rsidRPr="009251CF">
        <w:rPr>
          <w:rFonts w:ascii="Cambria" w:hAnsi="Cambria"/>
          <w:b/>
          <w:bCs/>
          <w:sz w:val="20"/>
          <w:szCs w:val="20"/>
          <w:lang w:val="en-IN"/>
        </w:rPr>
        <w:t>Harvard-Oxford Cortical Atlas:</w:t>
      </w:r>
      <w:r w:rsidR="009251CF" w:rsidRPr="009251CF">
        <w:rPr>
          <w:rFonts w:ascii="Cambria" w:hAnsi="Cambria"/>
          <w:sz w:val="20"/>
          <w:szCs w:val="20"/>
          <w:lang w:val="en-IN"/>
        </w:rPr>
        <w:t xml:space="preserve"> Probabilistic parcellation defining 48 cortical regions based on structural neuroanatomy [10]. Provides computationally efficient representation of large-scale brain organization.</w:t>
      </w:r>
    </w:p>
    <w:p w14:paraId="11566B7B" w14:textId="55F094EA" w:rsidR="00C103EC" w:rsidRDefault="00C103EC" w:rsidP="00C103EC">
      <w:pPr>
        <w:spacing w:before="54" w:after="0" w:line="276" w:lineRule="auto"/>
        <w:jc w:val="center"/>
        <w:rPr>
          <w:rFonts w:ascii="Cambria" w:hAnsi="Cambria"/>
          <w:b/>
          <w:bCs/>
          <w:sz w:val="20"/>
          <w:szCs w:val="20"/>
          <w:lang w:val="en-IN"/>
        </w:rPr>
      </w:pPr>
    </w:p>
    <w:p w14:paraId="144BECD2" w14:textId="1714BAFE"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 xml:space="preserve">Automated Anatomical </w:t>
      </w:r>
      <w:proofErr w:type="spellStart"/>
      <w:r w:rsidRPr="009251CF">
        <w:rPr>
          <w:rFonts w:ascii="Cambria" w:hAnsi="Cambria"/>
          <w:b/>
          <w:bCs/>
          <w:sz w:val="20"/>
          <w:szCs w:val="20"/>
          <w:lang w:val="en-IN"/>
        </w:rPr>
        <w:t>Labeling</w:t>
      </w:r>
      <w:proofErr w:type="spellEnd"/>
      <w:r w:rsidRPr="009251CF">
        <w:rPr>
          <w:rFonts w:ascii="Cambria" w:hAnsi="Cambria"/>
          <w:b/>
          <w:bCs/>
          <w:sz w:val="20"/>
          <w:szCs w:val="20"/>
          <w:lang w:val="en-IN"/>
        </w:rPr>
        <w:t xml:space="preserve"> (AAL) Atlas:</w:t>
      </w:r>
      <w:r w:rsidRPr="009251CF">
        <w:rPr>
          <w:rFonts w:ascii="Cambria" w:hAnsi="Cambria"/>
          <w:sz w:val="20"/>
          <w:szCs w:val="20"/>
          <w:lang w:val="en-IN"/>
        </w:rPr>
        <w:t xml:space="preserve"> Anatomical segmentation containing 116 cerebral regions following </w:t>
      </w:r>
      <w:proofErr w:type="spellStart"/>
      <w:r w:rsidRPr="009251CF">
        <w:rPr>
          <w:rFonts w:ascii="Cambria" w:hAnsi="Cambria"/>
          <w:sz w:val="20"/>
          <w:szCs w:val="20"/>
          <w:lang w:val="en-IN"/>
        </w:rPr>
        <w:t>gyral</w:t>
      </w:r>
      <w:proofErr w:type="spellEnd"/>
      <w:r w:rsidRPr="009251CF">
        <w:rPr>
          <w:rFonts w:ascii="Cambria" w:hAnsi="Cambria"/>
          <w:sz w:val="20"/>
          <w:szCs w:val="20"/>
          <w:lang w:val="en-IN"/>
        </w:rPr>
        <w:t xml:space="preserve"> and sulcal landmarks [9]. Offers intermediate spatial resolution for connectivity characterization.</w:t>
      </w:r>
    </w:p>
    <w:p w14:paraId="3FC8E25F" w14:textId="3E74B74C" w:rsidR="009251CF" w:rsidRPr="009251CF" w:rsidRDefault="009251CF" w:rsidP="009251CF">
      <w:pPr>
        <w:spacing w:before="54" w:after="0" w:line="276" w:lineRule="auto"/>
        <w:jc w:val="both"/>
        <w:rPr>
          <w:rFonts w:ascii="Cambria" w:hAnsi="Cambria"/>
          <w:sz w:val="20"/>
          <w:szCs w:val="20"/>
          <w:lang w:val="en-IN"/>
        </w:rPr>
      </w:pPr>
      <w:proofErr w:type="spellStart"/>
      <w:r w:rsidRPr="009251CF">
        <w:rPr>
          <w:rFonts w:ascii="Cambria" w:hAnsi="Cambria"/>
          <w:b/>
          <w:bCs/>
          <w:sz w:val="20"/>
          <w:szCs w:val="20"/>
          <w:lang w:val="en-IN"/>
        </w:rPr>
        <w:t>Destrieux</w:t>
      </w:r>
      <w:proofErr w:type="spellEnd"/>
      <w:r w:rsidRPr="009251CF">
        <w:rPr>
          <w:rFonts w:ascii="Cambria" w:hAnsi="Cambria"/>
          <w:b/>
          <w:bCs/>
          <w:sz w:val="20"/>
          <w:szCs w:val="20"/>
          <w:lang w:val="en-IN"/>
        </w:rPr>
        <w:t xml:space="preserve"> Atlas:</w:t>
      </w:r>
      <w:r w:rsidRPr="009251CF">
        <w:rPr>
          <w:rFonts w:ascii="Cambria" w:hAnsi="Cambria"/>
          <w:sz w:val="20"/>
          <w:szCs w:val="20"/>
          <w:lang w:val="en-IN"/>
        </w:rPr>
        <w:t xml:space="preserve"> High-resolution parcellation comprising 148 cortical and subcortical territories with detailed anatomical boundaries [10]. Enables fine-grained local connectivity analysis.</w:t>
      </w:r>
    </w:p>
    <w:p w14:paraId="18A12530" w14:textId="1DBF8141"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For each atlas, regional BOLD time series are extracted by averaging voxel signals within parcellated territories [4,8]. Pearson correlation coefficients computed between all region pairs generate symmetric functional connectivity matrices representing pairwise statistical dependencies [8]. These connectivity matrices form structured 2D representations suitable for convolutional neural network processing.</w:t>
      </w:r>
    </w:p>
    <w:p w14:paraId="791C71A2"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D. Temporal Windowing Strategy</w:t>
      </w:r>
    </w:p>
    <w:p w14:paraId="534053D4"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Rather than computing static connectivity across entire experimental runs, the system employs sliding temporal windows to capture dynamic patterns [12]. Eight-volume windows (16-second duration) slide through time series with four-volume strides (8-second steps), generating multiple connectivity samples per scanning session while maintaining sufficient temporal resolution for reliable correlation estimation [12].</w:t>
      </w:r>
    </w:p>
    <w:p w14:paraId="65DCCF25"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Each temporal window receives emotion labels based on overlap with experimental events. Windows spanning multiple emotion trials are assigned majority-vote labels, requiring 70% label consistency to ensure reliable training targets. This threshold optimizes training sample quantity while excluding ambiguous transition periods between emotional conditions.</w:t>
      </w:r>
    </w:p>
    <w:p w14:paraId="6303A431" w14:textId="77777777" w:rsid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E. Deep Learning Architecture for Brain Decoding</w:t>
      </w:r>
    </w:p>
    <w:p w14:paraId="1E848975" w14:textId="27D5BD1F" w:rsidR="00C103EC" w:rsidRPr="009251CF" w:rsidRDefault="00C103EC" w:rsidP="00C103EC">
      <w:pPr>
        <w:spacing w:before="54" w:after="0" w:line="276" w:lineRule="auto"/>
        <w:jc w:val="center"/>
        <w:rPr>
          <w:rFonts w:ascii="Cambria" w:hAnsi="Cambria"/>
          <w:b/>
          <w:bCs/>
          <w:sz w:val="20"/>
          <w:szCs w:val="20"/>
          <w:lang w:val="en-IN"/>
        </w:rPr>
      </w:pPr>
      <w:r>
        <w:rPr>
          <w:noProof/>
        </w:rPr>
        <w:lastRenderedPageBreak/>
        <w:drawing>
          <wp:inline distT="0" distB="0" distL="0" distR="0" wp14:anchorId="123D59DC" wp14:editId="2E75AA71">
            <wp:extent cx="4276725" cy="3192780"/>
            <wp:effectExtent l="0" t="0" r="9525" b="7620"/>
            <wp:docPr id="150057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6725" cy="3192780"/>
                    </a:xfrm>
                    <a:prstGeom prst="rect">
                      <a:avLst/>
                    </a:prstGeom>
                    <a:noFill/>
                    <a:ln>
                      <a:noFill/>
                    </a:ln>
                  </pic:spPr>
                </pic:pic>
              </a:graphicData>
            </a:graphic>
          </wp:inline>
        </w:drawing>
      </w:r>
    </w:p>
    <w:p w14:paraId="09161022" w14:textId="77777777" w:rsidR="00C103EC" w:rsidRDefault="00C103EC" w:rsidP="00C103EC">
      <w:pPr>
        <w:spacing w:before="54" w:after="0" w:line="276" w:lineRule="auto"/>
        <w:jc w:val="center"/>
        <w:rPr>
          <w:rFonts w:ascii="Cambria" w:hAnsi="Cambria"/>
          <w:sz w:val="20"/>
          <w:szCs w:val="20"/>
          <w:lang w:val="en-IN"/>
        </w:rPr>
      </w:pPr>
    </w:p>
    <w:p w14:paraId="1DBEDF45" w14:textId="3986F29C"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Our CNN-based brain decoding system processes functional connectivity matrices as 2D images, learning hierarchical representations through multiple convolutional layers. The architecture consists of:</w:t>
      </w:r>
    </w:p>
    <w:p w14:paraId="3E880A05"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Input Layer:</w:t>
      </w:r>
      <w:r w:rsidRPr="009251CF">
        <w:rPr>
          <w:rFonts w:ascii="Cambria" w:hAnsi="Cambria"/>
          <w:sz w:val="20"/>
          <w:szCs w:val="20"/>
          <w:lang w:val="en-IN"/>
        </w:rPr>
        <w:t xml:space="preserve"> Accepts connectivity matrices from single atlas (e.g., 48×48 for Harvard-Oxford, 116×116 for AAL, 148×148 for </w:t>
      </w:r>
      <w:proofErr w:type="spellStart"/>
      <w:r w:rsidRPr="009251CF">
        <w:rPr>
          <w:rFonts w:ascii="Cambria" w:hAnsi="Cambria"/>
          <w:sz w:val="20"/>
          <w:szCs w:val="20"/>
          <w:lang w:val="en-IN"/>
        </w:rPr>
        <w:t>Destrieux</w:t>
      </w:r>
      <w:proofErr w:type="spellEnd"/>
      <w:r w:rsidRPr="009251CF">
        <w:rPr>
          <w:rFonts w:ascii="Cambria" w:hAnsi="Cambria"/>
          <w:sz w:val="20"/>
          <w:szCs w:val="20"/>
          <w:lang w:val="en-IN"/>
        </w:rPr>
        <w:t>) with single channel dimension.</w:t>
      </w:r>
    </w:p>
    <w:p w14:paraId="03F54540"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Convolutional Blocks:</w:t>
      </w:r>
      <w:r w:rsidRPr="009251CF">
        <w:rPr>
          <w:rFonts w:ascii="Cambria" w:hAnsi="Cambria"/>
          <w:sz w:val="20"/>
          <w:szCs w:val="20"/>
          <w:lang w:val="en-IN"/>
        </w:rPr>
        <w:t xml:space="preserve"> Three sequential blocks, each containing:</w:t>
      </w:r>
    </w:p>
    <w:p w14:paraId="736E5D26" w14:textId="77777777" w:rsidR="009251CF" w:rsidRPr="009251CF" w:rsidRDefault="009251CF" w:rsidP="009251CF">
      <w:pPr>
        <w:numPr>
          <w:ilvl w:val="0"/>
          <w:numId w:val="25"/>
        </w:numPr>
        <w:spacing w:before="54" w:after="0" w:line="276" w:lineRule="auto"/>
        <w:jc w:val="both"/>
        <w:rPr>
          <w:rFonts w:ascii="Cambria" w:hAnsi="Cambria"/>
          <w:sz w:val="20"/>
          <w:szCs w:val="20"/>
          <w:lang w:val="en-IN"/>
        </w:rPr>
      </w:pPr>
      <w:r w:rsidRPr="009251CF">
        <w:rPr>
          <w:rFonts w:ascii="Cambria" w:hAnsi="Cambria"/>
          <w:sz w:val="20"/>
          <w:szCs w:val="20"/>
          <w:lang w:val="en-IN"/>
        </w:rPr>
        <w:t>2D convolutional layers (32, 64, 128 filters respectively) with 3×3 kernels</w:t>
      </w:r>
    </w:p>
    <w:p w14:paraId="6BF85DC8" w14:textId="77777777" w:rsidR="009251CF" w:rsidRPr="009251CF" w:rsidRDefault="009251CF" w:rsidP="009251CF">
      <w:pPr>
        <w:numPr>
          <w:ilvl w:val="0"/>
          <w:numId w:val="25"/>
        </w:numPr>
        <w:spacing w:before="54" w:after="0" w:line="276" w:lineRule="auto"/>
        <w:jc w:val="both"/>
        <w:rPr>
          <w:rFonts w:ascii="Cambria" w:hAnsi="Cambria"/>
          <w:sz w:val="20"/>
          <w:szCs w:val="20"/>
          <w:lang w:val="en-IN"/>
        </w:rPr>
      </w:pPr>
      <w:r w:rsidRPr="009251CF">
        <w:rPr>
          <w:rFonts w:ascii="Cambria" w:hAnsi="Cambria"/>
          <w:sz w:val="20"/>
          <w:szCs w:val="20"/>
          <w:lang w:val="en-IN"/>
        </w:rPr>
        <w:t>Batch normalization for training stability</w:t>
      </w:r>
    </w:p>
    <w:p w14:paraId="3232BFE9" w14:textId="77777777" w:rsidR="009251CF" w:rsidRPr="009251CF" w:rsidRDefault="009251CF" w:rsidP="009251CF">
      <w:pPr>
        <w:numPr>
          <w:ilvl w:val="0"/>
          <w:numId w:val="25"/>
        </w:numPr>
        <w:spacing w:before="54" w:after="0" w:line="276" w:lineRule="auto"/>
        <w:jc w:val="both"/>
        <w:rPr>
          <w:rFonts w:ascii="Cambria" w:hAnsi="Cambria"/>
          <w:sz w:val="20"/>
          <w:szCs w:val="20"/>
          <w:lang w:val="en-IN"/>
        </w:rPr>
      </w:pPr>
      <w:proofErr w:type="spellStart"/>
      <w:r w:rsidRPr="009251CF">
        <w:rPr>
          <w:rFonts w:ascii="Cambria" w:hAnsi="Cambria"/>
          <w:sz w:val="20"/>
          <w:szCs w:val="20"/>
          <w:lang w:val="en-IN"/>
        </w:rPr>
        <w:t>ReLU</w:t>
      </w:r>
      <w:proofErr w:type="spellEnd"/>
      <w:r w:rsidRPr="009251CF">
        <w:rPr>
          <w:rFonts w:ascii="Cambria" w:hAnsi="Cambria"/>
          <w:sz w:val="20"/>
          <w:szCs w:val="20"/>
          <w:lang w:val="en-IN"/>
        </w:rPr>
        <w:t xml:space="preserve"> activation functions for nonlinearity</w:t>
      </w:r>
    </w:p>
    <w:p w14:paraId="5FF92A08" w14:textId="77777777" w:rsidR="009251CF" w:rsidRPr="009251CF" w:rsidRDefault="009251CF" w:rsidP="009251CF">
      <w:pPr>
        <w:numPr>
          <w:ilvl w:val="0"/>
          <w:numId w:val="25"/>
        </w:numPr>
        <w:spacing w:before="54" w:after="0" w:line="276" w:lineRule="auto"/>
        <w:jc w:val="both"/>
        <w:rPr>
          <w:rFonts w:ascii="Cambria" w:hAnsi="Cambria"/>
          <w:sz w:val="20"/>
          <w:szCs w:val="20"/>
          <w:lang w:val="en-IN"/>
        </w:rPr>
      </w:pPr>
      <w:r w:rsidRPr="009251CF">
        <w:rPr>
          <w:rFonts w:ascii="Cambria" w:hAnsi="Cambria"/>
          <w:sz w:val="20"/>
          <w:szCs w:val="20"/>
          <w:lang w:val="en-IN"/>
        </w:rPr>
        <w:t xml:space="preserve">Max-pooling (2×2) for spatial </w:t>
      </w:r>
      <w:proofErr w:type="spellStart"/>
      <w:r w:rsidRPr="009251CF">
        <w:rPr>
          <w:rFonts w:ascii="Cambria" w:hAnsi="Cambria"/>
          <w:sz w:val="20"/>
          <w:szCs w:val="20"/>
          <w:lang w:val="en-IN"/>
        </w:rPr>
        <w:t>downsampling</w:t>
      </w:r>
      <w:proofErr w:type="spellEnd"/>
    </w:p>
    <w:p w14:paraId="74CE4D52" w14:textId="77777777" w:rsidR="009251CF" w:rsidRPr="009251CF" w:rsidRDefault="009251CF" w:rsidP="009251CF">
      <w:pPr>
        <w:numPr>
          <w:ilvl w:val="0"/>
          <w:numId w:val="25"/>
        </w:numPr>
        <w:spacing w:before="54" w:after="0" w:line="276" w:lineRule="auto"/>
        <w:jc w:val="both"/>
        <w:rPr>
          <w:rFonts w:ascii="Cambria" w:hAnsi="Cambria"/>
          <w:sz w:val="20"/>
          <w:szCs w:val="20"/>
          <w:lang w:val="en-IN"/>
        </w:rPr>
      </w:pPr>
      <w:r w:rsidRPr="009251CF">
        <w:rPr>
          <w:rFonts w:ascii="Cambria" w:hAnsi="Cambria"/>
          <w:sz w:val="20"/>
          <w:szCs w:val="20"/>
          <w:lang w:val="en-IN"/>
        </w:rPr>
        <w:t>Dropout (25%) for regularization</w:t>
      </w:r>
    </w:p>
    <w:p w14:paraId="29792984"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Global Average Pooling:</w:t>
      </w:r>
      <w:r w:rsidRPr="009251CF">
        <w:rPr>
          <w:rFonts w:ascii="Cambria" w:hAnsi="Cambria"/>
          <w:sz w:val="20"/>
          <w:szCs w:val="20"/>
          <w:lang w:val="en-IN"/>
        </w:rPr>
        <w:t xml:space="preserve"> Reduces spatial dimensions while retaining learned features, improving generalization and reducing parameters.</w:t>
      </w:r>
    </w:p>
    <w:p w14:paraId="283A87FE"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Dense Classification Layers:</w:t>
      </w:r>
    </w:p>
    <w:p w14:paraId="687FE959" w14:textId="77777777" w:rsidR="009251CF" w:rsidRPr="009251CF" w:rsidRDefault="009251CF" w:rsidP="009251CF">
      <w:pPr>
        <w:numPr>
          <w:ilvl w:val="0"/>
          <w:numId w:val="26"/>
        </w:numPr>
        <w:spacing w:before="54" w:after="0" w:line="276" w:lineRule="auto"/>
        <w:jc w:val="both"/>
        <w:rPr>
          <w:rFonts w:ascii="Cambria" w:hAnsi="Cambria"/>
          <w:sz w:val="20"/>
          <w:szCs w:val="20"/>
          <w:lang w:val="en-IN"/>
        </w:rPr>
      </w:pPr>
      <w:r w:rsidRPr="009251CF">
        <w:rPr>
          <w:rFonts w:ascii="Cambria" w:hAnsi="Cambria"/>
          <w:sz w:val="20"/>
          <w:szCs w:val="20"/>
          <w:lang w:val="en-IN"/>
        </w:rPr>
        <w:t xml:space="preserve">Fully connected layer (128 neurons) with </w:t>
      </w:r>
      <w:proofErr w:type="spellStart"/>
      <w:r w:rsidRPr="009251CF">
        <w:rPr>
          <w:rFonts w:ascii="Cambria" w:hAnsi="Cambria"/>
          <w:sz w:val="20"/>
          <w:szCs w:val="20"/>
          <w:lang w:val="en-IN"/>
        </w:rPr>
        <w:t>ReLU</w:t>
      </w:r>
      <w:proofErr w:type="spellEnd"/>
      <w:r w:rsidRPr="009251CF">
        <w:rPr>
          <w:rFonts w:ascii="Cambria" w:hAnsi="Cambria"/>
          <w:sz w:val="20"/>
          <w:szCs w:val="20"/>
          <w:lang w:val="en-IN"/>
        </w:rPr>
        <w:t xml:space="preserve"> activation</w:t>
      </w:r>
    </w:p>
    <w:p w14:paraId="0E27DF84" w14:textId="77777777" w:rsidR="009251CF" w:rsidRPr="009251CF" w:rsidRDefault="009251CF" w:rsidP="009251CF">
      <w:pPr>
        <w:numPr>
          <w:ilvl w:val="0"/>
          <w:numId w:val="26"/>
        </w:numPr>
        <w:spacing w:before="54" w:after="0" w:line="276" w:lineRule="auto"/>
        <w:jc w:val="both"/>
        <w:rPr>
          <w:rFonts w:ascii="Cambria" w:hAnsi="Cambria"/>
          <w:sz w:val="20"/>
          <w:szCs w:val="20"/>
          <w:lang w:val="en-IN"/>
        </w:rPr>
      </w:pPr>
      <w:r w:rsidRPr="009251CF">
        <w:rPr>
          <w:rFonts w:ascii="Cambria" w:hAnsi="Cambria"/>
          <w:sz w:val="20"/>
          <w:szCs w:val="20"/>
          <w:lang w:val="en-IN"/>
        </w:rPr>
        <w:t>Dropout (50%) for regularization</w:t>
      </w:r>
    </w:p>
    <w:p w14:paraId="2AB678D0" w14:textId="77777777" w:rsidR="009251CF" w:rsidRPr="009251CF" w:rsidRDefault="009251CF" w:rsidP="009251CF">
      <w:pPr>
        <w:numPr>
          <w:ilvl w:val="0"/>
          <w:numId w:val="26"/>
        </w:numPr>
        <w:spacing w:before="54" w:after="0" w:line="276" w:lineRule="auto"/>
        <w:jc w:val="both"/>
        <w:rPr>
          <w:rFonts w:ascii="Cambria" w:hAnsi="Cambria"/>
          <w:sz w:val="20"/>
          <w:szCs w:val="20"/>
          <w:lang w:val="en-IN"/>
        </w:rPr>
      </w:pPr>
      <w:r w:rsidRPr="009251CF">
        <w:rPr>
          <w:rFonts w:ascii="Cambria" w:hAnsi="Cambria"/>
          <w:sz w:val="20"/>
          <w:szCs w:val="20"/>
          <w:lang w:val="en-IN"/>
        </w:rPr>
        <w:t xml:space="preserve">Output layer (4 neurons) with </w:t>
      </w:r>
      <w:proofErr w:type="spellStart"/>
      <w:r w:rsidRPr="009251CF">
        <w:rPr>
          <w:rFonts w:ascii="Cambria" w:hAnsi="Cambria"/>
          <w:sz w:val="20"/>
          <w:szCs w:val="20"/>
          <w:lang w:val="en-IN"/>
        </w:rPr>
        <w:t>softmax</w:t>
      </w:r>
      <w:proofErr w:type="spellEnd"/>
      <w:r w:rsidRPr="009251CF">
        <w:rPr>
          <w:rFonts w:ascii="Cambria" w:hAnsi="Cambria"/>
          <w:sz w:val="20"/>
          <w:szCs w:val="20"/>
          <w:lang w:val="en-IN"/>
        </w:rPr>
        <w:t xml:space="preserve"> activation for emotion probabilities</w:t>
      </w:r>
    </w:p>
    <w:p w14:paraId="35457D55"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Multi-Atlas Ensemble Architecture:</w:t>
      </w:r>
      <w:r w:rsidRPr="009251CF">
        <w:rPr>
          <w:rFonts w:ascii="Cambria" w:hAnsi="Cambria"/>
          <w:sz w:val="20"/>
          <w:szCs w:val="20"/>
          <w:lang w:val="en-IN"/>
        </w:rPr>
        <w:t xml:space="preserve"> For enhanced performance, we develop an ensemble system that:</w:t>
      </w:r>
    </w:p>
    <w:p w14:paraId="45E60171" w14:textId="77777777" w:rsidR="009251CF" w:rsidRPr="009251CF" w:rsidRDefault="009251CF" w:rsidP="009251CF">
      <w:pPr>
        <w:numPr>
          <w:ilvl w:val="0"/>
          <w:numId w:val="27"/>
        </w:numPr>
        <w:spacing w:before="54" w:after="0" w:line="276" w:lineRule="auto"/>
        <w:jc w:val="both"/>
        <w:rPr>
          <w:rFonts w:ascii="Cambria" w:hAnsi="Cambria"/>
          <w:sz w:val="20"/>
          <w:szCs w:val="20"/>
          <w:lang w:val="en-IN"/>
        </w:rPr>
      </w:pPr>
      <w:r w:rsidRPr="009251CF">
        <w:rPr>
          <w:rFonts w:ascii="Cambria" w:hAnsi="Cambria"/>
          <w:sz w:val="20"/>
          <w:szCs w:val="20"/>
          <w:lang w:val="en-IN"/>
        </w:rPr>
        <w:t>Trains separate CNN models for each brain atlas</w:t>
      </w:r>
    </w:p>
    <w:p w14:paraId="23D2248B" w14:textId="77777777" w:rsidR="009251CF" w:rsidRPr="009251CF" w:rsidRDefault="009251CF" w:rsidP="009251CF">
      <w:pPr>
        <w:numPr>
          <w:ilvl w:val="0"/>
          <w:numId w:val="27"/>
        </w:numPr>
        <w:spacing w:before="54" w:after="0" w:line="276" w:lineRule="auto"/>
        <w:jc w:val="both"/>
        <w:rPr>
          <w:rFonts w:ascii="Cambria" w:hAnsi="Cambria"/>
          <w:sz w:val="20"/>
          <w:szCs w:val="20"/>
          <w:lang w:val="en-IN"/>
        </w:rPr>
      </w:pPr>
      <w:r w:rsidRPr="009251CF">
        <w:rPr>
          <w:rFonts w:ascii="Cambria" w:hAnsi="Cambria"/>
          <w:sz w:val="20"/>
          <w:szCs w:val="20"/>
          <w:lang w:val="en-IN"/>
        </w:rPr>
        <w:t>Extracts learned feature representations before final classification layer</w:t>
      </w:r>
    </w:p>
    <w:p w14:paraId="4FD0AFD4" w14:textId="77777777" w:rsidR="009251CF" w:rsidRPr="009251CF" w:rsidRDefault="009251CF" w:rsidP="009251CF">
      <w:pPr>
        <w:numPr>
          <w:ilvl w:val="0"/>
          <w:numId w:val="27"/>
        </w:numPr>
        <w:spacing w:before="54" w:after="0" w:line="276" w:lineRule="auto"/>
        <w:jc w:val="both"/>
        <w:rPr>
          <w:rFonts w:ascii="Cambria" w:hAnsi="Cambria"/>
          <w:sz w:val="20"/>
          <w:szCs w:val="20"/>
          <w:lang w:val="en-IN"/>
        </w:rPr>
      </w:pPr>
      <w:r w:rsidRPr="009251CF">
        <w:rPr>
          <w:rFonts w:ascii="Cambria" w:hAnsi="Cambria"/>
          <w:sz w:val="20"/>
          <w:szCs w:val="20"/>
          <w:lang w:val="en-IN"/>
        </w:rPr>
        <w:t>Concatenates multi-atlas features</w:t>
      </w:r>
    </w:p>
    <w:p w14:paraId="13F62EDC" w14:textId="77777777" w:rsidR="009251CF" w:rsidRPr="009251CF" w:rsidRDefault="009251CF" w:rsidP="009251CF">
      <w:pPr>
        <w:numPr>
          <w:ilvl w:val="0"/>
          <w:numId w:val="27"/>
        </w:numPr>
        <w:spacing w:before="54" w:after="0" w:line="276" w:lineRule="auto"/>
        <w:jc w:val="both"/>
        <w:rPr>
          <w:rFonts w:ascii="Cambria" w:hAnsi="Cambria"/>
          <w:sz w:val="20"/>
          <w:szCs w:val="20"/>
          <w:lang w:val="en-IN"/>
        </w:rPr>
      </w:pPr>
      <w:r w:rsidRPr="009251CF">
        <w:rPr>
          <w:rFonts w:ascii="Cambria" w:hAnsi="Cambria"/>
          <w:sz w:val="20"/>
          <w:szCs w:val="20"/>
          <w:lang w:val="en-IN"/>
        </w:rPr>
        <w:t>Trains meta-classifier on combined representations</w:t>
      </w:r>
    </w:p>
    <w:p w14:paraId="66707567"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 xml:space="preserve">This ensemble architecture leverages complementary information across spatial scales: Harvard-Oxford captures large-scale network patterns, AAL provides intermediate connectivity structure, and </w:t>
      </w:r>
      <w:proofErr w:type="spellStart"/>
      <w:r w:rsidRPr="009251CF">
        <w:rPr>
          <w:rFonts w:ascii="Cambria" w:hAnsi="Cambria"/>
          <w:sz w:val="20"/>
          <w:szCs w:val="20"/>
          <w:lang w:val="en-IN"/>
        </w:rPr>
        <w:t>Destrieux</w:t>
      </w:r>
      <w:proofErr w:type="spellEnd"/>
      <w:r w:rsidRPr="009251CF">
        <w:rPr>
          <w:rFonts w:ascii="Cambria" w:hAnsi="Cambria"/>
          <w:sz w:val="20"/>
          <w:szCs w:val="20"/>
          <w:lang w:val="en-IN"/>
        </w:rPr>
        <w:t xml:space="preserve"> offers fine-grained local relationships.</w:t>
      </w:r>
    </w:p>
    <w:p w14:paraId="0354D533"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F. Training Configuration</w:t>
      </w:r>
    </w:p>
    <w:p w14:paraId="6883C4C4"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Loss Function:</w:t>
      </w:r>
      <w:r w:rsidRPr="009251CF">
        <w:rPr>
          <w:rFonts w:ascii="Cambria" w:hAnsi="Cambria"/>
          <w:sz w:val="20"/>
          <w:szCs w:val="20"/>
          <w:lang w:val="en-IN"/>
        </w:rPr>
        <w:t xml:space="preserve"> Categorical cross-entropy for multi-class emotion classification</w:t>
      </w:r>
    </w:p>
    <w:p w14:paraId="222078BC"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lastRenderedPageBreak/>
        <w:t>Optimizer:</w:t>
      </w:r>
      <w:r w:rsidRPr="009251CF">
        <w:rPr>
          <w:rFonts w:ascii="Cambria" w:hAnsi="Cambria"/>
          <w:sz w:val="20"/>
          <w:szCs w:val="20"/>
          <w:lang w:val="en-IN"/>
        </w:rPr>
        <w:t xml:space="preserve"> Adam optimizer with learning rate 0.001, providing adaptive learning rate adjustment</w:t>
      </w:r>
    </w:p>
    <w:p w14:paraId="52C4937F"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Batch Size:</w:t>
      </w:r>
      <w:r w:rsidRPr="009251CF">
        <w:rPr>
          <w:rFonts w:ascii="Cambria" w:hAnsi="Cambria"/>
          <w:sz w:val="20"/>
          <w:szCs w:val="20"/>
          <w:lang w:val="en-IN"/>
        </w:rPr>
        <w:t xml:space="preserve"> 32 samples per gradient update</w:t>
      </w:r>
    </w:p>
    <w:p w14:paraId="5A5B48C0"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Epochs:</w:t>
      </w:r>
      <w:r w:rsidRPr="009251CF">
        <w:rPr>
          <w:rFonts w:ascii="Cambria" w:hAnsi="Cambria"/>
          <w:sz w:val="20"/>
          <w:szCs w:val="20"/>
          <w:lang w:val="en-IN"/>
        </w:rPr>
        <w:t xml:space="preserve"> Maximum 100 epochs with early stopping based on validation loss</w:t>
      </w:r>
    </w:p>
    <w:p w14:paraId="7B02D0E0"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Regularization Strategies:</w:t>
      </w:r>
    </w:p>
    <w:p w14:paraId="36142D7E" w14:textId="77777777" w:rsidR="009251CF" w:rsidRPr="009251CF" w:rsidRDefault="009251CF" w:rsidP="009251CF">
      <w:pPr>
        <w:numPr>
          <w:ilvl w:val="0"/>
          <w:numId w:val="28"/>
        </w:numPr>
        <w:spacing w:before="54" w:after="0" w:line="276" w:lineRule="auto"/>
        <w:jc w:val="both"/>
        <w:rPr>
          <w:rFonts w:ascii="Cambria" w:hAnsi="Cambria"/>
          <w:sz w:val="20"/>
          <w:szCs w:val="20"/>
          <w:lang w:val="en-IN"/>
        </w:rPr>
      </w:pPr>
      <w:r w:rsidRPr="009251CF">
        <w:rPr>
          <w:rFonts w:ascii="Cambria" w:hAnsi="Cambria"/>
          <w:sz w:val="20"/>
          <w:szCs w:val="20"/>
          <w:lang w:val="en-IN"/>
        </w:rPr>
        <w:t>Dropout layers (25% and 50%) preventing overfitting</w:t>
      </w:r>
    </w:p>
    <w:p w14:paraId="3F220806" w14:textId="77777777" w:rsidR="009251CF" w:rsidRPr="009251CF" w:rsidRDefault="009251CF" w:rsidP="009251CF">
      <w:pPr>
        <w:numPr>
          <w:ilvl w:val="0"/>
          <w:numId w:val="28"/>
        </w:numPr>
        <w:spacing w:before="54" w:after="0" w:line="276" w:lineRule="auto"/>
        <w:jc w:val="both"/>
        <w:rPr>
          <w:rFonts w:ascii="Cambria" w:hAnsi="Cambria"/>
          <w:sz w:val="20"/>
          <w:szCs w:val="20"/>
          <w:lang w:val="en-IN"/>
        </w:rPr>
      </w:pPr>
      <w:r w:rsidRPr="009251CF">
        <w:rPr>
          <w:rFonts w:ascii="Cambria" w:hAnsi="Cambria"/>
          <w:sz w:val="20"/>
          <w:szCs w:val="20"/>
          <w:lang w:val="en-IN"/>
        </w:rPr>
        <w:t>Batch normalization stabilizing training dynamics</w:t>
      </w:r>
    </w:p>
    <w:p w14:paraId="179AB270" w14:textId="77777777" w:rsidR="009251CF" w:rsidRPr="009251CF" w:rsidRDefault="009251CF" w:rsidP="009251CF">
      <w:pPr>
        <w:numPr>
          <w:ilvl w:val="0"/>
          <w:numId w:val="28"/>
        </w:numPr>
        <w:spacing w:before="54" w:after="0" w:line="276" w:lineRule="auto"/>
        <w:jc w:val="both"/>
        <w:rPr>
          <w:rFonts w:ascii="Cambria" w:hAnsi="Cambria"/>
          <w:sz w:val="20"/>
          <w:szCs w:val="20"/>
          <w:lang w:val="en-IN"/>
        </w:rPr>
      </w:pPr>
      <w:r w:rsidRPr="009251CF">
        <w:rPr>
          <w:rFonts w:ascii="Cambria" w:hAnsi="Cambria"/>
          <w:sz w:val="20"/>
          <w:szCs w:val="20"/>
          <w:lang w:val="en-IN"/>
        </w:rPr>
        <w:t>L2 weight regularization (0.001) on dense layers</w:t>
      </w:r>
    </w:p>
    <w:p w14:paraId="24BC2784" w14:textId="77777777" w:rsidR="009251CF" w:rsidRPr="009251CF" w:rsidRDefault="009251CF" w:rsidP="009251CF">
      <w:pPr>
        <w:numPr>
          <w:ilvl w:val="0"/>
          <w:numId w:val="28"/>
        </w:numPr>
        <w:spacing w:before="54" w:after="0" w:line="276" w:lineRule="auto"/>
        <w:jc w:val="both"/>
        <w:rPr>
          <w:rFonts w:ascii="Cambria" w:hAnsi="Cambria"/>
          <w:sz w:val="20"/>
          <w:szCs w:val="20"/>
          <w:lang w:val="en-IN"/>
        </w:rPr>
      </w:pPr>
      <w:r w:rsidRPr="009251CF">
        <w:rPr>
          <w:rFonts w:ascii="Cambria" w:hAnsi="Cambria"/>
          <w:sz w:val="20"/>
          <w:szCs w:val="20"/>
          <w:lang w:val="en-IN"/>
        </w:rPr>
        <w:t>Early stopping with patience=15 epochs</w:t>
      </w:r>
    </w:p>
    <w:p w14:paraId="6144A89A" w14:textId="77777777" w:rsidR="009251CF" w:rsidRPr="009251CF" w:rsidRDefault="009251CF" w:rsidP="009251CF">
      <w:pPr>
        <w:numPr>
          <w:ilvl w:val="0"/>
          <w:numId w:val="28"/>
        </w:numPr>
        <w:spacing w:before="54" w:after="0" w:line="276" w:lineRule="auto"/>
        <w:jc w:val="both"/>
        <w:rPr>
          <w:rFonts w:ascii="Cambria" w:hAnsi="Cambria"/>
          <w:sz w:val="20"/>
          <w:szCs w:val="20"/>
          <w:lang w:val="en-IN"/>
        </w:rPr>
      </w:pPr>
      <w:r w:rsidRPr="009251CF">
        <w:rPr>
          <w:rFonts w:ascii="Cambria" w:hAnsi="Cambria"/>
          <w:sz w:val="20"/>
          <w:szCs w:val="20"/>
          <w:lang w:val="en-IN"/>
        </w:rPr>
        <w:t>Learning rate reduction on plateau (factor=0.5, patience=10)</w:t>
      </w:r>
    </w:p>
    <w:p w14:paraId="2204F7E2"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G. Baseline Classical Machine Learning Methods</w:t>
      </w:r>
    </w:p>
    <w:p w14:paraId="33A66E12"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For comprehensive comparison, we implement classical machine learning baselines:</w:t>
      </w:r>
    </w:p>
    <w:p w14:paraId="12D981A2"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Support Vector Machine (SVM):</w:t>
      </w:r>
      <w:r w:rsidRPr="009251CF">
        <w:rPr>
          <w:rFonts w:ascii="Cambria" w:hAnsi="Cambria"/>
          <w:sz w:val="20"/>
          <w:szCs w:val="20"/>
          <w:lang w:val="en-IN"/>
        </w:rPr>
        <w:t xml:space="preserve"> Radial basis function kernel with grid-search optimized hyperparameters (C, gamma) [16,20]. Features are flattened connectivity matrix upper-triangular elements.</w:t>
      </w:r>
    </w:p>
    <w:p w14:paraId="3D4ED634"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Random Forest:</w:t>
      </w:r>
      <w:r w:rsidRPr="009251CF">
        <w:rPr>
          <w:rFonts w:ascii="Cambria" w:hAnsi="Cambria"/>
          <w:sz w:val="20"/>
          <w:szCs w:val="20"/>
          <w:lang w:val="en-IN"/>
        </w:rPr>
        <w:t xml:space="preserve"> Ensemble of 200 decision trees with max depth=20, learning connectivity patterns through recursive partitioning [15].</w:t>
      </w:r>
    </w:p>
    <w:p w14:paraId="147C6521"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Logistic Regression:</w:t>
      </w:r>
      <w:r w:rsidRPr="009251CF">
        <w:rPr>
          <w:rFonts w:ascii="Cambria" w:hAnsi="Cambria"/>
          <w:sz w:val="20"/>
          <w:szCs w:val="20"/>
          <w:lang w:val="en-IN"/>
        </w:rPr>
        <w:t xml:space="preserve"> Linear model with L2 regularization, providing interpretable baseline performance.</w:t>
      </w:r>
    </w:p>
    <w:p w14:paraId="03406D79"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All classical methods utilize standardized features (z-score normalization) and hyperparameter optimization through 5-fold cross-validation on training data.</w:t>
      </w:r>
    </w:p>
    <w:p w14:paraId="59B45D33"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H. Cross-Validation and Evaluation Protocol</w:t>
      </w:r>
    </w:p>
    <w:p w14:paraId="776847BE"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Brain decoding system evaluation employs rigorous Leave-One-Subject-Out (LOSO) cross-validation [17]. In each of 16 iterations, data from 15 subjects train the model, with evaluation on the held-out subject's data. This stringent protocol ensures generalization to completely novel individuals, avoiding subject-specific overfitting [11,17].</w:t>
      </w:r>
    </w:p>
    <w:p w14:paraId="7695292C"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Performance metrics include:</w:t>
      </w:r>
    </w:p>
    <w:p w14:paraId="53598594" w14:textId="77777777" w:rsidR="009251CF" w:rsidRPr="009251CF" w:rsidRDefault="009251CF" w:rsidP="009251CF">
      <w:pPr>
        <w:numPr>
          <w:ilvl w:val="0"/>
          <w:numId w:val="29"/>
        </w:numPr>
        <w:spacing w:before="54" w:after="0" w:line="276" w:lineRule="auto"/>
        <w:jc w:val="both"/>
        <w:rPr>
          <w:rFonts w:ascii="Cambria" w:hAnsi="Cambria"/>
          <w:sz w:val="20"/>
          <w:szCs w:val="20"/>
          <w:lang w:val="en-IN"/>
        </w:rPr>
      </w:pPr>
      <w:r w:rsidRPr="009251CF">
        <w:rPr>
          <w:rFonts w:ascii="Cambria" w:hAnsi="Cambria"/>
          <w:b/>
          <w:bCs/>
          <w:sz w:val="20"/>
          <w:szCs w:val="20"/>
          <w:lang w:val="en-IN"/>
        </w:rPr>
        <w:t>Accuracy:</w:t>
      </w:r>
      <w:r w:rsidRPr="009251CF">
        <w:rPr>
          <w:rFonts w:ascii="Cambria" w:hAnsi="Cambria"/>
          <w:sz w:val="20"/>
          <w:szCs w:val="20"/>
          <w:lang w:val="en-IN"/>
        </w:rPr>
        <w:t xml:space="preserve"> Overall classification correctness</w:t>
      </w:r>
    </w:p>
    <w:p w14:paraId="2C665DB4" w14:textId="77777777" w:rsidR="009251CF" w:rsidRPr="009251CF" w:rsidRDefault="009251CF" w:rsidP="009251CF">
      <w:pPr>
        <w:numPr>
          <w:ilvl w:val="0"/>
          <w:numId w:val="29"/>
        </w:numPr>
        <w:spacing w:before="54" w:after="0" w:line="276" w:lineRule="auto"/>
        <w:jc w:val="both"/>
        <w:rPr>
          <w:rFonts w:ascii="Cambria" w:hAnsi="Cambria"/>
          <w:sz w:val="20"/>
          <w:szCs w:val="20"/>
          <w:lang w:val="en-IN"/>
        </w:rPr>
      </w:pPr>
      <w:r w:rsidRPr="009251CF">
        <w:rPr>
          <w:rFonts w:ascii="Cambria" w:hAnsi="Cambria"/>
          <w:b/>
          <w:bCs/>
          <w:sz w:val="20"/>
          <w:szCs w:val="20"/>
          <w:lang w:val="en-IN"/>
        </w:rPr>
        <w:t>Precision, Recall, F1-Score:</w:t>
      </w:r>
      <w:r w:rsidRPr="009251CF">
        <w:rPr>
          <w:rFonts w:ascii="Cambria" w:hAnsi="Cambria"/>
          <w:sz w:val="20"/>
          <w:szCs w:val="20"/>
          <w:lang w:val="en-IN"/>
        </w:rPr>
        <w:t xml:space="preserve"> Per-class and macro-averaged metrics</w:t>
      </w:r>
    </w:p>
    <w:p w14:paraId="6E257B2F" w14:textId="77777777" w:rsidR="009251CF" w:rsidRPr="009251CF" w:rsidRDefault="009251CF" w:rsidP="009251CF">
      <w:pPr>
        <w:numPr>
          <w:ilvl w:val="0"/>
          <w:numId w:val="29"/>
        </w:numPr>
        <w:spacing w:before="54" w:after="0" w:line="276" w:lineRule="auto"/>
        <w:jc w:val="both"/>
        <w:rPr>
          <w:rFonts w:ascii="Cambria" w:hAnsi="Cambria"/>
          <w:sz w:val="20"/>
          <w:szCs w:val="20"/>
          <w:lang w:val="en-IN"/>
        </w:rPr>
      </w:pPr>
      <w:r w:rsidRPr="009251CF">
        <w:rPr>
          <w:rFonts w:ascii="Cambria" w:hAnsi="Cambria"/>
          <w:b/>
          <w:bCs/>
          <w:sz w:val="20"/>
          <w:szCs w:val="20"/>
          <w:lang w:val="en-IN"/>
        </w:rPr>
        <w:t>Confusion Matrix:</w:t>
      </w:r>
      <w:r w:rsidRPr="009251CF">
        <w:rPr>
          <w:rFonts w:ascii="Cambria" w:hAnsi="Cambria"/>
          <w:sz w:val="20"/>
          <w:szCs w:val="20"/>
          <w:lang w:val="en-IN"/>
        </w:rPr>
        <w:t xml:space="preserve"> Revealing emotion-specific recognition patterns</w:t>
      </w:r>
    </w:p>
    <w:p w14:paraId="2EF3AE24" w14:textId="77777777" w:rsidR="009251CF" w:rsidRPr="009251CF" w:rsidRDefault="009251CF" w:rsidP="009251CF">
      <w:pPr>
        <w:numPr>
          <w:ilvl w:val="0"/>
          <w:numId w:val="29"/>
        </w:numPr>
        <w:spacing w:before="54" w:after="0" w:line="276" w:lineRule="auto"/>
        <w:jc w:val="both"/>
        <w:rPr>
          <w:rFonts w:ascii="Cambria" w:hAnsi="Cambria"/>
          <w:sz w:val="20"/>
          <w:szCs w:val="20"/>
          <w:lang w:val="en-IN"/>
        </w:rPr>
      </w:pPr>
      <w:r w:rsidRPr="009251CF">
        <w:rPr>
          <w:rFonts w:ascii="Cambria" w:hAnsi="Cambria"/>
          <w:b/>
          <w:bCs/>
          <w:sz w:val="20"/>
          <w:szCs w:val="20"/>
          <w:lang w:val="en-IN"/>
        </w:rPr>
        <w:t>ROC-AUC:</w:t>
      </w:r>
      <w:r w:rsidRPr="009251CF">
        <w:rPr>
          <w:rFonts w:ascii="Cambria" w:hAnsi="Cambria"/>
          <w:sz w:val="20"/>
          <w:szCs w:val="20"/>
          <w:lang w:val="en-IN"/>
        </w:rPr>
        <w:t xml:space="preserve"> Area under receiver operating characteristic curve</w:t>
      </w:r>
    </w:p>
    <w:p w14:paraId="6E55955B" w14:textId="2A1E0C47" w:rsidR="00F60E64" w:rsidRDefault="009251CF" w:rsidP="009F6540">
      <w:pPr>
        <w:spacing w:before="54" w:after="0" w:line="276" w:lineRule="auto"/>
        <w:jc w:val="both"/>
        <w:rPr>
          <w:rFonts w:ascii="Cambria" w:hAnsi="Cambria"/>
          <w:sz w:val="20"/>
          <w:szCs w:val="20"/>
          <w:lang w:val="en-IN"/>
        </w:rPr>
      </w:pPr>
      <w:r w:rsidRPr="009251CF">
        <w:rPr>
          <w:rFonts w:ascii="Cambria" w:hAnsi="Cambria"/>
          <w:sz w:val="20"/>
          <w:szCs w:val="20"/>
          <w:lang w:val="en-IN"/>
        </w:rPr>
        <w:t>Statistical significance testing employs paired t-tests comparing deep learning versus classical approaches across LOSO fold</w:t>
      </w:r>
      <w:r>
        <w:rPr>
          <w:rFonts w:ascii="Cambria" w:hAnsi="Cambria"/>
          <w:sz w:val="20"/>
          <w:szCs w:val="20"/>
          <w:lang w:val="en-IN"/>
        </w:rPr>
        <w:t>.</w:t>
      </w:r>
    </w:p>
    <w:p w14:paraId="7AC9C882" w14:textId="77777777" w:rsidR="009251CF" w:rsidRPr="00F60E64" w:rsidRDefault="009251CF" w:rsidP="009F6540">
      <w:pPr>
        <w:spacing w:before="54" w:after="0" w:line="276" w:lineRule="auto"/>
        <w:jc w:val="both"/>
        <w:rPr>
          <w:rFonts w:ascii="Cambria" w:hAnsi="Cambria"/>
          <w:sz w:val="20"/>
          <w:szCs w:val="20"/>
          <w:lang w:val="en-IN"/>
        </w:rPr>
      </w:pP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t>MODELING AND ANALYSIS</w:t>
      </w:r>
    </w:p>
    <w:p w14:paraId="40A70B33" w14:textId="27B979F5" w:rsidR="009251CF" w:rsidRPr="009251CF" w:rsidRDefault="009251CF" w:rsidP="009251CF">
      <w:pPr>
        <w:spacing w:before="54" w:line="276" w:lineRule="auto"/>
        <w:jc w:val="both"/>
        <w:rPr>
          <w:rFonts w:ascii="Cambria" w:hAnsi="Cambria"/>
          <w:b/>
          <w:bCs/>
          <w:sz w:val="20"/>
          <w:szCs w:val="20"/>
          <w:lang w:val="en-IN"/>
        </w:rPr>
      </w:pPr>
      <w:r w:rsidRPr="009251CF">
        <w:rPr>
          <w:rFonts w:ascii="Cambria" w:hAnsi="Cambria"/>
          <w:b/>
          <w:bCs/>
          <w:sz w:val="20"/>
          <w:szCs w:val="20"/>
          <w:lang w:val="en-IN"/>
        </w:rPr>
        <w:t>A. Software Framework</w:t>
      </w:r>
    </w:p>
    <w:p w14:paraId="63657C9E"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 xml:space="preserve">The brain decoding system is implemented in Python 3.12 utilizing deep learning and neuroimaging libraries. TensorFlow 2.x and </w:t>
      </w:r>
      <w:proofErr w:type="spellStart"/>
      <w:r w:rsidRPr="009251CF">
        <w:rPr>
          <w:rFonts w:ascii="Cambria" w:hAnsi="Cambria"/>
          <w:sz w:val="20"/>
          <w:szCs w:val="20"/>
          <w:lang w:val="en-IN"/>
        </w:rPr>
        <w:t>Keras</w:t>
      </w:r>
      <w:proofErr w:type="spellEnd"/>
      <w:r w:rsidRPr="009251CF">
        <w:rPr>
          <w:rFonts w:ascii="Cambria" w:hAnsi="Cambria"/>
          <w:sz w:val="20"/>
          <w:szCs w:val="20"/>
          <w:lang w:val="en-IN"/>
        </w:rPr>
        <w:t xml:space="preserve"> provide deep learning functionality for CNN model development, training, and evaluation. </w:t>
      </w:r>
      <w:proofErr w:type="spellStart"/>
      <w:r w:rsidRPr="009251CF">
        <w:rPr>
          <w:rFonts w:ascii="Cambria" w:hAnsi="Cambria"/>
          <w:sz w:val="20"/>
          <w:szCs w:val="20"/>
          <w:lang w:val="en-IN"/>
        </w:rPr>
        <w:t>Nilearn</w:t>
      </w:r>
      <w:proofErr w:type="spellEnd"/>
      <w:r w:rsidRPr="009251CF">
        <w:rPr>
          <w:rFonts w:ascii="Cambria" w:hAnsi="Cambria"/>
          <w:sz w:val="20"/>
          <w:szCs w:val="20"/>
          <w:lang w:val="en-IN"/>
        </w:rPr>
        <w:t xml:space="preserve"> handles neuroimaging-specific operations including atlas loading, BOLD signal extraction, and connectivity computation [4]. </w:t>
      </w:r>
      <w:proofErr w:type="spellStart"/>
      <w:r w:rsidRPr="009251CF">
        <w:rPr>
          <w:rFonts w:ascii="Cambria" w:hAnsi="Cambria"/>
          <w:sz w:val="20"/>
          <w:szCs w:val="20"/>
          <w:lang w:val="en-IN"/>
        </w:rPr>
        <w:t>Nibabel</w:t>
      </w:r>
      <w:proofErr w:type="spellEnd"/>
      <w:r w:rsidRPr="009251CF">
        <w:rPr>
          <w:rFonts w:ascii="Cambria" w:hAnsi="Cambria"/>
          <w:sz w:val="20"/>
          <w:szCs w:val="20"/>
          <w:lang w:val="en-IN"/>
        </w:rPr>
        <w:t xml:space="preserve"> manages volumetric data input/output. Scikit-learn implements baseline classical machine learning algorithms and evaluation metrics [4].</w:t>
      </w:r>
    </w:p>
    <w:p w14:paraId="476A921D"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 modular codebase architecture separates concerns into distinct components:</w:t>
      </w:r>
    </w:p>
    <w:p w14:paraId="5E743EC5" w14:textId="77777777" w:rsidR="009251CF" w:rsidRPr="009251CF" w:rsidRDefault="009251CF" w:rsidP="009251CF">
      <w:pPr>
        <w:numPr>
          <w:ilvl w:val="0"/>
          <w:numId w:val="30"/>
        </w:numPr>
        <w:spacing w:before="54" w:after="0" w:line="276" w:lineRule="auto"/>
        <w:jc w:val="both"/>
        <w:rPr>
          <w:rFonts w:ascii="Cambria" w:hAnsi="Cambria"/>
          <w:sz w:val="20"/>
          <w:szCs w:val="20"/>
          <w:lang w:val="en-IN"/>
        </w:rPr>
      </w:pPr>
      <w:r w:rsidRPr="009251CF">
        <w:rPr>
          <w:rFonts w:ascii="Cambria" w:hAnsi="Cambria"/>
          <w:b/>
          <w:bCs/>
          <w:sz w:val="20"/>
          <w:szCs w:val="20"/>
          <w:lang w:val="en-IN"/>
        </w:rPr>
        <w:t>Data Loading Module:</w:t>
      </w:r>
      <w:r w:rsidRPr="009251CF">
        <w:rPr>
          <w:rFonts w:ascii="Cambria" w:hAnsi="Cambria"/>
          <w:sz w:val="20"/>
          <w:szCs w:val="20"/>
          <w:lang w:val="en-IN"/>
        </w:rPr>
        <w:t xml:space="preserve"> BIDS dataset navigation, event file parsing, BOLD image loading</w:t>
      </w:r>
    </w:p>
    <w:p w14:paraId="2C98FC69" w14:textId="77777777" w:rsidR="009251CF" w:rsidRPr="009251CF" w:rsidRDefault="009251CF" w:rsidP="009251CF">
      <w:pPr>
        <w:numPr>
          <w:ilvl w:val="0"/>
          <w:numId w:val="30"/>
        </w:numPr>
        <w:spacing w:before="54" w:after="0" w:line="276" w:lineRule="auto"/>
        <w:jc w:val="both"/>
        <w:rPr>
          <w:rFonts w:ascii="Cambria" w:hAnsi="Cambria"/>
          <w:sz w:val="20"/>
          <w:szCs w:val="20"/>
          <w:lang w:val="en-IN"/>
        </w:rPr>
      </w:pPr>
      <w:r w:rsidRPr="009251CF">
        <w:rPr>
          <w:rFonts w:ascii="Cambria" w:hAnsi="Cambria"/>
          <w:b/>
          <w:bCs/>
          <w:sz w:val="20"/>
          <w:szCs w:val="20"/>
          <w:lang w:val="en-IN"/>
        </w:rPr>
        <w:t>Feature Extraction Module:</w:t>
      </w:r>
      <w:r w:rsidRPr="009251CF">
        <w:rPr>
          <w:rFonts w:ascii="Cambria" w:hAnsi="Cambria"/>
          <w:sz w:val="20"/>
          <w:szCs w:val="20"/>
          <w:lang w:val="en-IN"/>
        </w:rPr>
        <w:t xml:space="preserve"> Atlas-based connectivity computation for all parcellation schemes</w:t>
      </w:r>
    </w:p>
    <w:p w14:paraId="041810C1" w14:textId="77777777" w:rsidR="009251CF" w:rsidRPr="009251CF" w:rsidRDefault="009251CF" w:rsidP="009251CF">
      <w:pPr>
        <w:numPr>
          <w:ilvl w:val="0"/>
          <w:numId w:val="30"/>
        </w:numPr>
        <w:spacing w:before="54" w:after="0" w:line="276" w:lineRule="auto"/>
        <w:jc w:val="both"/>
        <w:rPr>
          <w:rFonts w:ascii="Cambria" w:hAnsi="Cambria"/>
          <w:sz w:val="20"/>
          <w:szCs w:val="20"/>
          <w:lang w:val="en-IN"/>
        </w:rPr>
      </w:pPr>
      <w:r w:rsidRPr="009251CF">
        <w:rPr>
          <w:rFonts w:ascii="Cambria" w:hAnsi="Cambria"/>
          <w:b/>
          <w:bCs/>
          <w:sz w:val="20"/>
          <w:szCs w:val="20"/>
          <w:lang w:val="en-IN"/>
        </w:rPr>
        <w:t>Deep Learning Module:</w:t>
      </w:r>
      <w:r w:rsidRPr="009251CF">
        <w:rPr>
          <w:rFonts w:ascii="Cambria" w:hAnsi="Cambria"/>
          <w:sz w:val="20"/>
          <w:szCs w:val="20"/>
          <w:lang w:val="en-IN"/>
        </w:rPr>
        <w:t xml:space="preserve"> CNN architecture definition, training loops, model persistence</w:t>
      </w:r>
    </w:p>
    <w:p w14:paraId="2A476FF7" w14:textId="77777777" w:rsidR="009251CF" w:rsidRPr="009251CF" w:rsidRDefault="009251CF" w:rsidP="009251CF">
      <w:pPr>
        <w:numPr>
          <w:ilvl w:val="0"/>
          <w:numId w:val="30"/>
        </w:numPr>
        <w:spacing w:before="54" w:after="0" w:line="276" w:lineRule="auto"/>
        <w:jc w:val="both"/>
        <w:rPr>
          <w:rFonts w:ascii="Cambria" w:hAnsi="Cambria"/>
          <w:sz w:val="20"/>
          <w:szCs w:val="20"/>
          <w:lang w:val="en-IN"/>
        </w:rPr>
      </w:pPr>
      <w:r w:rsidRPr="009251CF">
        <w:rPr>
          <w:rFonts w:ascii="Cambria" w:hAnsi="Cambria"/>
          <w:b/>
          <w:bCs/>
          <w:sz w:val="20"/>
          <w:szCs w:val="20"/>
          <w:lang w:val="en-IN"/>
        </w:rPr>
        <w:t>Evaluation Module:</w:t>
      </w:r>
      <w:r w:rsidRPr="009251CF">
        <w:rPr>
          <w:rFonts w:ascii="Cambria" w:hAnsi="Cambria"/>
          <w:sz w:val="20"/>
          <w:szCs w:val="20"/>
          <w:lang w:val="en-IN"/>
        </w:rPr>
        <w:t xml:space="preserve"> Cross-validation orchestration, performance metric computation, visualization</w:t>
      </w:r>
    </w:p>
    <w:p w14:paraId="119F24E2"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lastRenderedPageBreak/>
        <w:t>B. Computational Infrastructure</w:t>
      </w:r>
    </w:p>
    <w:p w14:paraId="2156B6E3"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Deep learning model training requires GPU acceleration for reasonable training times. Using NVIDIA RTX 3060 GPU (12GB memory), single-atlas CNN training completes in approximately 2-3 hours for full LOSO cross-validation (16 folds × 100 epochs with early stopping). CPU-only training extends to 12-15 hours.</w:t>
      </w:r>
    </w:p>
    <w:p w14:paraId="16B2F291"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Feature extraction represents the most computationally intensive preprocessing step, requiring 4-6 hours for complete dataset processing on standard workstation (Intel i7 processor, 16GB RAM). Extracted connectivity features are serialized to disk using pickle format, enabling rapid experimentation without repeated computation.</w:t>
      </w:r>
    </w:p>
    <w:p w14:paraId="6A105ED1"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C. Reproducibility Measures</w:t>
      </w:r>
    </w:p>
    <w:p w14:paraId="009B15F2" w14:textId="0C9E15DD" w:rsidR="00DA52F4" w:rsidRPr="00D0203D" w:rsidRDefault="009251CF" w:rsidP="009F6540">
      <w:pPr>
        <w:spacing w:before="54" w:after="0" w:line="276" w:lineRule="auto"/>
        <w:jc w:val="both"/>
        <w:rPr>
          <w:rFonts w:ascii="Cambria" w:hAnsi="Cambria"/>
          <w:sz w:val="20"/>
          <w:szCs w:val="20"/>
          <w:lang w:val="en-IN"/>
        </w:rPr>
      </w:pPr>
      <w:r w:rsidRPr="009251CF">
        <w:rPr>
          <w:rFonts w:ascii="Cambria" w:hAnsi="Cambria"/>
          <w:sz w:val="20"/>
          <w:szCs w:val="20"/>
          <w:lang w:val="en-IN"/>
        </w:rPr>
        <w:t>All experiments employ fixed random seeds (seed=42) for dataset splitting, weight initialization, and stochastic operations, ensuring reproducibility across runs. Model architectures, hyperparameters, and training configurations are version-controlled with comprehensive documentation. Dataset paths and configuration parameters externalize to YAML files, facilitating adaptation to alternative neuroimaging datasets</w:t>
      </w:r>
      <w:r>
        <w:rPr>
          <w:rFonts w:ascii="Cambria" w:hAnsi="Cambria"/>
          <w:sz w:val="20"/>
          <w:szCs w:val="20"/>
          <w:lang w:val="en-IN"/>
        </w:rPr>
        <w:t>.</w:t>
      </w:r>
    </w:p>
    <w:p w14:paraId="2F3C66E8"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RESULTS AND DISCUSSION</w:t>
      </w:r>
    </w:p>
    <w:p w14:paraId="156603C4" w14:textId="227FB7BC" w:rsidR="009251CF" w:rsidRPr="009251CF" w:rsidRDefault="009251CF" w:rsidP="009251CF">
      <w:pPr>
        <w:spacing w:before="54" w:line="276" w:lineRule="auto"/>
        <w:jc w:val="both"/>
        <w:rPr>
          <w:rFonts w:ascii="Cambria" w:hAnsi="Cambria"/>
          <w:b/>
          <w:bCs/>
          <w:sz w:val="20"/>
          <w:szCs w:val="20"/>
          <w:lang w:val="en-IN"/>
        </w:rPr>
      </w:pPr>
      <w:r w:rsidRPr="009251CF">
        <w:rPr>
          <w:rFonts w:ascii="Cambria" w:hAnsi="Cambria"/>
          <w:b/>
          <w:bCs/>
          <w:sz w:val="20"/>
          <w:szCs w:val="20"/>
          <w:lang w:val="en-IN"/>
        </w:rPr>
        <w:t>A. Dataset Statistics</w:t>
      </w:r>
    </w:p>
    <w:p w14:paraId="05AB3A64" w14:textId="57230E38"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Multi-atlas preprocessing successfully generated 1,847 functional connectivity samples from 16 participants across 80 experimental runs (5 runs per subject). Feature dimensions vary by atlas: Harvard-Oxford produces 48×48 matrices (1,128 unique connections), AAL generates 116×116 matrices (6,670 connections), and Dest Rieux creates 148×148 matrices (10,878 connections).</w:t>
      </w:r>
    </w:p>
    <w:p w14:paraId="14EBCD0C"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Emotion label distribution shows balanced representation: happiness (28%), sadness (24%), anger (26%), neutral (22%). This near-uniform distribution minimizes class imbalance effects on deep learning model training.</w:t>
      </w:r>
    </w:p>
    <w:p w14:paraId="3525FA1C"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B. Deep Learning Performance: Superior Brain Decoding Accuracy</w:t>
      </w:r>
    </w:p>
    <w:p w14:paraId="0CF8D938"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Deep Learning Results:</w:t>
      </w:r>
    </w:p>
    <w:p w14:paraId="41B1F30A"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i/>
          <w:iCs/>
          <w:sz w:val="20"/>
          <w:szCs w:val="20"/>
          <w:lang w:val="en-IN"/>
        </w:rPr>
        <w:t>Single-Atlas CNN Models:</w:t>
      </w:r>
    </w:p>
    <w:p w14:paraId="62C59B3A" w14:textId="77777777" w:rsidR="009251CF" w:rsidRPr="009251CF" w:rsidRDefault="009251CF" w:rsidP="009251CF">
      <w:pPr>
        <w:numPr>
          <w:ilvl w:val="0"/>
          <w:numId w:val="31"/>
        </w:numPr>
        <w:spacing w:before="54" w:after="0" w:line="276" w:lineRule="auto"/>
        <w:jc w:val="both"/>
        <w:rPr>
          <w:rFonts w:ascii="Cambria" w:hAnsi="Cambria"/>
          <w:sz w:val="20"/>
          <w:szCs w:val="20"/>
          <w:lang w:val="en-IN"/>
        </w:rPr>
      </w:pPr>
      <w:r w:rsidRPr="009251CF">
        <w:rPr>
          <w:rFonts w:ascii="Cambria" w:hAnsi="Cambria"/>
          <w:sz w:val="20"/>
          <w:szCs w:val="20"/>
          <w:lang w:val="en-IN"/>
        </w:rPr>
        <w:t>Harvard-Oxford CNN: 78% accuracy, 0.76 F1-score</w:t>
      </w:r>
    </w:p>
    <w:p w14:paraId="51E0DCAE" w14:textId="77777777" w:rsidR="009251CF" w:rsidRPr="009251CF" w:rsidRDefault="009251CF" w:rsidP="009251CF">
      <w:pPr>
        <w:numPr>
          <w:ilvl w:val="0"/>
          <w:numId w:val="31"/>
        </w:numPr>
        <w:spacing w:before="54" w:after="0" w:line="276" w:lineRule="auto"/>
        <w:jc w:val="both"/>
        <w:rPr>
          <w:rFonts w:ascii="Cambria" w:hAnsi="Cambria"/>
          <w:sz w:val="20"/>
          <w:szCs w:val="20"/>
          <w:lang w:val="en-IN"/>
        </w:rPr>
      </w:pPr>
      <w:r w:rsidRPr="009251CF">
        <w:rPr>
          <w:rFonts w:ascii="Cambria" w:hAnsi="Cambria"/>
          <w:sz w:val="20"/>
          <w:szCs w:val="20"/>
          <w:lang w:val="en-IN"/>
        </w:rPr>
        <w:t>AAL CNN: 81% accuracy, 0.80 F1-score</w:t>
      </w:r>
    </w:p>
    <w:p w14:paraId="3A7EEC88" w14:textId="77777777" w:rsidR="009251CF" w:rsidRPr="009251CF" w:rsidRDefault="009251CF" w:rsidP="009251CF">
      <w:pPr>
        <w:numPr>
          <w:ilvl w:val="0"/>
          <w:numId w:val="31"/>
        </w:numPr>
        <w:spacing w:before="54" w:after="0" w:line="276" w:lineRule="auto"/>
        <w:jc w:val="both"/>
        <w:rPr>
          <w:rFonts w:ascii="Cambria" w:hAnsi="Cambria"/>
          <w:sz w:val="20"/>
          <w:szCs w:val="20"/>
          <w:lang w:val="en-IN"/>
        </w:rPr>
      </w:pPr>
      <w:proofErr w:type="spellStart"/>
      <w:r w:rsidRPr="009251CF">
        <w:rPr>
          <w:rFonts w:ascii="Cambria" w:hAnsi="Cambria"/>
          <w:sz w:val="20"/>
          <w:szCs w:val="20"/>
          <w:lang w:val="en-IN"/>
        </w:rPr>
        <w:t>Destrieux</w:t>
      </w:r>
      <w:proofErr w:type="spellEnd"/>
      <w:r w:rsidRPr="009251CF">
        <w:rPr>
          <w:rFonts w:ascii="Cambria" w:hAnsi="Cambria"/>
          <w:sz w:val="20"/>
          <w:szCs w:val="20"/>
          <w:lang w:val="en-IN"/>
        </w:rPr>
        <w:t xml:space="preserve"> CNN: 79% accuracy, 0.78 F1-score</w:t>
      </w:r>
    </w:p>
    <w:p w14:paraId="3244F7C5"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i/>
          <w:iCs/>
          <w:sz w:val="20"/>
          <w:szCs w:val="20"/>
          <w:lang w:val="en-IN"/>
        </w:rPr>
        <w:t>Multi-Atlas Ensemble CNN:</w:t>
      </w:r>
    </w:p>
    <w:p w14:paraId="1AE21CA8" w14:textId="77777777" w:rsidR="009251CF" w:rsidRPr="009251CF" w:rsidRDefault="009251CF" w:rsidP="009251CF">
      <w:pPr>
        <w:numPr>
          <w:ilvl w:val="0"/>
          <w:numId w:val="32"/>
        </w:numPr>
        <w:spacing w:before="54" w:after="0" w:line="276" w:lineRule="auto"/>
        <w:jc w:val="both"/>
        <w:rPr>
          <w:rFonts w:ascii="Cambria" w:hAnsi="Cambria"/>
          <w:sz w:val="20"/>
          <w:szCs w:val="20"/>
          <w:lang w:val="en-IN"/>
        </w:rPr>
      </w:pPr>
      <w:r w:rsidRPr="009251CF">
        <w:rPr>
          <w:rFonts w:ascii="Cambria" w:hAnsi="Cambria"/>
          <w:b/>
          <w:bCs/>
          <w:sz w:val="20"/>
          <w:szCs w:val="20"/>
          <w:lang w:val="en-IN"/>
        </w:rPr>
        <w:t>Combined CNN System: 84% accuracy, 0.83 F1-score</w:t>
      </w:r>
    </w:p>
    <w:p w14:paraId="6F721592" w14:textId="77777777" w:rsidR="009251CF" w:rsidRPr="009251CF" w:rsidRDefault="009251CF" w:rsidP="009251CF">
      <w:pPr>
        <w:numPr>
          <w:ilvl w:val="0"/>
          <w:numId w:val="32"/>
        </w:numPr>
        <w:spacing w:before="54" w:after="0" w:line="276" w:lineRule="auto"/>
        <w:jc w:val="both"/>
        <w:rPr>
          <w:rFonts w:ascii="Cambria" w:hAnsi="Cambria"/>
          <w:sz w:val="20"/>
          <w:szCs w:val="20"/>
          <w:lang w:val="en-IN"/>
        </w:rPr>
      </w:pPr>
      <w:r w:rsidRPr="009251CF">
        <w:rPr>
          <w:rFonts w:ascii="Cambria" w:hAnsi="Cambria"/>
          <w:sz w:val="20"/>
          <w:szCs w:val="20"/>
          <w:lang w:val="en-IN"/>
        </w:rPr>
        <w:t>Precision: 0.84, Recall: 0.83</w:t>
      </w:r>
    </w:p>
    <w:p w14:paraId="06B27941" w14:textId="77777777" w:rsidR="009251CF" w:rsidRPr="009251CF" w:rsidRDefault="009251CF" w:rsidP="009251CF">
      <w:pPr>
        <w:numPr>
          <w:ilvl w:val="0"/>
          <w:numId w:val="32"/>
        </w:numPr>
        <w:spacing w:before="54" w:after="0" w:line="276" w:lineRule="auto"/>
        <w:jc w:val="both"/>
        <w:rPr>
          <w:rFonts w:ascii="Cambria" w:hAnsi="Cambria"/>
          <w:sz w:val="20"/>
          <w:szCs w:val="20"/>
          <w:lang w:val="en-IN"/>
        </w:rPr>
      </w:pPr>
      <w:r w:rsidRPr="009251CF">
        <w:rPr>
          <w:rFonts w:ascii="Cambria" w:hAnsi="Cambria"/>
          <w:sz w:val="20"/>
          <w:szCs w:val="20"/>
          <w:lang w:val="en-IN"/>
        </w:rPr>
        <w:t>ROC-AUC: 0.92</w:t>
      </w:r>
    </w:p>
    <w:p w14:paraId="07E265CB"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Classical Machine Learning Baselines:</w:t>
      </w:r>
    </w:p>
    <w:p w14:paraId="1367D28C" w14:textId="77777777" w:rsidR="009251CF" w:rsidRPr="009251CF" w:rsidRDefault="009251CF" w:rsidP="009251CF">
      <w:pPr>
        <w:numPr>
          <w:ilvl w:val="0"/>
          <w:numId w:val="33"/>
        </w:numPr>
        <w:spacing w:before="54" w:after="0" w:line="276" w:lineRule="auto"/>
        <w:jc w:val="both"/>
        <w:rPr>
          <w:rFonts w:ascii="Cambria" w:hAnsi="Cambria"/>
          <w:sz w:val="20"/>
          <w:szCs w:val="20"/>
          <w:lang w:val="en-IN"/>
        </w:rPr>
      </w:pPr>
      <w:r w:rsidRPr="009251CF">
        <w:rPr>
          <w:rFonts w:ascii="Cambria" w:hAnsi="Cambria"/>
          <w:sz w:val="20"/>
          <w:szCs w:val="20"/>
          <w:lang w:val="en-IN"/>
        </w:rPr>
        <w:t>Support Vector Machine: 72% accuracy, 0.71 F1-score</w:t>
      </w:r>
    </w:p>
    <w:p w14:paraId="1105085F" w14:textId="77777777" w:rsidR="009251CF" w:rsidRPr="009251CF" w:rsidRDefault="009251CF" w:rsidP="009251CF">
      <w:pPr>
        <w:numPr>
          <w:ilvl w:val="0"/>
          <w:numId w:val="33"/>
        </w:numPr>
        <w:spacing w:before="54" w:after="0" w:line="276" w:lineRule="auto"/>
        <w:jc w:val="both"/>
        <w:rPr>
          <w:rFonts w:ascii="Cambria" w:hAnsi="Cambria"/>
          <w:sz w:val="20"/>
          <w:szCs w:val="20"/>
          <w:lang w:val="en-IN"/>
        </w:rPr>
      </w:pPr>
      <w:r w:rsidRPr="009251CF">
        <w:rPr>
          <w:rFonts w:ascii="Cambria" w:hAnsi="Cambria"/>
          <w:sz w:val="20"/>
          <w:szCs w:val="20"/>
          <w:lang w:val="en-IN"/>
        </w:rPr>
        <w:t>Random Forest: 76% accuracy, 0.75 F1-score</w:t>
      </w:r>
    </w:p>
    <w:p w14:paraId="091EF13E" w14:textId="77777777" w:rsidR="009251CF" w:rsidRPr="009251CF" w:rsidRDefault="009251CF" w:rsidP="009251CF">
      <w:pPr>
        <w:numPr>
          <w:ilvl w:val="0"/>
          <w:numId w:val="33"/>
        </w:numPr>
        <w:spacing w:before="54" w:after="0" w:line="276" w:lineRule="auto"/>
        <w:jc w:val="both"/>
        <w:rPr>
          <w:rFonts w:ascii="Cambria" w:hAnsi="Cambria"/>
          <w:sz w:val="20"/>
          <w:szCs w:val="20"/>
          <w:lang w:val="en-IN"/>
        </w:rPr>
      </w:pPr>
      <w:r w:rsidRPr="009251CF">
        <w:rPr>
          <w:rFonts w:ascii="Cambria" w:hAnsi="Cambria"/>
          <w:sz w:val="20"/>
          <w:szCs w:val="20"/>
          <w:lang w:val="en-IN"/>
        </w:rPr>
        <w:t>Logistic Regression: 68% accuracy, 0.67 F1-score</w:t>
      </w:r>
    </w:p>
    <w:p w14:paraId="03198B01"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Key Finding:</w:t>
      </w:r>
      <w:r w:rsidRPr="009251CF">
        <w:rPr>
          <w:rFonts w:ascii="Cambria" w:hAnsi="Cambria"/>
          <w:sz w:val="20"/>
          <w:szCs w:val="20"/>
          <w:lang w:val="en-IN"/>
        </w:rPr>
        <w:t xml:space="preserve"> Our deep learning-based brain decoding system achieves 84% accuracy, representing:</w:t>
      </w:r>
    </w:p>
    <w:p w14:paraId="05F650AD" w14:textId="77777777" w:rsidR="009251CF" w:rsidRPr="009251CF" w:rsidRDefault="009251CF" w:rsidP="009251CF">
      <w:pPr>
        <w:numPr>
          <w:ilvl w:val="0"/>
          <w:numId w:val="34"/>
        </w:numPr>
        <w:spacing w:before="54" w:after="0" w:line="276" w:lineRule="auto"/>
        <w:jc w:val="both"/>
        <w:rPr>
          <w:rFonts w:ascii="Cambria" w:hAnsi="Cambria"/>
          <w:sz w:val="20"/>
          <w:szCs w:val="20"/>
          <w:lang w:val="en-IN"/>
        </w:rPr>
      </w:pPr>
      <w:r w:rsidRPr="009251CF">
        <w:rPr>
          <w:rFonts w:ascii="Cambria" w:hAnsi="Cambria"/>
          <w:b/>
          <w:bCs/>
          <w:sz w:val="20"/>
          <w:szCs w:val="20"/>
          <w:lang w:val="en-IN"/>
        </w:rPr>
        <w:t>+12% improvement</w:t>
      </w:r>
      <w:r w:rsidRPr="009251CF">
        <w:rPr>
          <w:rFonts w:ascii="Cambria" w:hAnsi="Cambria"/>
          <w:sz w:val="20"/>
          <w:szCs w:val="20"/>
          <w:lang w:val="en-IN"/>
        </w:rPr>
        <w:t xml:space="preserve"> over best classical method (Random Forest: 76%)</w:t>
      </w:r>
    </w:p>
    <w:p w14:paraId="5581AFE0" w14:textId="77777777" w:rsidR="009251CF" w:rsidRPr="009251CF" w:rsidRDefault="009251CF" w:rsidP="009251CF">
      <w:pPr>
        <w:numPr>
          <w:ilvl w:val="0"/>
          <w:numId w:val="34"/>
        </w:numPr>
        <w:spacing w:before="54" w:after="0" w:line="276" w:lineRule="auto"/>
        <w:jc w:val="both"/>
        <w:rPr>
          <w:rFonts w:ascii="Cambria" w:hAnsi="Cambria"/>
          <w:sz w:val="20"/>
          <w:szCs w:val="20"/>
          <w:lang w:val="en-IN"/>
        </w:rPr>
      </w:pPr>
      <w:r w:rsidRPr="009251CF">
        <w:rPr>
          <w:rFonts w:ascii="Cambria" w:hAnsi="Cambria"/>
          <w:b/>
          <w:bCs/>
          <w:sz w:val="20"/>
          <w:szCs w:val="20"/>
          <w:lang w:val="en-IN"/>
        </w:rPr>
        <w:t>+16% improvement</w:t>
      </w:r>
      <w:r w:rsidRPr="009251CF">
        <w:rPr>
          <w:rFonts w:ascii="Cambria" w:hAnsi="Cambria"/>
          <w:sz w:val="20"/>
          <w:szCs w:val="20"/>
          <w:lang w:val="en-IN"/>
        </w:rPr>
        <w:t xml:space="preserve"> over traditional SVM approach (68%)</w:t>
      </w:r>
    </w:p>
    <w:p w14:paraId="6B450997" w14:textId="77777777" w:rsidR="009251CF" w:rsidRPr="009251CF" w:rsidRDefault="009251CF" w:rsidP="009251CF">
      <w:pPr>
        <w:numPr>
          <w:ilvl w:val="0"/>
          <w:numId w:val="34"/>
        </w:numPr>
        <w:spacing w:before="54" w:after="0" w:line="276" w:lineRule="auto"/>
        <w:jc w:val="both"/>
        <w:rPr>
          <w:rFonts w:ascii="Cambria" w:hAnsi="Cambria"/>
          <w:sz w:val="20"/>
          <w:szCs w:val="20"/>
          <w:lang w:val="en-IN"/>
        </w:rPr>
      </w:pPr>
      <w:r w:rsidRPr="009251CF">
        <w:rPr>
          <w:rFonts w:ascii="Cambria" w:hAnsi="Cambria"/>
          <w:b/>
          <w:bCs/>
          <w:sz w:val="20"/>
          <w:szCs w:val="20"/>
          <w:lang w:val="en-IN"/>
        </w:rPr>
        <w:t>Statistical significance</w:t>
      </w:r>
      <w:r w:rsidRPr="009251CF">
        <w:rPr>
          <w:rFonts w:ascii="Cambria" w:hAnsi="Cambria"/>
          <w:sz w:val="20"/>
          <w:szCs w:val="20"/>
          <w:lang w:val="en-IN"/>
        </w:rPr>
        <w:t xml:space="preserve"> (p &lt; 0.01, paired t-test across LOSO folds)</w:t>
      </w:r>
    </w:p>
    <w:p w14:paraId="528DE5FB"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 CNN ensemble substantially exceeds chance-level performance (25% for 4-class problem) and surpasses all classical baseline methods. Deep learning's superior performance demonstrates the value of hierarchical representation learning for brain decoding applications [21,22].</w:t>
      </w:r>
    </w:p>
    <w:p w14:paraId="28BCBF67"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C. Leave-One-Subject-Out Cross-Validation Analysis</w:t>
      </w:r>
    </w:p>
    <w:p w14:paraId="6C079780"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lastRenderedPageBreak/>
        <w:t>LOSO cross-validation reveals consistent deep learning performance across subjects (standard deviation: 3.8%), indicating robust generalization to novel individuals [17]. This substantially outperforms classical methods' generalization (standard deviation: 5.2-6.1%), demonstrating deep learning's superior ability to learn subject-invariant emotional brain patterns.</w:t>
      </w:r>
    </w:p>
    <w:p w14:paraId="7A4BF578"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Per-subject accuracy ranges from 79% to 88%, with no subject showing accuracy below 75%. This consistency confirms the brain decoding system's reliability across individual differences in brain anatomy, emotional reactivity, and scanning quality.</w:t>
      </w:r>
    </w:p>
    <w:p w14:paraId="4F14F30E"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D. Emotion-Specific Recognition Patterns</w:t>
      </w:r>
    </w:p>
    <w:p w14:paraId="71BD40AA"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Confusion matrix analysis reveals emotion-specific classification characteristics:</w:t>
      </w:r>
    </w:p>
    <w:p w14:paraId="0466BF22"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High-Accuracy Emotions:</w:t>
      </w:r>
    </w:p>
    <w:p w14:paraId="74BF3B1D" w14:textId="77777777" w:rsidR="009251CF" w:rsidRPr="009251CF" w:rsidRDefault="009251CF" w:rsidP="009251CF">
      <w:pPr>
        <w:numPr>
          <w:ilvl w:val="0"/>
          <w:numId w:val="35"/>
        </w:numPr>
        <w:spacing w:before="54" w:after="0" w:line="276" w:lineRule="auto"/>
        <w:jc w:val="both"/>
        <w:rPr>
          <w:rFonts w:ascii="Cambria" w:hAnsi="Cambria"/>
          <w:sz w:val="20"/>
          <w:szCs w:val="20"/>
          <w:lang w:val="en-IN"/>
        </w:rPr>
      </w:pPr>
      <w:r w:rsidRPr="009251CF">
        <w:rPr>
          <w:rFonts w:ascii="Cambria" w:hAnsi="Cambria"/>
          <w:sz w:val="20"/>
          <w:szCs w:val="20"/>
          <w:lang w:val="en-IN"/>
        </w:rPr>
        <w:t>Happiness: 89% recognition rate (highest)</w:t>
      </w:r>
    </w:p>
    <w:p w14:paraId="674BB77A" w14:textId="77777777" w:rsidR="009251CF" w:rsidRPr="009251CF" w:rsidRDefault="009251CF" w:rsidP="009251CF">
      <w:pPr>
        <w:numPr>
          <w:ilvl w:val="0"/>
          <w:numId w:val="35"/>
        </w:numPr>
        <w:spacing w:before="54" w:after="0" w:line="276" w:lineRule="auto"/>
        <w:jc w:val="both"/>
        <w:rPr>
          <w:rFonts w:ascii="Cambria" w:hAnsi="Cambria"/>
          <w:sz w:val="20"/>
          <w:szCs w:val="20"/>
          <w:lang w:val="en-IN"/>
        </w:rPr>
      </w:pPr>
      <w:r w:rsidRPr="009251CF">
        <w:rPr>
          <w:rFonts w:ascii="Cambria" w:hAnsi="Cambria"/>
          <w:sz w:val="20"/>
          <w:szCs w:val="20"/>
          <w:lang w:val="en-IN"/>
        </w:rPr>
        <w:t>Anger: 86% recognition rate</w:t>
      </w:r>
    </w:p>
    <w:p w14:paraId="5ECAAB8B" w14:textId="77777777" w:rsidR="009251CF" w:rsidRPr="009251CF" w:rsidRDefault="009251CF" w:rsidP="009251CF">
      <w:pPr>
        <w:numPr>
          <w:ilvl w:val="0"/>
          <w:numId w:val="35"/>
        </w:numPr>
        <w:spacing w:before="54" w:after="0" w:line="276" w:lineRule="auto"/>
        <w:jc w:val="both"/>
        <w:rPr>
          <w:rFonts w:ascii="Cambria" w:hAnsi="Cambria"/>
          <w:sz w:val="20"/>
          <w:szCs w:val="20"/>
          <w:lang w:val="en-IN"/>
        </w:rPr>
      </w:pPr>
      <w:r w:rsidRPr="009251CF">
        <w:rPr>
          <w:rFonts w:ascii="Cambria" w:hAnsi="Cambria"/>
          <w:sz w:val="20"/>
          <w:szCs w:val="20"/>
          <w:lang w:val="en-IN"/>
        </w:rPr>
        <w:t>These high-arousal positive and negative emotions show distinct connectivity signatures [1,5,6]</w:t>
      </w:r>
    </w:p>
    <w:p w14:paraId="2023E6BD"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Moderate-Accuracy Emotions:</w:t>
      </w:r>
    </w:p>
    <w:p w14:paraId="1C57A213" w14:textId="77777777" w:rsidR="009251CF" w:rsidRPr="009251CF" w:rsidRDefault="009251CF" w:rsidP="009251CF">
      <w:pPr>
        <w:numPr>
          <w:ilvl w:val="0"/>
          <w:numId w:val="36"/>
        </w:numPr>
        <w:spacing w:before="54" w:after="0" w:line="276" w:lineRule="auto"/>
        <w:jc w:val="both"/>
        <w:rPr>
          <w:rFonts w:ascii="Cambria" w:hAnsi="Cambria"/>
          <w:sz w:val="20"/>
          <w:szCs w:val="20"/>
          <w:lang w:val="en-IN"/>
        </w:rPr>
      </w:pPr>
      <w:r w:rsidRPr="009251CF">
        <w:rPr>
          <w:rFonts w:ascii="Cambria" w:hAnsi="Cambria"/>
          <w:sz w:val="20"/>
          <w:szCs w:val="20"/>
          <w:lang w:val="en-IN"/>
        </w:rPr>
        <w:t>Sadness: 80% recognition rate</w:t>
      </w:r>
    </w:p>
    <w:p w14:paraId="68F17C54" w14:textId="77777777" w:rsidR="009251CF" w:rsidRPr="009251CF" w:rsidRDefault="009251CF" w:rsidP="009251CF">
      <w:pPr>
        <w:numPr>
          <w:ilvl w:val="0"/>
          <w:numId w:val="36"/>
        </w:numPr>
        <w:spacing w:before="54" w:after="0" w:line="276" w:lineRule="auto"/>
        <w:jc w:val="both"/>
        <w:rPr>
          <w:rFonts w:ascii="Cambria" w:hAnsi="Cambria"/>
          <w:sz w:val="20"/>
          <w:szCs w:val="20"/>
          <w:lang w:val="en-IN"/>
        </w:rPr>
      </w:pPr>
      <w:r w:rsidRPr="009251CF">
        <w:rPr>
          <w:rFonts w:ascii="Cambria" w:hAnsi="Cambria"/>
          <w:sz w:val="20"/>
          <w:szCs w:val="20"/>
          <w:lang w:val="en-IN"/>
        </w:rPr>
        <w:t>Neutral: 78% recognition rate</w:t>
      </w:r>
    </w:p>
    <w:p w14:paraId="133BA305" w14:textId="77777777" w:rsidR="009251CF" w:rsidRPr="009251CF" w:rsidRDefault="009251CF" w:rsidP="009251CF">
      <w:pPr>
        <w:numPr>
          <w:ilvl w:val="0"/>
          <w:numId w:val="36"/>
        </w:numPr>
        <w:spacing w:before="54" w:after="0" w:line="276" w:lineRule="auto"/>
        <w:jc w:val="both"/>
        <w:rPr>
          <w:rFonts w:ascii="Cambria" w:hAnsi="Cambria"/>
          <w:sz w:val="20"/>
          <w:szCs w:val="20"/>
          <w:lang w:val="en-IN"/>
        </w:rPr>
      </w:pPr>
      <w:r w:rsidRPr="009251CF">
        <w:rPr>
          <w:rFonts w:ascii="Cambria" w:hAnsi="Cambria"/>
          <w:sz w:val="20"/>
          <w:szCs w:val="20"/>
          <w:lang w:val="en-IN"/>
        </w:rPr>
        <w:t>Low-arousal states exhibit more subtle connectivity differences</w:t>
      </w:r>
    </w:p>
    <w:p w14:paraId="71E9BDFF"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Common Misclassifications:</w:t>
      </w:r>
    </w:p>
    <w:p w14:paraId="2F2ACEE8" w14:textId="77777777" w:rsidR="009251CF" w:rsidRPr="009251CF" w:rsidRDefault="009251CF" w:rsidP="009251CF">
      <w:pPr>
        <w:numPr>
          <w:ilvl w:val="0"/>
          <w:numId w:val="37"/>
        </w:numPr>
        <w:spacing w:before="54" w:after="0" w:line="276" w:lineRule="auto"/>
        <w:jc w:val="both"/>
        <w:rPr>
          <w:rFonts w:ascii="Cambria" w:hAnsi="Cambria"/>
          <w:sz w:val="20"/>
          <w:szCs w:val="20"/>
          <w:lang w:val="en-IN"/>
        </w:rPr>
      </w:pPr>
      <w:r w:rsidRPr="009251CF">
        <w:rPr>
          <w:rFonts w:ascii="Cambria" w:hAnsi="Cambria"/>
          <w:sz w:val="20"/>
          <w:szCs w:val="20"/>
          <w:lang w:val="en-IN"/>
        </w:rPr>
        <w:t>Sadness-Neutral confusion: Most frequent error pattern (12% of sadness trials)</w:t>
      </w:r>
    </w:p>
    <w:p w14:paraId="18506A15" w14:textId="77777777" w:rsidR="009251CF" w:rsidRPr="009251CF" w:rsidRDefault="009251CF" w:rsidP="009251CF">
      <w:pPr>
        <w:numPr>
          <w:ilvl w:val="0"/>
          <w:numId w:val="37"/>
        </w:numPr>
        <w:spacing w:before="54" w:after="0" w:line="276" w:lineRule="auto"/>
        <w:jc w:val="both"/>
        <w:rPr>
          <w:rFonts w:ascii="Cambria" w:hAnsi="Cambria"/>
          <w:sz w:val="20"/>
          <w:szCs w:val="20"/>
          <w:lang w:val="en-IN"/>
        </w:rPr>
      </w:pPr>
      <w:r w:rsidRPr="009251CF">
        <w:rPr>
          <w:rFonts w:ascii="Cambria" w:hAnsi="Cambria"/>
          <w:sz w:val="20"/>
          <w:szCs w:val="20"/>
          <w:lang w:val="en-IN"/>
        </w:rPr>
        <w:t>Reflects overlapping neural patterns for low-arousal states</w:t>
      </w:r>
    </w:p>
    <w:p w14:paraId="60026C43" w14:textId="77777777" w:rsidR="009251CF" w:rsidRPr="009251CF" w:rsidRDefault="009251CF" w:rsidP="009251CF">
      <w:pPr>
        <w:numPr>
          <w:ilvl w:val="0"/>
          <w:numId w:val="37"/>
        </w:numPr>
        <w:spacing w:before="54" w:after="0" w:line="276" w:lineRule="auto"/>
        <w:jc w:val="both"/>
        <w:rPr>
          <w:rFonts w:ascii="Cambria" w:hAnsi="Cambria"/>
          <w:sz w:val="20"/>
          <w:szCs w:val="20"/>
          <w:lang w:val="en-IN"/>
        </w:rPr>
      </w:pPr>
      <w:r w:rsidRPr="009251CF">
        <w:rPr>
          <w:rFonts w:ascii="Cambria" w:hAnsi="Cambria"/>
          <w:sz w:val="20"/>
          <w:szCs w:val="20"/>
          <w:lang w:val="en-IN"/>
        </w:rPr>
        <w:t>Anger-Happiness confusion: Rare (3%), confirming distinct valence signatures</w:t>
      </w:r>
    </w:p>
    <w:p w14:paraId="58002EDD"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Deep learning substantially reduces confusion between similar emotions compared to classical methods, demonstrating superior discriminative capacity [21].</w:t>
      </w:r>
    </w:p>
    <w:p w14:paraId="1A12BD0A"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E. Learned Feature Visualization and Interpretation</w:t>
      </w:r>
    </w:p>
    <w:p w14:paraId="5BEAD98F"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Gradient-based visualization techniques (Grad-CAM) applied to trained CNN models reveal discriminative connectivity patterns:</w:t>
      </w:r>
    </w:p>
    <w:p w14:paraId="5BA9343D"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Happiness Recognition:</w:t>
      </w:r>
    </w:p>
    <w:p w14:paraId="0545FA94" w14:textId="77777777" w:rsidR="009251CF" w:rsidRPr="009251CF" w:rsidRDefault="009251CF" w:rsidP="009251CF">
      <w:pPr>
        <w:numPr>
          <w:ilvl w:val="0"/>
          <w:numId w:val="38"/>
        </w:numPr>
        <w:spacing w:before="54" w:after="0" w:line="276" w:lineRule="auto"/>
        <w:jc w:val="both"/>
        <w:rPr>
          <w:rFonts w:ascii="Cambria" w:hAnsi="Cambria"/>
          <w:sz w:val="20"/>
          <w:szCs w:val="20"/>
          <w:lang w:val="en-IN"/>
        </w:rPr>
      </w:pPr>
      <w:r w:rsidRPr="009251CF">
        <w:rPr>
          <w:rFonts w:ascii="Cambria" w:hAnsi="Cambria"/>
          <w:sz w:val="20"/>
          <w:szCs w:val="20"/>
          <w:lang w:val="en-IN"/>
        </w:rPr>
        <w:t>Strong attention to connections involving reward networks (ventral striatum, orbitofrontal cortex)</w:t>
      </w:r>
    </w:p>
    <w:p w14:paraId="68AAC140" w14:textId="77777777" w:rsidR="009251CF" w:rsidRPr="009251CF" w:rsidRDefault="009251CF" w:rsidP="009251CF">
      <w:pPr>
        <w:numPr>
          <w:ilvl w:val="0"/>
          <w:numId w:val="38"/>
        </w:numPr>
        <w:spacing w:before="54" w:after="0" w:line="276" w:lineRule="auto"/>
        <w:jc w:val="both"/>
        <w:rPr>
          <w:rFonts w:ascii="Cambria" w:hAnsi="Cambria"/>
          <w:sz w:val="20"/>
          <w:szCs w:val="20"/>
          <w:lang w:val="en-IN"/>
        </w:rPr>
      </w:pPr>
      <w:r w:rsidRPr="009251CF">
        <w:rPr>
          <w:rFonts w:ascii="Cambria" w:hAnsi="Cambria"/>
          <w:sz w:val="20"/>
          <w:szCs w:val="20"/>
          <w:lang w:val="en-IN"/>
        </w:rPr>
        <w:t>Enhanced prefrontal-temporal connectivity</w:t>
      </w:r>
    </w:p>
    <w:p w14:paraId="79C4AB02" w14:textId="77777777" w:rsidR="009251CF" w:rsidRPr="009251CF" w:rsidRDefault="009251CF" w:rsidP="009251CF">
      <w:pPr>
        <w:numPr>
          <w:ilvl w:val="0"/>
          <w:numId w:val="38"/>
        </w:numPr>
        <w:spacing w:before="54" w:after="0" w:line="276" w:lineRule="auto"/>
        <w:jc w:val="both"/>
        <w:rPr>
          <w:rFonts w:ascii="Cambria" w:hAnsi="Cambria"/>
          <w:sz w:val="20"/>
          <w:szCs w:val="20"/>
          <w:lang w:val="en-IN"/>
        </w:rPr>
      </w:pPr>
      <w:r w:rsidRPr="009251CF">
        <w:rPr>
          <w:rFonts w:ascii="Cambria" w:hAnsi="Cambria"/>
          <w:sz w:val="20"/>
          <w:szCs w:val="20"/>
          <w:lang w:val="en-IN"/>
        </w:rPr>
        <w:t>Aligns with reward processing and positive emotion literature [13,14]</w:t>
      </w:r>
    </w:p>
    <w:p w14:paraId="08E1681C"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Anger Recognition:</w:t>
      </w:r>
    </w:p>
    <w:p w14:paraId="4A63C1BA" w14:textId="77777777" w:rsidR="009251CF" w:rsidRPr="009251CF" w:rsidRDefault="009251CF" w:rsidP="009251CF">
      <w:pPr>
        <w:numPr>
          <w:ilvl w:val="0"/>
          <w:numId w:val="39"/>
        </w:numPr>
        <w:spacing w:before="54" w:after="0" w:line="276" w:lineRule="auto"/>
        <w:jc w:val="both"/>
        <w:rPr>
          <w:rFonts w:ascii="Cambria" w:hAnsi="Cambria"/>
          <w:sz w:val="20"/>
          <w:szCs w:val="20"/>
          <w:lang w:val="en-IN"/>
        </w:rPr>
      </w:pPr>
      <w:r w:rsidRPr="009251CF">
        <w:rPr>
          <w:rFonts w:ascii="Cambria" w:hAnsi="Cambria"/>
          <w:sz w:val="20"/>
          <w:szCs w:val="20"/>
          <w:lang w:val="en-IN"/>
        </w:rPr>
        <w:t>High activation for amygdala-prefrontal connections</w:t>
      </w:r>
    </w:p>
    <w:p w14:paraId="700BE851" w14:textId="77777777" w:rsidR="009251CF" w:rsidRPr="009251CF" w:rsidRDefault="009251CF" w:rsidP="009251CF">
      <w:pPr>
        <w:numPr>
          <w:ilvl w:val="0"/>
          <w:numId w:val="39"/>
        </w:numPr>
        <w:spacing w:before="54" w:after="0" w:line="276" w:lineRule="auto"/>
        <w:jc w:val="both"/>
        <w:rPr>
          <w:rFonts w:ascii="Cambria" w:hAnsi="Cambria"/>
          <w:sz w:val="20"/>
          <w:szCs w:val="20"/>
          <w:lang w:val="en-IN"/>
        </w:rPr>
      </w:pPr>
      <w:r w:rsidRPr="009251CF">
        <w:rPr>
          <w:rFonts w:ascii="Cambria" w:hAnsi="Cambria"/>
          <w:sz w:val="20"/>
          <w:szCs w:val="20"/>
          <w:lang w:val="en-IN"/>
        </w:rPr>
        <w:t>Enhanced attention network connectivity</w:t>
      </w:r>
    </w:p>
    <w:p w14:paraId="13DC4CE9" w14:textId="77777777" w:rsidR="009251CF" w:rsidRPr="009251CF" w:rsidRDefault="009251CF" w:rsidP="009251CF">
      <w:pPr>
        <w:numPr>
          <w:ilvl w:val="0"/>
          <w:numId w:val="39"/>
        </w:numPr>
        <w:spacing w:before="54" w:after="0" w:line="276" w:lineRule="auto"/>
        <w:jc w:val="both"/>
        <w:rPr>
          <w:rFonts w:ascii="Cambria" w:hAnsi="Cambria"/>
          <w:sz w:val="20"/>
          <w:szCs w:val="20"/>
          <w:lang w:val="en-IN"/>
        </w:rPr>
      </w:pPr>
      <w:r w:rsidRPr="009251CF">
        <w:rPr>
          <w:rFonts w:ascii="Cambria" w:hAnsi="Cambria"/>
          <w:sz w:val="20"/>
          <w:szCs w:val="20"/>
          <w:lang w:val="en-IN"/>
        </w:rPr>
        <w:t>Consistent with threat processing and emotional regulation mechanisms [14]</w:t>
      </w:r>
    </w:p>
    <w:p w14:paraId="057F4643"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Network-Level Patterns:</w:t>
      </w:r>
    </w:p>
    <w:p w14:paraId="7EB733FB" w14:textId="77777777" w:rsidR="009251CF" w:rsidRPr="009251CF" w:rsidRDefault="009251CF" w:rsidP="009251CF">
      <w:pPr>
        <w:numPr>
          <w:ilvl w:val="0"/>
          <w:numId w:val="40"/>
        </w:numPr>
        <w:spacing w:before="54" w:after="0" w:line="276" w:lineRule="auto"/>
        <w:jc w:val="both"/>
        <w:rPr>
          <w:rFonts w:ascii="Cambria" w:hAnsi="Cambria"/>
          <w:sz w:val="20"/>
          <w:szCs w:val="20"/>
          <w:lang w:val="en-IN"/>
        </w:rPr>
      </w:pPr>
      <w:r w:rsidRPr="009251CF">
        <w:rPr>
          <w:rFonts w:ascii="Cambria" w:hAnsi="Cambria"/>
          <w:sz w:val="20"/>
          <w:szCs w:val="20"/>
          <w:lang w:val="en-IN"/>
        </w:rPr>
        <w:t>Default mode network connections discriminate emotional versus neutral states</w:t>
      </w:r>
    </w:p>
    <w:p w14:paraId="55521480" w14:textId="77777777" w:rsidR="009251CF" w:rsidRPr="009251CF" w:rsidRDefault="009251CF" w:rsidP="009251CF">
      <w:pPr>
        <w:numPr>
          <w:ilvl w:val="0"/>
          <w:numId w:val="40"/>
        </w:numPr>
        <w:spacing w:before="54" w:after="0" w:line="276" w:lineRule="auto"/>
        <w:jc w:val="both"/>
        <w:rPr>
          <w:rFonts w:ascii="Cambria" w:hAnsi="Cambria"/>
          <w:sz w:val="20"/>
          <w:szCs w:val="20"/>
          <w:lang w:val="en-IN"/>
        </w:rPr>
      </w:pPr>
      <w:r w:rsidRPr="009251CF">
        <w:rPr>
          <w:rFonts w:ascii="Cambria" w:hAnsi="Cambria"/>
          <w:sz w:val="20"/>
          <w:szCs w:val="20"/>
          <w:lang w:val="en-IN"/>
        </w:rPr>
        <w:t>Frontoparietal attention networks separate high versus low arousal conditions [19]</w:t>
      </w:r>
    </w:p>
    <w:p w14:paraId="48E95721" w14:textId="77777777" w:rsidR="009251CF" w:rsidRPr="009251CF" w:rsidRDefault="009251CF" w:rsidP="009251CF">
      <w:pPr>
        <w:numPr>
          <w:ilvl w:val="0"/>
          <w:numId w:val="40"/>
        </w:numPr>
        <w:spacing w:before="54" w:after="0" w:line="276" w:lineRule="auto"/>
        <w:jc w:val="both"/>
        <w:rPr>
          <w:rFonts w:ascii="Cambria" w:hAnsi="Cambria"/>
          <w:sz w:val="20"/>
          <w:szCs w:val="20"/>
          <w:lang w:val="en-IN"/>
        </w:rPr>
      </w:pPr>
      <w:r w:rsidRPr="009251CF">
        <w:rPr>
          <w:rFonts w:ascii="Cambria" w:hAnsi="Cambria"/>
          <w:sz w:val="20"/>
          <w:szCs w:val="20"/>
          <w:lang w:val="en-IN"/>
        </w:rPr>
        <w:t>Limbic-cortical connections encode valence dimensions [13,14]</w:t>
      </w:r>
    </w:p>
    <w:p w14:paraId="3AC064A8"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These patterns align with established emotion neuroscience literature, providing neurobiological validation and demonstrating that deep learning discovers meaningful, interpretable brain representations [2,7,13].</w:t>
      </w:r>
    </w:p>
    <w:p w14:paraId="01E24871"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F. Advantages of Deep Learning for Brain Decoding</w:t>
      </w:r>
    </w:p>
    <w:p w14:paraId="6101CE7F"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lastRenderedPageBreak/>
        <w:t>Automatic Feature Learning:</w:t>
      </w:r>
      <w:r w:rsidRPr="009251CF">
        <w:rPr>
          <w:rFonts w:ascii="Cambria" w:hAnsi="Cambria"/>
          <w:sz w:val="20"/>
          <w:szCs w:val="20"/>
          <w:lang w:val="en-IN"/>
        </w:rPr>
        <w:t xml:space="preserve"> Unlike classical methods requiring manual feature engineering, CNNs automatically discover optimal representations through hierarchical learning [21,22]. This eliminates researcher bias and potentially discovers patterns invisible to traditional analysis.</w:t>
      </w:r>
    </w:p>
    <w:p w14:paraId="1D5BC7DE"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Spatial Structure Exploitation:</w:t>
      </w:r>
      <w:r w:rsidRPr="009251CF">
        <w:rPr>
          <w:rFonts w:ascii="Cambria" w:hAnsi="Cambria"/>
          <w:sz w:val="20"/>
          <w:szCs w:val="20"/>
          <w:lang w:val="en-IN"/>
        </w:rPr>
        <w:t xml:space="preserve"> Treating connectivity matrices as images allows CNNs to leverage spatial relationships between nearby connections, capturing local and global network patterns [21].</w:t>
      </w:r>
    </w:p>
    <w:p w14:paraId="650F3F13"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Nonlinear Pattern Recognition:</w:t>
      </w:r>
      <w:r w:rsidRPr="009251CF">
        <w:rPr>
          <w:rFonts w:ascii="Cambria" w:hAnsi="Cambria"/>
          <w:sz w:val="20"/>
          <w:szCs w:val="20"/>
          <w:lang w:val="en-IN"/>
        </w:rPr>
        <w:t xml:space="preserve"> Deep architectures naturally capture complex nonlinear relationships in brain connectivity data, surpassing linear classical models [4,21].</w:t>
      </w:r>
    </w:p>
    <w:p w14:paraId="14F3BB49"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Transfer Learning Potential:</w:t>
      </w:r>
      <w:r w:rsidRPr="009251CF">
        <w:rPr>
          <w:rFonts w:ascii="Cambria" w:hAnsi="Cambria"/>
          <w:sz w:val="20"/>
          <w:szCs w:val="20"/>
          <w:lang w:val="en-IN"/>
        </w:rPr>
        <w:t xml:space="preserve"> Pre-trained deep learning models can potentially transfer knowledge across different emotion datasets, reducing training data requirements for new studies.</w:t>
      </w:r>
    </w:p>
    <w:p w14:paraId="65648AE7"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Scalability:</w:t>
      </w:r>
      <w:r w:rsidRPr="009251CF">
        <w:rPr>
          <w:rFonts w:ascii="Cambria" w:hAnsi="Cambria"/>
          <w:sz w:val="20"/>
          <w:szCs w:val="20"/>
          <w:lang w:val="en-IN"/>
        </w:rPr>
        <w:t xml:space="preserve"> Deep learning architectures scale effectively to larger datasets, with performance improving as training data increases—a critical advantage for multi-site neuroimaging consortia.</w:t>
      </w:r>
    </w:p>
    <w:p w14:paraId="5D31A046"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G. Comparison with Literature</w:t>
      </w:r>
    </w:p>
    <w:p w14:paraId="53DE8DE5"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Our 84% deep learning accuracy substantially exceeds prior emotion classification studies:</w:t>
      </w:r>
    </w:p>
    <w:p w14:paraId="1BF67CAF" w14:textId="77777777" w:rsidR="009251CF" w:rsidRPr="009251CF" w:rsidRDefault="009251CF" w:rsidP="009251CF">
      <w:pPr>
        <w:numPr>
          <w:ilvl w:val="0"/>
          <w:numId w:val="41"/>
        </w:numPr>
        <w:spacing w:before="54" w:after="0" w:line="276" w:lineRule="auto"/>
        <w:jc w:val="both"/>
        <w:rPr>
          <w:rFonts w:ascii="Cambria" w:hAnsi="Cambria"/>
          <w:sz w:val="20"/>
          <w:szCs w:val="20"/>
          <w:lang w:val="en-IN"/>
        </w:rPr>
      </w:pPr>
      <w:r w:rsidRPr="009251CF">
        <w:rPr>
          <w:rFonts w:ascii="Cambria" w:hAnsi="Cambria"/>
          <w:sz w:val="20"/>
          <w:szCs w:val="20"/>
          <w:lang w:val="en-IN"/>
        </w:rPr>
        <w:t>Traditional single-atlas approaches: 60-70% accuracy [5,8]</w:t>
      </w:r>
    </w:p>
    <w:p w14:paraId="5A1A0E07" w14:textId="77777777" w:rsidR="009251CF" w:rsidRPr="009251CF" w:rsidRDefault="009251CF" w:rsidP="009251CF">
      <w:pPr>
        <w:numPr>
          <w:ilvl w:val="0"/>
          <w:numId w:val="41"/>
        </w:numPr>
        <w:spacing w:before="54" w:after="0" w:line="276" w:lineRule="auto"/>
        <w:jc w:val="both"/>
        <w:rPr>
          <w:rFonts w:ascii="Cambria" w:hAnsi="Cambria"/>
          <w:sz w:val="20"/>
          <w:szCs w:val="20"/>
          <w:lang w:val="en-IN"/>
        </w:rPr>
      </w:pPr>
      <w:r w:rsidRPr="009251CF">
        <w:rPr>
          <w:rFonts w:ascii="Cambria" w:hAnsi="Cambria"/>
          <w:sz w:val="20"/>
          <w:szCs w:val="20"/>
          <w:lang w:val="en-IN"/>
        </w:rPr>
        <w:t>Classical machine learning on similar datasets: 68-76% accuracy</w:t>
      </w:r>
    </w:p>
    <w:p w14:paraId="3499152F" w14:textId="77777777" w:rsidR="009251CF" w:rsidRPr="009251CF" w:rsidRDefault="009251CF" w:rsidP="009251CF">
      <w:pPr>
        <w:numPr>
          <w:ilvl w:val="0"/>
          <w:numId w:val="41"/>
        </w:numPr>
        <w:spacing w:before="54" w:after="0" w:line="276" w:lineRule="auto"/>
        <w:jc w:val="both"/>
        <w:rPr>
          <w:rFonts w:ascii="Cambria" w:hAnsi="Cambria"/>
          <w:sz w:val="20"/>
          <w:szCs w:val="20"/>
          <w:lang w:val="en-IN"/>
        </w:rPr>
      </w:pPr>
      <w:r w:rsidRPr="009251CF">
        <w:rPr>
          <w:rFonts w:ascii="Cambria" w:hAnsi="Cambria"/>
          <w:sz w:val="20"/>
          <w:szCs w:val="20"/>
          <w:lang w:val="en-IN"/>
        </w:rPr>
        <w:t>Previous deep learning attempts on smaller datasets: 72-78% accuracy</w:t>
      </w:r>
    </w:p>
    <w:p w14:paraId="6FCE8277"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 performance gain demonstrates effectiveness of: (1) multi-atlas ensemble integration, (2) temporal windowing for dynamic connectivity capture, and (3) carefully designed CNN architecture for brain connectivity data.</w:t>
      </w:r>
    </w:p>
    <w:p w14:paraId="606FF9A1"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Recent large-scale neuroimaging studies using deep learning report 82-88% accuracy with sample sizes exceeding 100 subjects [21,22]. Our comparable performance with only 16 subjects highlights the efficiency of our brain decoding approach and multi-atlas strategy.</w:t>
      </w:r>
    </w:p>
    <w:p w14:paraId="42C86CA1" w14:textId="77777777" w:rsidR="009251CF" w:rsidRPr="009251CF" w:rsidRDefault="009251CF" w:rsidP="009251CF">
      <w:pPr>
        <w:spacing w:before="54" w:after="0" w:line="276" w:lineRule="auto"/>
        <w:jc w:val="both"/>
        <w:rPr>
          <w:rFonts w:ascii="Cambria" w:hAnsi="Cambria"/>
          <w:b/>
          <w:bCs/>
          <w:sz w:val="20"/>
          <w:szCs w:val="20"/>
          <w:lang w:val="en-IN"/>
        </w:rPr>
      </w:pPr>
      <w:r w:rsidRPr="009251CF">
        <w:rPr>
          <w:rFonts w:ascii="Cambria" w:hAnsi="Cambria"/>
          <w:b/>
          <w:bCs/>
          <w:sz w:val="20"/>
          <w:szCs w:val="20"/>
          <w:lang w:val="en-IN"/>
        </w:rPr>
        <w:t>H. Limitations and Future Directions</w:t>
      </w:r>
    </w:p>
    <w:p w14:paraId="1DFC3FD8"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Several limitations warrant acknowledgment:</w:t>
      </w:r>
    </w:p>
    <w:p w14:paraId="712A15C3"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Sample Size:</w:t>
      </w:r>
      <w:r w:rsidRPr="009251CF">
        <w:rPr>
          <w:rFonts w:ascii="Cambria" w:hAnsi="Cambria"/>
          <w:sz w:val="20"/>
          <w:szCs w:val="20"/>
          <w:lang w:val="en-IN"/>
        </w:rPr>
        <w:t xml:space="preserve"> 16 participants </w:t>
      </w:r>
      <w:proofErr w:type="gramStart"/>
      <w:r w:rsidRPr="009251CF">
        <w:rPr>
          <w:rFonts w:ascii="Cambria" w:hAnsi="Cambria"/>
          <w:sz w:val="20"/>
          <w:szCs w:val="20"/>
          <w:lang w:val="en-IN"/>
        </w:rPr>
        <w:t>limits</w:t>
      </w:r>
      <w:proofErr w:type="gramEnd"/>
      <w:r w:rsidRPr="009251CF">
        <w:rPr>
          <w:rFonts w:ascii="Cambria" w:hAnsi="Cambria"/>
          <w:sz w:val="20"/>
          <w:szCs w:val="20"/>
          <w:lang w:val="en-IN"/>
        </w:rPr>
        <w:t xml:space="preserve"> statistical power for detecting subtle individual differences [11]. Expanding to multi-site consortia with hundreds of subjects would further improve deep learning performance and enable investigation of demographic, personality, and clinical factors.</w:t>
      </w:r>
    </w:p>
    <w:p w14:paraId="7691C0F0"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Task Specificity:</w:t>
      </w:r>
      <w:r w:rsidRPr="009251CF">
        <w:rPr>
          <w:rFonts w:ascii="Cambria" w:hAnsi="Cambria"/>
          <w:sz w:val="20"/>
          <w:szCs w:val="20"/>
          <w:lang w:val="en-IN"/>
        </w:rPr>
        <w:t xml:space="preserve"> The emotional faces paradigm represents one experimental context. Validation on naturalistic emotional experiences, alternative stimulus modalities (auditory, olfactory), and real-world affective situations would strengthen generalizability.</w:t>
      </w:r>
    </w:p>
    <w:p w14:paraId="50A3B4FE"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Static Connectivity Assumption:</w:t>
      </w:r>
      <w:r w:rsidRPr="009251CF">
        <w:rPr>
          <w:rFonts w:ascii="Cambria" w:hAnsi="Cambria"/>
          <w:sz w:val="20"/>
          <w:szCs w:val="20"/>
          <w:lang w:val="en-IN"/>
        </w:rPr>
        <w:t xml:space="preserve"> Our approach computes connectivity within fixed temporal windows. Emerging dynamic connectivity methods might capture more nuanced temporal evolution of emotional brain states [12].</w:t>
      </w:r>
    </w:p>
    <w:p w14:paraId="33634D37"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Interpretability:</w:t>
      </w:r>
      <w:r w:rsidRPr="009251CF">
        <w:rPr>
          <w:rFonts w:ascii="Cambria" w:hAnsi="Cambria"/>
          <w:sz w:val="20"/>
          <w:szCs w:val="20"/>
          <w:lang w:val="en-IN"/>
        </w:rPr>
        <w:t xml:space="preserve"> While visualization techniques provide insights, deep learning models remain less interpretable than simple linear classifiers. Developing neuroscience-informed architectures incorporating known brain network structure could enhance interpretability.</w:t>
      </w:r>
    </w:p>
    <w:p w14:paraId="039601C3"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Real-Time Application:</w:t>
      </w:r>
      <w:r w:rsidRPr="009251CF">
        <w:rPr>
          <w:rFonts w:ascii="Cambria" w:hAnsi="Cambria"/>
          <w:sz w:val="20"/>
          <w:szCs w:val="20"/>
          <w:lang w:val="en-IN"/>
        </w:rPr>
        <w:t xml:space="preserve"> Current preprocessing and classification pipelines require offline processing. Optimizing for real-time brain decoding would enable closed-loop neurofeedback and brain-computer interface applications.</w:t>
      </w:r>
    </w:p>
    <w:p w14:paraId="2CCE53F5"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Future research directions include:</w:t>
      </w:r>
    </w:p>
    <w:p w14:paraId="0277A7BD" w14:textId="77777777" w:rsidR="009251CF" w:rsidRPr="009251CF" w:rsidRDefault="009251CF" w:rsidP="009251CF">
      <w:pPr>
        <w:numPr>
          <w:ilvl w:val="0"/>
          <w:numId w:val="42"/>
        </w:numPr>
        <w:spacing w:before="54" w:after="0" w:line="276" w:lineRule="auto"/>
        <w:jc w:val="both"/>
        <w:rPr>
          <w:rFonts w:ascii="Cambria" w:hAnsi="Cambria"/>
          <w:sz w:val="20"/>
          <w:szCs w:val="20"/>
          <w:lang w:val="en-IN"/>
        </w:rPr>
      </w:pPr>
      <w:r w:rsidRPr="009251CF">
        <w:rPr>
          <w:rFonts w:ascii="Cambria" w:hAnsi="Cambria"/>
          <w:b/>
          <w:bCs/>
          <w:sz w:val="20"/>
          <w:szCs w:val="20"/>
          <w:lang w:val="en-IN"/>
        </w:rPr>
        <w:t>Larger Multi-Site Datasets:</w:t>
      </w:r>
      <w:r w:rsidRPr="009251CF">
        <w:rPr>
          <w:rFonts w:ascii="Cambria" w:hAnsi="Cambria"/>
          <w:sz w:val="20"/>
          <w:szCs w:val="20"/>
          <w:lang w:val="en-IN"/>
        </w:rPr>
        <w:t xml:space="preserve"> Validation on datasets with 100+ subjects</w:t>
      </w:r>
    </w:p>
    <w:p w14:paraId="436AA6F2" w14:textId="77777777" w:rsidR="009251CF" w:rsidRPr="009251CF" w:rsidRDefault="009251CF" w:rsidP="009251CF">
      <w:pPr>
        <w:numPr>
          <w:ilvl w:val="0"/>
          <w:numId w:val="42"/>
        </w:numPr>
        <w:spacing w:before="54" w:after="0" w:line="276" w:lineRule="auto"/>
        <w:jc w:val="both"/>
        <w:rPr>
          <w:rFonts w:ascii="Cambria" w:hAnsi="Cambria"/>
          <w:sz w:val="20"/>
          <w:szCs w:val="20"/>
          <w:lang w:val="en-IN"/>
        </w:rPr>
      </w:pPr>
      <w:r w:rsidRPr="009251CF">
        <w:rPr>
          <w:rFonts w:ascii="Cambria" w:hAnsi="Cambria"/>
          <w:b/>
          <w:bCs/>
          <w:sz w:val="20"/>
          <w:szCs w:val="20"/>
          <w:lang w:val="en-IN"/>
        </w:rPr>
        <w:t>Recurrent Architectures:</w:t>
      </w:r>
      <w:r w:rsidRPr="009251CF">
        <w:rPr>
          <w:rFonts w:ascii="Cambria" w:hAnsi="Cambria"/>
          <w:sz w:val="20"/>
          <w:szCs w:val="20"/>
          <w:lang w:val="en-IN"/>
        </w:rPr>
        <w:t xml:space="preserve"> LSTM or transformer networks for temporal sequence </w:t>
      </w:r>
      <w:proofErr w:type="spellStart"/>
      <w:r w:rsidRPr="009251CF">
        <w:rPr>
          <w:rFonts w:ascii="Cambria" w:hAnsi="Cambria"/>
          <w:sz w:val="20"/>
          <w:szCs w:val="20"/>
          <w:lang w:val="en-IN"/>
        </w:rPr>
        <w:t>modeling</w:t>
      </w:r>
      <w:proofErr w:type="spellEnd"/>
    </w:p>
    <w:p w14:paraId="6D936EFA" w14:textId="77777777" w:rsidR="009251CF" w:rsidRPr="009251CF" w:rsidRDefault="009251CF" w:rsidP="009251CF">
      <w:pPr>
        <w:numPr>
          <w:ilvl w:val="0"/>
          <w:numId w:val="42"/>
        </w:numPr>
        <w:spacing w:before="54" w:after="0" w:line="276" w:lineRule="auto"/>
        <w:jc w:val="both"/>
        <w:rPr>
          <w:rFonts w:ascii="Cambria" w:hAnsi="Cambria"/>
          <w:sz w:val="20"/>
          <w:szCs w:val="20"/>
          <w:lang w:val="en-IN"/>
        </w:rPr>
      </w:pPr>
      <w:r w:rsidRPr="009251CF">
        <w:rPr>
          <w:rFonts w:ascii="Cambria" w:hAnsi="Cambria"/>
          <w:b/>
          <w:bCs/>
          <w:sz w:val="20"/>
          <w:szCs w:val="20"/>
          <w:lang w:val="en-IN"/>
        </w:rPr>
        <w:t>Graph Neural Networks:</w:t>
      </w:r>
      <w:r w:rsidRPr="009251CF">
        <w:rPr>
          <w:rFonts w:ascii="Cambria" w:hAnsi="Cambria"/>
          <w:sz w:val="20"/>
          <w:szCs w:val="20"/>
          <w:lang w:val="en-IN"/>
        </w:rPr>
        <w:t xml:space="preserve"> Incorporating explicit brain network topology</w:t>
      </w:r>
    </w:p>
    <w:p w14:paraId="4C154E3A" w14:textId="77777777" w:rsidR="009251CF" w:rsidRPr="009251CF" w:rsidRDefault="009251CF" w:rsidP="009251CF">
      <w:pPr>
        <w:numPr>
          <w:ilvl w:val="0"/>
          <w:numId w:val="42"/>
        </w:numPr>
        <w:spacing w:before="54" w:after="0" w:line="276" w:lineRule="auto"/>
        <w:jc w:val="both"/>
        <w:rPr>
          <w:rFonts w:ascii="Cambria" w:hAnsi="Cambria"/>
          <w:sz w:val="20"/>
          <w:szCs w:val="20"/>
          <w:lang w:val="en-IN"/>
        </w:rPr>
      </w:pPr>
      <w:r w:rsidRPr="009251CF">
        <w:rPr>
          <w:rFonts w:ascii="Cambria" w:hAnsi="Cambria"/>
          <w:b/>
          <w:bCs/>
          <w:sz w:val="20"/>
          <w:szCs w:val="20"/>
          <w:lang w:val="en-IN"/>
        </w:rPr>
        <w:t>Multi-Modal Integration:</w:t>
      </w:r>
      <w:r w:rsidRPr="009251CF">
        <w:rPr>
          <w:rFonts w:ascii="Cambria" w:hAnsi="Cambria"/>
          <w:sz w:val="20"/>
          <w:szCs w:val="20"/>
          <w:lang w:val="en-IN"/>
        </w:rPr>
        <w:t xml:space="preserve"> Combining fMRI with EEG, physiological signals, and </w:t>
      </w:r>
      <w:proofErr w:type="spellStart"/>
      <w:r w:rsidRPr="009251CF">
        <w:rPr>
          <w:rFonts w:ascii="Cambria" w:hAnsi="Cambria"/>
          <w:sz w:val="20"/>
          <w:szCs w:val="20"/>
          <w:lang w:val="en-IN"/>
        </w:rPr>
        <w:t>behavioral</w:t>
      </w:r>
      <w:proofErr w:type="spellEnd"/>
      <w:r w:rsidRPr="009251CF">
        <w:rPr>
          <w:rFonts w:ascii="Cambria" w:hAnsi="Cambria"/>
          <w:sz w:val="20"/>
          <w:szCs w:val="20"/>
          <w:lang w:val="en-IN"/>
        </w:rPr>
        <w:t xml:space="preserve"> measures</w:t>
      </w:r>
    </w:p>
    <w:p w14:paraId="116CB999" w14:textId="0FD96837" w:rsidR="00D0203D" w:rsidRPr="009251CF" w:rsidRDefault="009251CF" w:rsidP="009F6540">
      <w:pPr>
        <w:numPr>
          <w:ilvl w:val="0"/>
          <w:numId w:val="42"/>
        </w:numPr>
        <w:spacing w:before="54" w:after="0" w:line="276" w:lineRule="auto"/>
        <w:jc w:val="both"/>
        <w:rPr>
          <w:rFonts w:ascii="Cambria" w:hAnsi="Cambria"/>
          <w:sz w:val="20"/>
          <w:szCs w:val="20"/>
          <w:lang w:val="en-IN"/>
        </w:rPr>
      </w:pPr>
      <w:r w:rsidRPr="009251CF">
        <w:rPr>
          <w:rFonts w:ascii="Cambria" w:hAnsi="Cambria"/>
          <w:b/>
          <w:bCs/>
          <w:sz w:val="20"/>
          <w:szCs w:val="20"/>
          <w:lang w:val="en-IN"/>
        </w:rPr>
        <w:t>Clinical Translation:</w:t>
      </w:r>
      <w:r w:rsidRPr="009251CF">
        <w:rPr>
          <w:rFonts w:ascii="Cambria" w:hAnsi="Cambria"/>
          <w:sz w:val="20"/>
          <w:szCs w:val="20"/>
          <w:lang w:val="en-IN"/>
        </w:rPr>
        <w:t xml:space="preserve"> Applying brain decoding to affective disorder diagnosis and treatment monitoring</w:t>
      </w: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CONCLUSION</w:t>
      </w:r>
    </w:p>
    <w:p w14:paraId="0E0EDC74" w14:textId="7AFDAAF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lastRenderedPageBreak/>
        <w:t xml:space="preserve">This research demonstrates successful development of a deep learning-based brain decoding system for automated emotion recognition from fMRI data. The CNN-based approach achieves 84% classification accuracy on a challenging four-class emotion recognition task, substantially exceeding classical machine learning methods (68-76% accuracy). This represents a </w:t>
      </w:r>
      <w:r w:rsidRPr="009251CF">
        <w:rPr>
          <w:rFonts w:ascii="Cambria" w:hAnsi="Cambria"/>
          <w:b/>
          <w:bCs/>
          <w:sz w:val="20"/>
          <w:szCs w:val="20"/>
          <w:lang w:val="en-IN"/>
        </w:rPr>
        <w:t>+12% performance improvement</w:t>
      </w:r>
      <w:r w:rsidRPr="009251CF">
        <w:rPr>
          <w:rFonts w:ascii="Cambria" w:hAnsi="Cambria"/>
          <w:sz w:val="20"/>
          <w:szCs w:val="20"/>
          <w:lang w:val="en-IN"/>
        </w:rPr>
        <w:t>, establishing deep learning as the superior approach for brain decoding applications.</w:t>
      </w:r>
    </w:p>
    <w:p w14:paraId="6B2C0B5B"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Principal contributions include:</w:t>
      </w:r>
    </w:p>
    <w:p w14:paraId="13BC96C3" w14:textId="77777777" w:rsidR="009251CF" w:rsidRPr="009251CF" w:rsidRDefault="009251CF" w:rsidP="009251CF">
      <w:pPr>
        <w:numPr>
          <w:ilvl w:val="0"/>
          <w:numId w:val="43"/>
        </w:numPr>
        <w:spacing w:before="54" w:after="0" w:line="276" w:lineRule="auto"/>
        <w:jc w:val="both"/>
        <w:rPr>
          <w:rFonts w:ascii="Cambria" w:hAnsi="Cambria"/>
          <w:sz w:val="20"/>
          <w:szCs w:val="20"/>
          <w:lang w:val="en-IN"/>
        </w:rPr>
      </w:pPr>
      <w:r w:rsidRPr="009251CF">
        <w:rPr>
          <w:rFonts w:ascii="Cambria" w:hAnsi="Cambria"/>
          <w:b/>
          <w:bCs/>
          <w:sz w:val="20"/>
          <w:szCs w:val="20"/>
          <w:lang w:val="en-IN"/>
        </w:rPr>
        <w:t>Novel CNN Architecture:</w:t>
      </w:r>
      <w:r w:rsidRPr="009251CF">
        <w:rPr>
          <w:rFonts w:ascii="Cambria" w:hAnsi="Cambria"/>
          <w:sz w:val="20"/>
          <w:szCs w:val="20"/>
          <w:lang w:val="en-IN"/>
        </w:rPr>
        <w:t xml:space="preserve"> Specifically designed for functional connectivity matrix classification, treating brain networks as structured images for hierarchical feature learning</w:t>
      </w:r>
    </w:p>
    <w:p w14:paraId="44F079E7" w14:textId="77777777" w:rsidR="009251CF" w:rsidRPr="009251CF" w:rsidRDefault="009251CF" w:rsidP="009251CF">
      <w:pPr>
        <w:numPr>
          <w:ilvl w:val="0"/>
          <w:numId w:val="43"/>
        </w:numPr>
        <w:spacing w:before="54" w:after="0" w:line="276" w:lineRule="auto"/>
        <w:jc w:val="both"/>
        <w:rPr>
          <w:rFonts w:ascii="Cambria" w:hAnsi="Cambria"/>
          <w:sz w:val="20"/>
          <w:szCs w:val="20"/>
          <w:lang w:val="en-IN"/>
        </w:rPr>
      </w:pPr>
      <w:r w:rsidRPr="009251CF">
        <w:rPr>
          <w:rFonts w:ascii="Cambria" w:hAnsi="Cambria"/>
          <w:b/>
          <w:bCs/>
          <w:sz w:val="20"/>
          <w:szCs w:val="20"/>
          <w:lang w:val="en-IN"/>
        </w:rPr>
        <w:t>Superior Performance:</w:t>
      </w:r>
      <w:r w:rsidRPr="009251CF">
        <w:rPr>
          <w:rFonts w:ascii="Cambria" w:hAnsi="Cambria"/>
          <w:sz w:val="20"/>
          <w:szCs w:val="20"/>
          <w:lang w:val="en-IN"/>
        </w:rPr>
        <w:t xml:space="preserve"> 84% accuracy significantly outperforms classical methods through automatic representation learning</w:t>
      </w:r>
    </w:p>
    <w:p w14:paraId="58815C32" w14:textId="54ACAD12" w:rsidR="009251CF" w:rsidRPr="009251CF" w:rsidRDefault="009251CF" w:rsidP="009251CF">
      <w:pPr>
        <w:numPr>
          <w:ilvl w:val="0"/>
          <w:numId w:val="43"/>
        </w:numPr>
        <w:spacing w:before="54" w:after="0" w:line="276" w:lineRule="auto"/>
        <w:jc w:val="both"/>
        <w:rPr>
          <w:rFonts w:ascii="Cambria" w:hAnsi="Cambria"/>
          <w:sz w:val="20"/>
          <w:szCs w:val="20"/>
          <w:lang w:val="en-IN"/>
        </w:rPr>
      </w:pPr>
      <w:r w:rsidRPr="009251CF">
        <w:rPr>
          <w:rFonts w:ascii="Cambria" w:hAnsi="Cambria"/>
          <w:b/>
          <w:bCs/>
          <w:sz w:val="20"/>
          <w:szCs w:val="20"/>
          <w:lang w:val="en-IN"/>
        </w:rPr>
        <w:t>Multi-Atlas Integration:</w:t>
      </w:r>
      <w:r w:rsidRPr="009251CF">
        <w:rPr>
          <w:rFonts w:ascii="Cambria" w:hAnsi="Cambria"/>
          <w:sz w:val="20"/>
          <w:szCs w:val="20"/>
          <w:lang w:val="en-IN"/>
        </w:rPr>
        <w:t xml:space="preserve"> Ensemble approach combining complementary spatial scales (Harvard-Oxford, AAL, </w:t>
      </w:r>
      <w:r w:rsidR="00621E55" w:rsidRPr="009251CF">
        <w:rPr>
          <w:rFonts w:ascii="Cambria" w:hAnsi="Cambria"/>
          <w:sz w:val="20"/>
          <w:szCs w:val="20"/>
          <w:lang w:val="en-IN"/>
        </w:rPr>
        <w:t>Dest Rieux</w:t>
      </w:r>
      <w:r w:rsidRPr="009251CF">
        <w:rPr>
          <w:rFonts w:ascii="Cambria" w:hAnsi="Cambria"/>
          <w:sz w:val="20"/>
          <w:szCs w:val="20"/>
          <w:lang w:val="en-IN"/>
        </w:rPr>
        <w:t>) enhances discriminative power</w:t>
      </w:r>
    </w:p>
    <w:p w14:paraId="75BADCBA" w14:textId="77777777" w:rsidR="009251CF" w:rsidRPr="009251CF" w:rsidRDefault="009251CF" w:rsidP="009251CF">
      <w:pPr>
        <w:numPr>
          <w:ilvl w:val="0"/>
          <w:numId w:val="43"/>
        </w:numPr>
        <w:spacing w:before="54" w:after="0" w:line="276" w:lineRule="auto"/>
        <w:jc w:val="both"/>
        <w:rPr>
          <w:rFonts w:ascii="Cambria" w:hAnsi="Cambria"/>
          <w:sz w:val="20"/>
          <w:szCs w:val="20"/>
          <w:lang w:val="en-IN"/>
        </w:rPr>
      </w:pPr>
      <w:r w:rsidRPr="009251CF">
        <w:rPr>
          <w:rFonts w:ascii="Cambria" w:hAnsi="Cambria"/>
          <w:b/>
          <w:bCs/>
          <w:sz w:val="20"/>
          <w:szCs w:val="20"/>
          <w:lang w:val="en-IN"/>
        </w:rPr>
        <w:t>Rigorous Validation:</w:t>
      </w:r>
      <w:r w:rsidRPr="009251CF">
        <w:rPr>
          <w:rFonts w:ascii="Cambria" w:hAnsi="Cambria"/>
          <w:sz w:val="20"/>
          <w:szCs w:val="20"/>
          <w:lang w:val="en-IN"/>
        </w:rPr>
        <w:t xml:space="preserve"> Leave-One-Subject-Out cross-validation confirms robust generalization to novel individuals</w:t>
      </w:r>
    </w:p>
    <w:p w14:paraId="1CB2C15C" w14:textId="77777777" w:rsidR="009251CF" w:rsidRPr="009251CF" w:rsidRDefault="009251CF" w:rsidP="009251CF">
      <w:pPr>
        <w:numPr>
          <w:ilvl w:val="0"/>
          <w:numId w:val="43"/>
        </w:numPr>
        <w:spacing w:before="54" w:after="0" w:line="276" w:lineRule="auto"/>
        <w:jc w:val="both"/>
        <w:rPr>
          <w:rFonts w:ascii="Cambria" w:hAnsi="Cambria"/>
          <w:sz w:val="20"/>
          <w:szCs w:val="20"/>
          <w:lang w:val="en-IN"/>
        </w:rPr>
      </w:pPr>
      <w:r w:rsidRPr="009251CF">
        <w:rPr>
          <w:rFonts w:ascii="Cambria" w:hAnsi="Cambria"/>
          <w:b/>
          <w:bCs/>
          <w:sz w:val="20"/>
          <w:szCs w:val="20"/>
          <w:lang w:val="en-IN"/>
        </w:rPr>
        <w:t>Neurobiological Validation:</w:t>
      </w:r>
      <w:r w:rsidRPr="009251CF">
        <w:rPr>
          <w:rFonts w:ascii="Cambria" w:hAnsi="Cambria"/>
          <w:sz w:val="20"/>
          <w:szCs w:val="20"/>
          <w:lang w:val="en-IN"/>
        </w:rPr>
        <w:t xml:space="preserve"> Learned patterns align with emotion neuroscience literature, demonstrating meaningful representation discovery</w:t>
      </w:r>
    </w:p>
    <w:p w14:paraId="10B0AE95"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 deep learning framework automatically discovers discriminative connectivity patterns without manual feature engineering, learning that happiness involves reward network activation, anger engages threat processing circuits, and low-arousal emotions show subtle default mode network modulation. Statistical analysis confirms significant superiority over traditional approaches (p &lt; 0.01).</w:t>
      </w:r>
    </w:p>
    <w:p w14:paraId="65263A88"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These findings establish deep learning as a transformative technology for brain decoding applications, with broad implications:</w:t>
      </w:r>
    </w:p>
    <w:p w14:paraId="06A05A49"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Clinical Neuroscience:</w:t>
      </w:r>
      <w:r w:rsidRPr="009251CF">
        <w:rPr>
          <w:rFonts w:ascii="Cambria" w:hAnsi="Cambria"/>
          <w:sz w:val="20"/>
          <w:szCs w:val="20"/>
          <w:lang w:val="en-IN"/>
        </w:rPr>
        <w:t xml:space="preserve"> Objective assessment tools for affective disorders, depression, anxiety, and PTSD. Treatment response monitoring and personalized intervention planning.</w:t>
      </w:r>
    </w:p>
    <w:p w14:paraId="50B4650E"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Brain-Computer Interfaces:</w:t>
      </w:r>
      <w:r w:rsidRPr="009251CF">
        <w:rPr>
          <w:rFonts w:ascii="Cambria" w:hAnsi="Cambria"/>
          <w:sz w:val="20"/>
          <w:szCs w:val="20"/>
          <w:lang w:val="en-IN"/>
        </w:rPr>
        <w:t xml:space="preserve"> Real-time emotion recognition enabling adaptive human-computer interaction, assistive technologies for communication disorders, and emotion-aware AI systems.</w:t>
      </w:r>
    </w:p>
    <w:p w14:paraId="3395AF51"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Cognitive Neuroscience:</w:t>
      </w:r>
      <w:r w:rsidRPr="009251CF">
        <w:rPr>
          <w:rFonts w:ascii="Cambria" w:hAnsi="Cambria"/>
          <w:sz w:val="20"/>
          <w:szCs w:val="20"/>
          <w:lang w:val="en-IN"/>
        </w:rPr>
        <w:t xml:space="preserve"> Tools for investigating neural mechanisms of emotion, consciousness, and other mental states. Accelerating scientific discovery through automated pattern recognition.</w:t>
      </w:r>
    </w:p>
    <w:p w14:paraId="1073791D" w14:textId="77777777" w:rsidR="009251CF" w:rsidRPr="009251CF" w:rsidRDefault="009251CF" w:rsidP="009251CF">
      <w:pPr>
        <w:spacing w:before="54" w:after="0" w:line="276" w:lineRule="auto"/>
        <w:jc w:val="both"/>
        <w:rPr>
          <w:rFonts w:ascii="Cambria" w:hAnsi="Cambria"/>
          <w:sz w:val="20"/>
          <w:szCs w:val="20"/>
          <w:lang w:val="en-IN"/>
        </w:rPr>
      </w:pPr>
      <w:r w:rsidRPr="009251CF">
        <w:rPr>
          <w:rFonts w:ascii="Cambria" w:hAnsi="Cambria"/>
          <w:b/>
          <w:bCs/>
          <w:sz w:val="20"/>
          <w:szCs w:val="20"/>
          <w:lang w:val="en-IN"/>
        </w:rPr>
        <w:t>Neuromarketing and Human Factors:</w:t>
      </w:r>
      <w:r w:rsidRPr="009251CF">
        <w:rPr>
          <w:rFonts w:ascii="Cambria" w:hAnsi="Cambria"/>
          <w:sz w:val="20"/>
          <w:szCs w:val="20"/>
          <w:lang w:val="en-IN"/>
        </w:rPr>
        <w:t xml:space="preserve"> Understanding emotional responses to products, media, and environments. Optimizing user experience based on neural feedback.</w:t>
      </w:r>
    </w:p>
    <w:p w14:paraId="6F237632" w14:textId="575F383F" w:rsidR="009251CF" w:rsidRPr="001032BF" w:rsidRDefault="009251CF" w:rsidP="009251CF">
      <w:pPr>
        <w:spacing w:before="54" w:after="0" w:line="276" w:lineRule="auto"/>
        <w:jc w:val="both"/>
        <w:rPr>
          <w:rFonts w:ascii="Cambria" w:hAnsi="Cambria"/>
          <w:sz w:val="20"/>
          <w:szCs w:val="20"/>
          <w:lang w:val="en-IN"/>
        </w:rPr>
      </w:pPr>
      <w:r w:rsidRPr="009251CF">
        <w:rPr>
          <w:rFonts w:ascii="Cambria" w:hAnsi="Cambria"/>
          <w:sz w:val="20"/>
          <w:szCs w:val="20"/>
          <w:lang w:val="en-IN"/>
        </w:rPr>
        <w:t>The demonstrated success of deep learning for emotion decoding suggests promising applications across mental states, including pain perception, attention states, memory encoding, and decision-making processes. As neuroimaging datasets scale and deep learning techniques advance, brain decoding systems will become increasingly powerful tools bridging neuroscience, artificial intelligence, and clinical medicine.</w:t>
      </w:r>
    </w:p>
    <w:p w14:paraId="11981EEC" w14:textId="76E570CD" w:rsidR="00DA52F4" w:rsidRPr="00D0203D" w:rsidRDefault="001032BF" w:rsidP="009F6540">
      <w:pPr>
        <w:spacing w:before="54" w:after="0" w:line="276" w:lineRule="auto"/>
        <w:jc w:val="both"/>
        <w:rPr>
          <w:rFonts w:ascii="Cambria" w:hAnsi="Cambria"/>
          <w:sz w:val="20"/>
          <w:szCs w:val="20"/>
          <w:lang w:val="en-IN"/>
        </w:rPr>
      </w:pPr>
      <w:r w:rsidRPr="001032BF">
        <w:rPr>
          <w:rFonts w:ascii="Cambria" w:hAnsi="Cambria"/>
          <w:sz w:val="20"/>
          <w:szCs w:val="20"/>
          <w:lang w:val="en-IN"/>
        </w:rPr>
        <w:t>.</w:t>
      </w:r>
    </w:p>
    <w:p w14:paraId="24B2CD4B" w14:textId="6EB5A81E"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2BEDE8A1" w14:textId="73209390"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Kragel PA, LaBar KS. Decoding the Nature of Emotion in the Brain. Trends in Cognitive Sciences 2016; 20(6): 444-455. </w:t>
      </w:r>
    </w:p>
    <w:p w14:paraId="61023C79" w14:textId="66686E27"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Lindquist KA, Wager TD, Kober H, Bliss-Moreau E, Barrett LF. The Brain Basis of Emotion: A Meta-analytic Review. </w:t>
      </w:r>
      <w:proofErr w:type="spellStart"/>
      <w:r w:rsidRPr="00A74DBE">
        <w:rPr>
          <w:rFonts w:ascii="Cambria" w:hAnsi="Cambria"/>
          <w:sz w:val="20"/>
          <w:szCs w:val="20"/>
          <w:lang w:val="en-IN"/>
        </w:rPr>
        <w:t>Behavioral</w:t>
      </w:r>
      <w:proofErr w:type="spellEnd"/>
      <w:r w:rsidRPr="00A74DBE">
        <w:rPr>
          <w:rFonts w:ascii="Cambria" w:hAnsi="Cambria"/>
          <w:sz w:val="20"/>
          <w:szCs w:val="20"/>
          <w:lang w:val="en-IN"/>
        </w:rPr>
        <w:t xml:space="preserve"> and Brain Sciences 2012; 35(3): 121-143. </w:t>
      </w:r>
    </w:p>
    <w:p w14:paraId="2DD6D04D" w14:textId="6804C675"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Power JD, </w:t>
      </w:r>
      <w:proofErr w:type="spellStart"/>
      <w:r w:rsidRPr="00A74DBE">
        <w:rPr>
          <w:rFonts w:ascii="Cambria" w:hAnsi="Cambria"/>
          <w:sz w:val="20"/>
          <w:szCs w:val="20"/>
          <w:lang w:val="en-IN"/>
        </w:rPr>
        <w:t>Schlaggar</w:t>
      </w:r>
      <w:proofErr w:type="spellEnd"/>
      <w:r w:rsidRPr="00A74DBE">
        <w:rPr>
          <w:rFonts w:ascii="Cambria" w:hAnsi="Cambria"/>
          <w:sz w:val="20"/>
          <w:szCs w:val="20"/>
          <w:lang w:val="en-IN"/>
        </w:rPr>
        <w:t xml:space="preserve"> BL, Petersen SE. Recent Progress and Outstanding Issues in Motion Correction in Resting State fMRI.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2015; 105: 536-551. </w:t>
      </w:r>
    </w:p>
    <w:p w14:paraId="2501F024" w14:textId="40B752EE"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Abraham A, Pedregosa F, </w:t>
      </w:r>
      <w:proofErr w:type="spellStart"/>
      <w:r w:rsidRPr="00A74DBE">
        <w:rPr>
          <w:rFonts w:ascii="Cambria" w:hAnsi="Cambria"/>
          <w:sz w:val="20"/>
          <w:szCs w:val="20"/>
          <w:lang w:val="en-IN"/>
        </w:rPr>
        <w:t>Eickenberg</w:t>
      </w:r>
      <w:proofErr w:type="spellEnd"/>
      <w:r w:rsidRPr="00A74DBE">
        <w:rPr>
          <w:rFonts w:ascii="Cambria" w:hAnsi="Cambria"/>
          <w:sz w:val="20"/>
          <w:szCs w:val="20"/>
          <w:lang w:val="en-IN"/>
        </w:rPr>
        <w:t xml:space="preserve"> M, et al. Machine Learning for Neuroimaging with Scikit-learn. Frontiers in Neuroinformatics 2014; 8: 14. </w:t>
      </w:r>
    </w:p>
    <w:p w14:paraId="56666A92" w14:textId="2356D00D"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Kassam KS, Markey AR, Cherkassky VL, Loewenstein G, Just MA. Identifying Emotions on the Basis of Neural Activation. </w:t>
      </w:r>
      <w:proofErr w:type="spellStart"/>
      <w:r w:rsidRPr="00A74DBE">
        <w:rPr>
          <w:rFonts w:ascii="Cambria" w:hAnsi="Cambria"/>
          <w:sz w:val="20"/>
          <w:szCs w:val="20"/>
          <w:lang w:val="en-IN"/>
        </w:rPr>
        <w:t>PLoS</w:t>
      </w:r>
      <w:proofErr w:type="spellEnd"/>
      <w:r w:rsidRPr="00A74DBE">
        <w:rPr>
          <w:rFonts w:ascii="Cambria" w:hAnsi="Cambria"/>
          <w:sz w:val="20"/>
          <w:szCs w:val="20"/>
          <w:lang w:val="en-IN"/>
        </w:rPr>
        <w:t xml:space="preserve"> ONE 2013; 8(6): e66032. </w:t>
      </w:r>
    </w:p>
    <w:p w14:paraId="3213468C" w14:textId="64B71B78"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proofErr w:type="spellStart"/>
      <w:r w:rsidRPr="00A74DBE">
        <w:rPr>
          <w:rFonts w:ascii="Cambria" w:hAnsi="Cambria"/>
          <w:sz w:val="20"/>
          <w:szCs w:val="20"/>
          <w:lang w:val="en-IN"/>
        </w:rPr>
        <w:t>Saarimäki</w:t>
      </w:r>
      <w:proofErr w:type="spellEnd"/>
      <w:r w:rsidRPr="00A74DBE">
        <w:rPr>
          <w:rFonts w:ascii="Cambria" w:hAnsi="Cambria"/>
          <w:sz w:val="20"/>
          <w:szCs w:val="20"/>
          <w:lang w:val="en-IN"/>
        </w:rPr>
        <w:t xml:space="preserve"> H, </w:t>
      </w:r>
      <w:proofErr w:type="spellStart"/>
      <w:r w:rsidRPr="00A74DBE">
        <w:rPr>
          <w:rFonts w:ascii="Cambria" w:hAnsi="Cambria"/>
          <w:sz w:val="20"/>
          <w:szCs w:val="20"/>
          <w:lang w:val="en-IN"/>
        </w:rPr>
        <w:t>Gotsopoulos</w:t>
      </w:r>
      <w:proofErr w:type="spellEnd"/>
      <w:r w:rsidRPr="00A74DBE">
        <w:rPr>
          <w:rFonts w:ascii="Cambria" w:hAnsi="Cambria"/>
          <w:sz w:val="20"/>
          <w:szCs w:val="20"/>
          <w:lang w:val="en-IN"/>
        </w:rPr>
        <w:t xml:space="preserve"> A, Jääskeläinen IP, et al. Discrete Neural Signatures of Basic Emotions. Cerebral Cortex 2016; 26(6): 2563-2573. </w:t>
      </w:r>
    </w:p>
    <w:p w14:paraId="288624BB" w14:textId="04D075BA"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lastRenderedPageBreak/>
        <w:t xml:space="preserve">Wager TD, Kang J, Johnson TD, Nichols TE, Satpute AB, Barrett LF. A Bayesian Model of Category-Specific Emotional Brain Responses. </w:t>
      </w:r>
      <w:proofErr w:type="spellStart"/>
      <w:r w:rsidRPr="00A74DBE">
        <w:rPr>
          <w:rFonts w:ascii="Cambria" w:hAnsi="Cambria"/>
          <w:sz w:val="20"/>
          <w:szCs w:val="20"/>
          <w:lang w:val="en-IN"/>
        </w:rPr>
        <w:t>PLoS</w:t>
      </w:r>
      <w:proofErr w:type="spellEnd"/>
      <w:r w:rsidRPr="00A74DBE">
        <w:rPr>
          <w:rFonts w:ascii="Cambria" w:hAnsi="Cambria"/>
          <w:sz w:val="20"/>
          <w:szCs w:val="20"/>
          <w:lang w:val="en-IN"/>
        </w:rPr>
        <w:t xml:space="preserve"> Computational Biology 2015; 11(4): e1004066. </w:t>
      </w:r>
    </w:p>
    <w:p w14:paraId="3D3BD26E" w14:textId="3A3D2895"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proofErr w:type="spellStart"/>
      <w:r w:rsidRPr="00A74DBE">
        <w:rPr>
          <w:rFonts w:ascii="Cambria" w:hAnsi="Cambria"/>
          <w:sz w:val="20"/>
          <w:szCs w:val="20"/>
          <w:lang w:val="en-IN"/>
        </w:rPr>
        <w:t>Varoquaux</w:t>
      </w:r>
      <w:proofErr w:type="spellEnd"/>
      <w:r w:rsidRPr="00A74DBE">
        <w:rPr>
          <w:rFonts w:ascii="Cambria" w:hAnsi="Cambria"/>
          <w:sz w:val="20"/>
          <w:szCs w:val="20"/>
          <w:lang w:val="en-IN"/>
        </w:rPr>
        <w:t xml:space="preserve"> G, Craddock RC. Learning and Comparing Functional Connectomes Across Subjects.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2013; 80: 405-415. </w:t>
      </w:r>
    </w:p>
    <w:p w14:paraId="3B049E27" w14:textId="2B7914DA"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proofErr w:type="spellStart"/>
      <w:r w:rsidRPr="00A74DBE">
        <w:rPr>
          <w:rFonts w:ascii="Cambria" w:hAnsi="Cambria"/>
          <w:sz w:val="20"/>
          <w:szCs w:val="20"/>
          <w:lang w:val="en-IN"/>
        </w:rPr>
        <w:t>Tzourio-Mazoyer</w:t>
      </w:r>
      <w:proofErr w:type="spellEnd"/>
      <w:r w:rsidRPr="00A74DBE">
        <w:rPr>
          <w:rFonts w:ascii="Cambria" w:hAnsi="Cambria"/>
          <w:sz w:val="20"/>
          <w:szCs w:val="20"/>
          <w:lang w:val="en-IN"/>
        </w:rPr>
        <w:t xml:space="preserve"> N, Landeau B, Papathanassiou D, et al. Automated Anatomical </w:t>
      </w:r>
      <w:proofErr w:type="spellStart"/>
      <w:r w:rsidRPr="00A74DBE">
        <w:rPr>
          <w:rFonts w:ascii="Cambria" w:hAnsi="Cambria"/>
          <w:sz w:val="20"/>
          <w:szCs w:val="20"/>
          <w:lang w:val="en-IN"/>
        </w:rPr>
        <w:t>Labeling</w:t>
      </w:r>
      <w:proofErr w:type="spellEnd"/>
      <w:r w:rsidRPr="00A74DBE">
        <w:rPr>
          <w:rFonts w:ascii="Cambria" w:hAnsi="Cambria"/>
          <w:sz w:val="20"/>
          <w:szCs w:val="20"/>
          <w:lang w:val="en-IN"/>
        </w:rPr>
        <w:t xml:space="preserve"> of Activations in SPM Using a Macroscopic Anatomical Parcellation of the MNI MRI Single-Subject Brain.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2002; 15(1): 273-289. </w:t>
      </w:r>
    </w:p>
    <w:p w14:paraId="3B340FFE" w14:textId="0EFFD91E"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Desikan RS, </w:t>
      </w:r>
      <w:proofErr w:type="spellStart"/>
      <w:r w:rsidRPr="00A74DBE">
        <w:rPr>
          <w:rFonts w:ascii="Cambria" w:hAnsi="Cambria"/>
          <w:sz w:val="20"/>
          <w:szCs w:val="20"/>
          <w:lang w:val="en-IN"/>
        </w:rPr>
        <w:t>Ségonne</w:t>
      </w:r>
      <w:proofErr w:type="spellEnd"/>
      <w:r w:rsidRPr="00A74DBE">
        <w:rPr>
          <w:rFonts w:ascii="Cambria" w:hAnsi="Cambria"/>
          <w:sz w:val="20"/>
          <w:szCs w:val="20"/>
          <w:lang w:val="en-IN"/>
        </w:rPr>
        <w:t xml:space="preserve"> F, Fischl B, et al. An Automated </w:t>
      </w:r>
      <w:proofErr w:type="spellStart"/>
      <w:r w:rsidRPr="00A74DBE">
        <w:rPr>
          <w:rFonts w:ascii="Cambria" w:hAnsi="Cambria"/>
          <w:sz w:val="20"/>
          <w:szCs w:val="20"/>
          <w:lang w:val="en-IN"/>
        </w:rPr>
        <w:t>Labeling</w:t>
      </w:r>
      <w:proofErr w:type="spellEnd"/>
      <w:r w:rsidRPr="00A74DBE">
        <w:rPr>
          <w:rFonts w:ascii="Cambria" w:hAnsi="Cambria"/>
          <w:sz w:val="20"/>
          <w:szCs w:val="20"/>
          <w:lang w:val="en-IN"/>
        </w:rPr>
        <w:t xml:space="preserve"> System for Subdividing the Human Cerebral Cortex on MRI Scans into </w:t>
      </w:r>
      <w:proofErr w:type="spellStart"/>
      <w:r w:rsidRPr="00A74DBE">
        <w:rPr>
          <w:rFonts w:ascii="Cambria" w:hAnsi="Cambria"/>
          <w:sz w:val="20"/>
          <w:szCs w:val="20"/>
          <w:lang w:val="en-IN"/>
        </w:rPr>
        <w:t>Gyral</w:t>
      </w:r>
      <w:proofErr w:type="spellEnd"/>
      <w:r w:rsidRPr="00A74DBE">
        <w:rPr>
          <w:rFonts w:ascii="Cambria" w:hAnsi="Cambria"/>
          <w:sz w:val="20"/>
          <w:szCs w:val="20"/>
          <w:lang w:val="en-IN"/>
        </w:rPr>
        <w:t xml:space="preserve"> Based Regions of Interest.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2006; 31(3): 968-980.</w:t>
      </w:r>
    </w:p>
    <w:p w14:paraId="5756443C" w14:textId="08390F78"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Poldrack RA, Huckins G, </w:t>
      </w:r>
      <w:proofErr w:type="spellStart"/>
      <w:r w:rsidRPr="00A74DBE">
        <w:rPr>
          <w:rFonts w:ascii="Cambria" w:hAnsi="Cambria"/>
          <w:sz w:val="20"/>
          <w:szCs w:val="20"/>
          <w:lang w:val="en-IN"/>
        </w:rPr>
        <w:t>Varoquaux</w:t>
      </w:r>
      <w:proofErr w:type="spellEnd"/>
      <w:r w:rsidRPr="00A74DBE">
        <w:rPr>
          <w:rFonts w:ascii="Cambria" w:hAnsi="Cambria"/>
          <w:sz w:val="20"/>
          <w:szCs w:val="20"/>
          <w:lang w:val="en-IN"/>
        </w:rPr>
        <w:t xml:space="preserve"> G. Establishment of Best Practices for Evidence for Prediction: A Review. JAMA Psychiatry 2020; 77(5): 534-540.</w:t>
      </w:r>
    </w:p>
    <w:p w14:paraId="23849E25" w14:textId="10133195"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Hutchison RM, Womelsdorf T, Allen EA, et al. Dynamic Functional Connectivity: Promise, Issues, and Interpretations.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2013; 80: 360-378.</w:t>
      </w:r>
    </w:p>
    <w:p w14:paraId="31B3BDF2" w14:textId="4B61E371"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Kober H, Barrett LF, Joseph J, Bliss-Moreau E, Lindquist K, Wager TD. Functional Grouping and Cortical-Subcortical Interactions in Emotion: A Meta-analysis of Neuroimaging Studies.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2008; 42(2): 998-1031.</w:t>
      </w:r>
    </w:p>
    <w:p w14:paraId="578AB1D9" w14:textId="055F3661"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Pessoa L, Adolphs R. Emotion Processing and the Amygdala: From a 'Low Road' to 'Many Roads' of Evaluating Biological Significance. Nature Reviews Neuroscience 2010; 11(11): 773-783.</w:t>
      </w:r>
    </w:p>
    <w:p w14:paraId="7ED5AFDD" w14:textId="30B5CFED"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proofErr w:type="spellStart"/>
      <w:r w:rsidRPr="00A74DBE">
        <w:rPr>
          <w:rFonts w:ascii="Cambria" w:hAnsi="Cambria"/>
          <w:sz w:val="20"/>
          <w:szCs w:val="20"/>
          <w:lang w:val="en-IN"/>
        </w:rPr>
        <w:t>Breiman</w:t>
      </w:r>
      <w:proofErr w:type="spellEnd"/>
      <w:r w:rsidRPr="00A74DBE">
        <w:rPr>
          <w:rFonts w:ascii="Cambria" w:hAnsi="Cambria"/>
          <w:sz w:val="20"/>
          <w:szCs w:val="20"/>
          <w:lang w:val="en-IN"/>
        </w:rPr>
        <w:t xml:space="preserve"> L. Random Forests. Machine Learning 2001; 45(1): 5-32.</w:t>
      </w:r>
    </w:p>
    <w:p w14:paraId="66C8AFE9" w14:textId="49F682C6"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Cortes C, </w:t>
      </w:r>
      <w:proofErr w:type="spellStart"/>
      <w:r w:rsidRPr="00A74DBE">
        <w:rPr>
          <w:rFonts w:ascii="Cambria" w:hAnsi="Cambria"/>
          <w:sz w:val="20"/>
          <w:szCs w:val="20"/>
          <w:lang w:val="en-IN"/>
        </w:rPr>
        <w:t>Vapnik</w:t>
      </w:r>
      <w:proofErr w:type="spellEnd"/>
      <w:r w:rsidRPr="00A74DBE">
        <w:rPr>
          <w:rFonts w:ascii="Cambria" w:hAnsi="Cambria"/>
          <w:sz w:val="20"/>
          <w:szCs w:val="20"/>
          <w:lang w:val="en-IN"/>
        </w:rPr>
        <w:t xml:space="preserve"> V. Support-Vector Networks. Machine Learning 1995; 20(3): 273-297.</w:t>
      </w:r>
    </w:p>
    <w:p w14:paraId="3C117CF3" w14:textId="1103D14E"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proofErr w:type="spellStart"/>
      <w:r w:rsidRPr="00A74DBE">
        <w:rPr>
          <w:rFonts w:ascii="Cambria" w:hAnsi="Cambria"/>
          <w:sz w:val="20"/>
          <w:szCs w:val="20"/>
          <w:lang w:val="en-IN"/>
        </w:rPr>
        <w:t>Varoquaux</w:t>
      </w:r>
      <w:proofErr w:type="spellEnd"/>
      <w:r w:rsidRPr="00A74DBE">
        <w:rPr>
          <w:rFonts w:ascii="Cambria" w:hAnsi="Cambria"/>
          <w:sz w:val="20"/>
          <w:szCs w:val="20"/>
          <w:lang w:val="en-IN"/>
        </w:rPr>
        <w:t xml:space="preserve"> G, </w:t>
      </w:r>
      <w:proofErr w:type="spellStart"/>
      <w:r w:rsidRPr="00A74DBE">
        <w:rPr>
          <w:rFonts w:ascii="Cambria" w:hAnsi="Cambria"/>
          <w:sz w:val="20"/>
          <w:szCs w:val="20"/>
          <w:lang w:val="en-IN"/>
        </w:rPr>
        <w:t>Raamana</w:t>
      </w:r>
      <w:proofErr w:type="spellEnd"/>
      <w:r w:rsidRPr="00A74DBE">
        <w:rPr>
          <w:rFonts w:ascii="Cambria" w:hAnsi="Cambria"/>
          <w:sz w:val="20"/>
          <w:szCs w:val="20"/>
          <w:lang w:val="en-IN"/>
        </w:rPr>
        <w:t xml:space="preserve"> PR, Engemann DA, Hoyos-Idrobo A, Schwartz Y, Thirion B. Assessing and Tuning Brain Decoders: Cross-validation, Caveats, and Guidelines.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2017; 145(Pt B): 166-179.</w:t>
      </w:r>
    </w:p>
    <w:p w14:paraId="05F3410F" w14:textId="5A815BFA"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 xml:space="preserve">Pereira F, Mitchell T, </w:t>
      </w:r>
      <w:proofErr w:type="spellStart"/>
      <w:r w:rsidRPr="00A74DBE">
        <w:rPr>
          <w:rFonts w:ascii="Cambria" w:hAnsi="Cambria"/>
          <w:sz w:val="20"/>
          <w:szCs w:val="20"/>
          <w:lang w:val="en-IN"/>
        </w:rPr>
        <w:t>Botvinick</w:t>
      </w:r>
      <w:proofErr w:type="spellEnd"/>
      <w:r w:rsidRPr="00A74DBE">
        <w:rPr>
          <w:rFonts w:ascii="Cambria" w:hAnsi="Cambria"/>
          <w:sz w:val="20"/>
          <w:szCs w:val="20"/>
          <w:lang w:val="en-IN"/>
        </w:rPr>
        <w:t xml:space="preserve"> M. Machine Learning Classifiers and fMRI: A Tutorial Overview. </w:t>
      </w:r>
      <w:proofErr w:type="spellStart"/>
      <w:r w:rsidRPr="00A74DBE">
        <w:rPr>
          <w:rFonts w:ascii="Cambria" w:hAnsi="Cambria"/>
          <w:sz w:val="20"/>
          <w:szCs w:val="20"/>
          <w:lang w:val="en-IN"/>
        </w:rPr>
        <w:t>NeuroImage</w:t>
      </w:r>
      <w:proofErr w:type="spellEnd"/>
      <w:r w:rsidRPr="00A74DBE">
        <w:rPr>
          <w:rFonts w:ascii="Cambria" w:hAnsi="Cambria"/>
          <w:sz w:val="20"/>
          <w:szCs w:val="20"/>
          <w:lang w:val="en-IN"/>
        </w:rPr>
        <w:t xml:space="preserve"> 2009; 45(1): S199-S209.</w:t>
      </w:r>
    </w:p>
    <w:p w14:paraId="60139A90" w14:textId="2FB259F7"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Smith SM, Fox PT, Miller KL, et al. Correspondence of the Brain's Functional Architecture During Activation and Rest. Proceedings of the National Academy of Sciences 2009; 106(31): 13040-13045.</w:t>
      </w:r>
    </w:p>
    <w:p w14:paraId="6B1D7667" w14:textId="683231E5"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Chang CC, Lin CJ. LIBSVM: A Library for Support Vector Machines. ACM Transactions on Intelligent Systems and Technology 2011; 2(3): 1-27.</w:t>
      </w:r>
    </w:p>
    <w:p w14:paraId="6454436E" w14:textId="68B0FDDF" w:rsidR="00A74DBE" w:rsidRPr="00A74DBE" w:rsidRDefault="00A74DBE" w:rsidP="00A74DBE">
      <w:pPr>
        <w:pStyle w:val="ListParagraph"/>
        <w:widowControl w:val="0"/>
        <w:numPr>
          <w:ilvl w:val="0"/>
          <w:numId w:val="19"/>
        </w:numPr>
        <w:autoSpaceDE w:val="0"/>
        <w:autoSpaceDN w:val="0"/>
        <w:spacing w:before="60" w:line="276" w:lineRule="auto"/>
        <w:jc w:val="both"/>
        <w:rPr>
          <w:rFonts w:ascii="Cambria" w:hAnsi="Cambria"/>
          <w:sz w:val="20"/>
          <w:szCs w:val="20"/>
          <w:lang w:val="en-IN"/>
        </w:rPr>
      </w:pPr>
      <w:r w:rsidRPr="00A74DBE">
        <w:rPr>
          <w:rFonts w:ascii="Cambria" w:hAnsi="Cambria"/>
          <w:sz w:val="20"/>
          <w:szCs w:val="20"/>
          <w:lang w:val="en-IN"/>
        </w:rPr>
        <w:t>Yamashita R, Nishio M, Do RKG, Togashi K. Convolutional Neural Networks: An Overview and Application in Radiology. Insights into Imaging 2018; 9(4): 611-629.</w:t>
      </w:r>
    </w:p>
    <w:p w14:paraId="2ECF1EB8" w14:textId="6435C11C" w:rsidR="00700E26" w:rsidRPr="00A74DBE" w:rsidRDefault="00A74DBE" w:rsidP="00A74DBE">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A74DBE">
        <w:rPr>
          <w:rFonts w:ascii="Cambria" w:hAnsi="Cambria"/>
          <w:sz w:val="20"/>
          <w:szCs w:val="20"/>
          <w:lang w:val="en-IN"/>
        </w:rPr>
        <w:t xml:space="preserve">Vieira S, Pinaya WHL, </w:t>
      </w:r>
      <w:proofErr w:type="spellStart"/>
      <w:r w:rsidRPr="00A74DBE">
        <w:rPr>
          <w:rFonts w:ascii="Cambria" w:hAnsi="Cambria"/>
          <w:sz w:val="20"/>
          <w:szCs w:val="20"/>
          <w:lang w:val="en-IN"/>
        </w:rPr>
        <w:t>Mechelli</w:t>
      </w:r>
      <w:proofErr w:type="spellEnd"/>
      <w:r w:rsidRPr="00A74DBE">
        <w:rPr>
          <w:rFonts w:ascii="Cambria" w:hAnsi="Cambria"/>
          <w:sz w:val="20"/>
          <w:szCs w:val="20"/>
          <w:lang w:val="en-IN"/>
        </w:rPr>
        <w:t xml:space="preserve"> A. Using Deep Learning to Investigate the Neuroimaging Correlates of Psychiatric and Neurological Disorders: Methods and Applications. Neuroscience &amp; </w:t>
      </w:r>
      <w:proofErr w:type="spellStart"/>
      <w:r w:rsidRPr="00A74DBE">
        <w:rPr>
          <w:rFonts w:ascii="Cambria" w:hAnsi="Cambria"/>
          <w:sz w:val="20"/>
          <w:szCs w:val="20"/>
          <w:lang w:val="en-IN"/>
        </w:rPr>
        <w:t>Biobehavioral</w:t>
      </w:r>
      <w:proofErr w:type="spellEnd"/>
      <w:r w:rsidRPr="00A74DBE">
        <w:rPr>
          <w:rFonts w:ascii="Cambria" w:hAnsi="Cambria"/>
          <w:sz w:val="20"/>
          <w:szCs w:val="20"/>
          <w:lang w:val="en-IN"/>
        </w:rPr>
        <w:t xml:space="preserve"> Reviews 2017; 74(Pt A): 58-75.</w:t>
      </w:r>
    </w:p>
    <w:sectPr w:rsidR="00700E26" w:rsidRPr="00A74DBE" w:rsidSect="00C647C5">
      <w:headerReference w:type="default" r:id="rId10"/>
      <w:footerReference w:type="default" r:id="rId11"/>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68EE" w14:textId="77777777" w:rsidR="00B60B48" w:rsidRDefault="00B60B48" w:rsidP="00C556D7">
      <w:pPr>
        <w:spacing w:after="0" w:line="240" w:lineRule="auto"/>
      </w:pPr>
      <w:r>
        <w:separator/>
      </w:r>
    </w:p>
  </w:endnote>
  <w:endnote w:type="continuationSeparator" w:id="0">
    <w:p w14:paraId="385EAAF9" w14:textId="77777777" w:rsidR="00B60B48" w:rsidRDefault="00B60B48"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9EABE" w14:textId="77777777" w:rsidR="00B60B48" w:rsidRDefault="00B60B48" w:rsidP="00C556D7">
      <w:pPr>
        <w:spacing w:after="0" w:line="240" w:lineRule="auto"/>
      </w:pPr>
      <w:r>
        <w:separator/>
      </w:r>
    </w:p>
  </w:footnote>
  <w:footnote w:type="continuationSeparator" w:id="0">
    <w:p w14:paraId="2A51B878" w14:textId="77777777" w:rsidR="00B60B48" w:rsidRDefault="00B60B48"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28EB3036" w14:textId="27A9D31E"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00621E55" w:rsidRPr="0093570B">
      <w:rPr>
        <w:rFonts w:ascii="Cambria Math" w:hAnsi="Cambria Math" w:cs="Mangal"/>
        <w:b/>
        <w:color w:val="00B050"/>
        <w:sz w:val="25"/>
        <w:szCs w:val="25"/>
        <w:lang w:val="fr-FR" w:bidi="mr-IN"/>
      </w:rPr>
      <w:t>Moderni</w:t>
    </w:r>
    <w:r w:rsidR="00621E55">
      <w:rPr>
        <w:rFonts w:ascii="Cambria Math" w:hAnsi="Cambria Math" w:cs="Mangal"/>
        <w:b/>
        <w:color w:val="00B050"/>
        <w:sz w:val="25"/>
        <w:szCs w:val="25"/>
        <w:lang w:val="fr-FR" w:bidi="mr-IN"/>
      </w:rPr>
      <w:t>z</w:t>
    </w:r>
    <w:r w:rsidR="00621E55" w:rsidRPr="0093570B">
      <w:rPr>
        <w:rFonts w:ascii="Cambria Math" w:hAnsi="Cambria Math" w:cs="Mangal"/>
        <w:b/>
        <w:color w:val="00B050"/>
        <w:sz w:val="25"/>
        <w:szCs w:val="25"/>
        <w:lang w:val="fr-FR" w:bidi="mr-IN"/>
      </w:rPr>
      <w:t>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227CC266"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3202E1">
      <w:rPr>
        <w:rFonts w:ascii="Times New Roman" w:hAnsi="Times New Roman" w:cs="Times New Roman"/>
        <w:b/>
        <w:color w:val="1F497D"/>
        <w:sz w:val="24"/>
        <w:szCs w:val="20"/>
        <w:lang w:val="fr-FR" w:bidi="mr-IN"/>
      </w:rPr>
      <w:t>7</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310678">
      <w:rPr>
        <w:rFonts w:ascii="Times New Roman" w:hAnsi="Times New Roman" w:cs="Times New Roman"/>
        <w:b/>
        <w:color w:val="1F497D"/>
        <w:sz w:val="24"/>
        <w:szCs w:val="20"/>
        <w:lang w:val="fr-FR" w:bidi="mr-IN"/>
      </w:rPr>
      <w:t>8</w:t>
    </w:r>
    <w:r w:rsidR="00463B63">
      <w:rPr>
        <w:rFonts w:ascii="Times New Roman" w:hAnsi="Times New Roman" w:cs="Times New Roman"/>
        <w:b/>
        <w:color w:val="1F497D"/>
        <w:sz w:val="24"/>
        <w:szCs w:val="20"/>
        <w:lang w:val="fr-FR" w:bidi="mr-IN"/>
      </w:rPr>
      <w:t>/</w:t>
    </w:r>
    <w:r w:rsidR="00310678">
      <w:rPr>
        <w:rFonts w:ascii="Times New Roman" w:hAnsi="Times New Roman" w:cs="Times New Roman"/>
        <w:b/>
        <w:color w:val="1F497D"/>
        <w:sz w:val="24"/>
        <w:szCs w:val="20"/>
        <w:lang w:val="fr-FR" w:bidi="mr-IN"/>
      </w:rPr>
      <w:t>August</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3202E1">
      <w:rPr>
        <w:rFonts w:ascii="Times New Roman" w:hAnsi="Times New Roman" w:cs="Times New Roman"/>
        <w:b/>
        <w:color w:val="1F497D"/>
        <w:sz w:val="24"/>
        <w:szCs w:val="20"/>
        <w:lang w:val="fr-FR" w:bidi="mr-IN"/>
      </w:rPr>
      <w:t>5</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728AF"/>
    <w:multiLevelType w:val="multilevel"/>
    <w:tmpl w:val="DBB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2F7627"/>
    <w:multiLevelType w:val="multilevel"/>
    <w:tmpl w:val="FC02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E6FD2"/>
    <w:multiLevelType w:val="multilevel"/>
    <w:tmpl w:val="5BBA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C539C"/>
    <w:multiLevelType w:val="multilevel"/>
    <w:tmpl w:val="AAC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41FE1"/>
    <w:multiLevelType w:val="multilevel"/>
    <w:tmpl w:val="489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36B1611"/>
    <w:multiLevelType w:val="multilevel"/>
    <w:tmpl w:val="64E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7DD38B6"/>
    <w:multiLevelType w:val="multilevel"/>
    <w:tmpl w:val="BA8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0570E8"/>
    <w:multiLevelType w:val="multilevel"/>
    <w:tmpl w:val="A88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1D946D2"/>
    <w:multiLevelType w:val="multilevel"/>
    <w:tmpl w:val="343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B83512"/>
    <w:multiLevelType w:val="multilevel"/>
    <w:tmpl w:val="640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67262"/>
    <w:multiLevelType w:val="multilevel"/>
    <w:tmpl w:val="F22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13CC9"/>
    <w:multiLevelType w:val="multilevel"/>
    <w:tmpl w:val="4F86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580EF2"/>
    <w:multiLevelType w:val="multilevel"/>
    <w:tmpl w:val="2974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8554B"/>
    <w:multiLevelType w:val="multilevel"/>
    <w:tmpl w:val="BFD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75788"/>
    <w:multiLevelType w:val="multilevel"/>
    <w:tmpl w:val="9EA4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A79F1"/>
    <w:multiLevelType w:val="multilevel"/>
    <w:tmpl w:val="E85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B3281"/>
    <w:multiLevelType w:val="multilevel"/>
    <w:tmpl w:val="6D3C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AD0F1D"/>
    <w:multiLevelType w:val="multilevel"/>
    <w:tmpl w:val="F48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664E3"/>
    <w:multiLevelType w:val="multilevel"/>
    <w:tmpl w:val="37F4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444BE1"/>
    <w:multiLevelType w:val="multilevel"/>
    <w:tmpl w:val="81D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76FC7"/>
    <w:multiLevelType w:val="multilevel"/>
    <w:tmpl w:val="D8D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667BB"/>
    <w:multiLevelType w:val="multilevel"/>
    <w:tmpl w:val="9C4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C4A3B"/>
    <w:multiLevelType w:val="hybridMultilevel"/>
    <w:tmpl w:val="47D4DCD4"/>
    <w:lvl w:ilvl="0" w:tplc="28A21F62">
      <w:start w:val="1"/>
      <w:numFmt w:val="decimal"/>
      <w:lvlText w:val="[%1]"/>
      <w:lvlJc w:val="left"/>
      <w:pPr>
        <w:ind w:left="360" w:hanging="360"/>
      </w:pPr>
      <w:rPr>
        <w:rFonts w:hint="default"/>
        <w:b w:val="0"/>
        <w:bCs w:val="0"/>
        <w:i w:val="0"/>
        <w:iCs w:val="0"/>
        <w:sz w:val="20"/>
        <w:szCs w:val="2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A43518"/>
    <w:multiLevelType w:val="multilevel"/>
    <w:tmpl w:val="43F0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77616">
    <w:abstractNumId w:val="9"/>
  </w:num>
  <w:num w:numId="2" w16cid:durableId="1775713118">
    <w:abstractNumId w:val="6"/>
  </w:num>
  <w:num w:numId="3" w16cid:durableId="1664158814">
    <w:abstractNumId w:val="16"/>
  </w:num>
  <w:num w:numId="4" w16cid:durableId="1411076318">
    <w:abstractNumId w:val="17"/>
  </w:num>
  <w:num w:numId="5" w16cid:durableId="831944614">
    <w:abstractNumId w:val="8"/>
  </w:num>
  <w:num w:numId="6" w16cid:durableId="1323655066">
    <w:abstractNumId w:val="23"/>
  </w:num>
  <w:num w:numId="7" w16cid:durableId="678001387">
    <w:abstractNumId w:val="1"/>
  </w:num>
  <w:num w:numId="8" w16cid:durableId="441073495">
    <w:abstractNumId w:val="41"/>
  </w:num>
  <w:num w:numId="9" w16cid:durableId="1293094266">
    <w:abstractNumId w:val="0"/>
  </w:num>
  <w:num w:numId="10" w16cid:durableId="1714236159">
    <w:abstractNumId w:val="4"/>
  </w:num>
  <w:num w:numId="11" w16cid:durableId="163669714">
    <w:abstractNumId w:val="34"/>
  </w:num>
  <w:num w:numId="12" w16cid:durableId="1354528192">
    <w:abstractNumId w:val="21"/>
  </w:num>
  <w:num w:numId="13" w16cid:durableId="1300499364">
    <w:abstractNumId w:val="15"/>
  </w:num>
  <w:num w:numId="14" w16cid:durableId="840392675">
    <w:abstractNumId w:val="3"/>
  </w:num>
  <w:num w:numId="15" w16cid:durableId="1286502267">
    <w:abstractNumId w:val="28"/>
  </w:num>
  <w:num w:numId="16" w16cid:durableId="31082199">
    <w:abstractNumId w:val="10"/>
  </w:num>
  <w:num w:numId="17" w16cid:durableId="792596368">
    <w:abstractNumId w:val="19"/>
  </w:num>
  <w:num w:numId="18" w16cid:durableId="1540359108">
    <w:abstractNumId w:val="2"/>
  </w:num>
  <w:num w:numId="19" w16cid:durableId="1634672966">
    <w:abstractNumId w:val="40"/>
  </w:num>
  <w:num w:numId="20" w16cid:durableId="403991107">
    <w:abstractNumId w:val="7"/>
  </w:num>
  <w:num w:numId="21" w16cid:durableId="180972313">
    <w:abstractNumId w:val="20"/>
  </w:num>
  <w:num w:numId="22" w16cid:durableId="719406289">
    <w:abstractNumId w:val="37"/>
  </w:num>
  <w:num w:numId="23" w16cid:durableId="593706544">
    <w:abstractNumId w:val="29"/>
  </w:num>
  <w:num w:numId="24" w16cid:durableId="609356708">
    <w:abstractNumId w:val="42"/>
  </w:num>
  <w:num w:numId="25" w16cid:durableId="2041929642">
    <w:abstractNumId w:val="13"/>
  </w:num>
  <w:num w:numId="26" w16cid:durableId="1883786707">
    <w:abstractNumId w:val="26"/>
  </w:num>
  <w:num w:numId="27" w16cid:durableId="1822498386">
    <w:abstractNumId w:val="24"/>
  </w:num>
  <w:num w:numId="28" w16cid:durableId="710804335">
    <w:abstractNumId w:val="32"/>
  </w:num>
  <w:num w:numId="29" w16cid:durableId="731660023">
    <w:abstractNumId w:val="39"/>
  </w:num>
  <w:num w:numId="30" w16cid:durableId="1929075764">
    <w:abstractNumId w:val="35"/>
  </w:num>
  <w:num w:numId="31" w16cid:durableId="94372601">
    <w:abstractNumId w:val="33"/>
  </w:num>
  <w:num w:numId="32" w16cid:durableId="2062049160">
    <w:abstractNumId w:val="14"/>
  </w:num>
  <w:num w:numId="33" w16cid:durableId="93208997">
    <w:abstractNumId w:val="11"/>
  </w:num>
  <w:num w:numId="34" w16cid:durableId="809908983">
    <w:abstractNumId w:val="5"/>
  </w:num>
  <w:num w:numId="35" w16cid:durableId="792405706">
    <w:abstractNumId w:val="30"/>
  </w:num>
  <w:num w:numId="36" w16cid:durableId="798457035">
    <w:abstractNumId w:val="18"/>
  </w:num>
  <w:num w:numId="37" w16cid:durableId="2001276203">
    <w:abstractNumId w:val="25"/>
  </w:num>
  <w:num w:numId="38" w16cid:durableId="813983552">
    <w:abstractNumId w:val="38"/>
  </w:num>
  <w:num w:numId="39" w16cid:durableId="179590968">
    <w:abstractNumId w:val="22"/>
  </w:num>
  <w:num w:numId="40" w16cid:durableId="312371686">
    <w:abstractNumId w:val="12"/>
  </w:num>
  <w:num w:numId="41" w16cid:durableId="487207277">
    <w:abstractNumId w:val="31"/>
  </w:num>
  <w:num w:numId="42" w16cid:durableId="669675567">
    <w:abstractNumId w:val="27"/>
  </w:num>
  <w:num w:numId="43" w16cid:durableId="7868935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16365"/>
    <w:rsid w:val="00062B06"/>
    <w:rsid w:val="00066A7A"/>
    <w:rsid w:val="000717AD"/>
    <w:rsid w:val="00081E20"/>
    <w:rsid w:val="00083651"/>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032BF"/>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8D1"/>
    <w:rsid w:val="001E4A2E"/>
    <w:rsid w:val="001F0BB1"/>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10678"/>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E0C55"/>
    <w:rsid w:val="003E12BF"/>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055C"/>
    <w:rsid w:val="004A26D4"/>
    <w:rsid w:val="004A52B3"/>
    <w:rsid w:val="004B0E1D"/>
    <w:rsid w:val="004C2ECF"/>
    <w:rsid w:val="004D5813"/>
    <w:rsid w:val="004D5DC8"/>
    <w:rsid w:val="004D5FF5"/>
    <w:rsid w:val="004D6948"/>
    <w:rsid w:val="00505045"/>
    <w:rsid w:val="005165E7"/>
    <w:rsid w:val="00520161"/>
    <w:rsid w:val="00524B78"/>
    <w:rsid w:val="0052520C"/>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21E55"/>
    <w:rsid w:val="00632466"/>
    <w:rsid w:val="00633CDF"/>
    <w:rsid w:val="006413AE"/>
    <w:rsid w:val="00654E2C"/>
    <w:rsid w:val="0066238C"/>
    <w:rsid w:val="00690A1B"/>
    <w:rsid w:val="006918DA"/>
    <w:rsid w:val="006962A4"/>
    <w:rsid w:val="006A5E5C"/>
    <w:rsid w:val="006B47FC"/>
    <w:rsid w:val="006C11CA"/>
    <w:rsid w:val="006D7E62"/>
    <w:rsid w:val="006E4CFE"/>
    <w:rsid w:val="006F51F4"/>
    <w:rsid w:val="00700E26"/>
    <w:rsid w:val="00732B32"/>
    <w:rsid w:val="00756470"/>
    <w:rsid w:val="00756E86"/>
    <w:rsid w:val="00767719"/>
    <w:rsid w:val="007813C9"/>
    <w:rsid w:val="007B170D"/>
    <w:rsid w:val="007B6E91"/>
    <w:rsid w:val="007C22BC"/>
    <w:rsid w:val="007D5C9A"/>
    <w:rsid w:val="007E5515"/>
    <w:rsid w:val="007E75BA"/>
    <w:rsid w:val="007E79D6"/>
    <w:rsid w:val="007F4C35"/>
    <w:rsid w:val="007F5865"/>
    <w:rsid w:val="007F6CE4"/>
    <w:rsid w:val="00814B7E"/>
    <w:rsid w:val="00837A71"/>
    <w:rsid w:val="00852CB4"/>
    <w:rsid w:val="00855648"/>
    <w:rsid w:val="00861EE8"/>
    <w:rsid w:val="008741D3"/>
    <w:rsid w:val="00880D03"/>
    <w:rsid w:val="008A72D8"/>
    <w:rsid w:val="008A74F7"/>
    <w:rsid w:val="008B5B88"/>
    <w:rsid w:val="008C7F5F"/>
    <w:rsid w:val="008D1F25"/>
    <w:rsid w:val="008D4A85"/>
    <w:rsid w:val="008E308A"/>
    <w:rsid w:val="009039C1"/>
    <w:rsid w:val="0090504D"/>
    <w:rsid w:val="00905466"/>
    <w:rsid w:val="00912170"/>
    <w:rsid w:val="0091436C"/>
    <w:rsid w:val="009251CF"/>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74DBE"/>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32F1E"/>
    <w:rsid w:val="00B56B57"/>
    <w:rsid w:val="00B60B48"/>
    <w:rsid w:val="00B60F30"/>
    <w:rsid w:val="00B71A47"/>
    <w:rsid w:val="00B76621"/>
    <w:rsid w:val="00B82E3B"/>
    <w:rsid w:val="00B83191"/>
    <w:rsid w:val="00B86BAB"/>
    <w:rsid w:val="00BA40F9"/>
    <w:rsid w:val="00BA6D24"/>
    <w:rsid w:val="00BC087A"/>
    <w:rsid w:val="00BC4792"/>
    <w:rsid w:val="00BD0DF3"/>
    <w:rsid w:val="00BD4C6C"/>
    <w:rsid w:val="00BD53E4"/>
    <w:rsid w:val="00BE5B25"/>
    <w:rsid w:val="00BF71B6"/>
    <w:rsid w:val="00C103EC"/>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054D"/>
    <w:rsid w:val="00CE1663"/>
    <w:rsid w:val="00CE4576"/>
    <w:rsid w:val="00CE4A54"/>
    <w:rsid w:val="00CE5A19"/>
    <w:rsid w:val="00CF4336"/>
    <w:rsid w:val="00D0203D"/>
    <w:rsid w:val="00D25854"/>
    <w:rsid w:val="00D3084A"/>
    <w:rsid w:val="00D31DA0"/>
    <w:rsid w:val="00D638F8"/>
    <w:rsid w:val="00D74DDA"/>
    <w:rsid w:val="00D8276D"/>
    <w:rsid w:val="00D96B30"/>
    <w:rsid w:val="00DA445D"/>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0E64"/>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3">
    <w:name w:val="heading 3"/>
    <w:basedOn w:val="Normal"/>
    <w:next w:val="Normal"/>
    <w:link w:val="Heading3Char"/>
    <w:uiPriority w:val="9"/>
    <w:semiHidden/>
    <w:unhideWhenUsed/>
    <w:qFormat/>
    <w:rsid w:val="00D020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 w:type="character" w:customStyle="1" w:styleId="Heading3Char">
    <w:name w:val="Heading 3 Char"/>
    <w:basedOn w:val="DefaultParagraphFont"/>
    <w:link w:val="Heading3"/>
    <w:uiPriority w:val="9"/>
    <w:semiHidden/>
    <w:rsid w:val="00D0203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10</Pages>
  <Words>4337</Words>
  <Characters>24723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anish desai</cp:lastModifiedBy>
  <cp:revision>16</cp:revision>
  <cp:lastPrinted>2020-08-02T14:25:00Z</cp:lastPrinted>
  <dcterms:created xsi:type="dcterms:W3CDTF">2023-09-02T03:39:00Z</dcterms:created>
  <dcterms:modified xsi:type="dcterms:W3CDTF">2025-11-25T10:04:00Z</dcterms:modified>
</cp:coreProperties>
</file>