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Week-5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Creating Microservices for account and loan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pom.xml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&lt;project xmlns="http://maven.apache.org/POM/4.0.0" ...&gt;...&lt;/project&gt;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AccountApplication.java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com.example.account;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@SpringBootApplication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AccountApplication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SpringApplication.run(AccountApplication.class, args);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AccountController.java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com.example.account.controller;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AccountController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@GetMapping("/")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status()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"Account microservice is running!";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application.properties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server.port=8081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 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Screenshots: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