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36" w:rsidRDefault="00FF0F36" w:rsidP="00FF0F36">
      <w:pPr>
        <w:jc w:val="center"/>
        <w:rPr>
          <w:rFonts w:ascii="Algerian" w:hAnsi="Algerian"/>
          <w:sz w:val="52"/>
          <w:szCs w:val="52"/>
        </w:rPr>
      </w:pPr>
      <w:r>
        <w:rPr>
          <w:rFonts w:ascii="Algerian" w:hAnsi="Algerian"/>
          <w:sz w:val="52"/>
          <w:szCs w:val="52"/>
        </w:rPr>
        <w:t>Project Report</w:t>
      </w:r>
    </w:p>
    <w:p w:rsidR="00FF0F36" w:rsidRDefault="00FF0F36" w:rsidP="00FF0F36">
      <w:pPr>
        <w:jc w:val="center"/>
        <w:rPr>
          <w:rFonts w:ascii="Algerian" w:hAnsi="Algerian"/>
          <w:sz w:val="52"/>
          <w:szCs w:val="52"/>
        </w:rPr>
      </w:pPr>
      <w:r>
        <w:rPr>
          <w:rFonts w:ascii="Algerian" w:hAnsi="Algerian"/>
          <w:sz w:val="52"/>
          <w:szCs w:val="52"/>
        </w:rPr>
        <w:t>Heart Failure Prediction</w:t>
      </w:r>
    </w:p>
    <w:p w:rsidR="00FF0F36" w:rsidRDefault="00FF0F36" w:rsidP="00FF0F36">
      <w:pPr>
        <w:jc w:val="center"/>
        <w:rPr>
          <w:rFonts w:ascii="Algerian" w:hAnsi="Algerian"/>
          <w:i/>
          <w:sz w:val="32"/>
          <w:szCs w:val="32"/>
        </w:rPr>
      </w:pPr>
      <w:r>
        <w:rPr>
          <w:rFonts w:ascii="Algerian" w:hAnsi="Algerian"/>
          <w:i/>
          <w:sz w:val="32"/>
          <w:szCs w:val="32"/>
        </w:rPr>
        <w:t>ANISHA GOYAL</w:t>
      </w:r>
    </w:p>
    <w:p w:rsidR="00FF0F36" w:rsidRDefault="00FF0F36" w:rsidP="00FF0F36">
      <w:pPr>
        <w:jc w:val="center"/>
        <w:rPr>
          <w:rFonts w:ascii="Algerian" w:hAnsi="Algerian"/>
          <w:i/>
          <w:sz w:val="32"/>
          <w:szCs w:val="32"/>
        </w:rPr>
      </w:pPr>
      <w:r>
        <w:rPr>
          <w:rFonts w:ascii="Algerian" w:hAnsi="Algerian"/>
          <w:i/>
          <w:sz w:val="32"/>
          <w:szCs w:val="32"/>
        </w:rPr>
        <w:t>15 SEP 2020</w:t>
      </w: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p>
    <w:p w:rsidR="00FF0F36" w:rsidRDefault="00FF0F36" w:rsidP="00FF0F36">
      <w:pPr>
        <w:jc w:val="center"/>
        <w:rPr>
          <w:rFonts w:ascii="Algerian" w:hAnsi="Algerian"/>
          <w:i/>
          <w:sz w:val="32"/>
          <w:szCs w:val="32"/>
        </w:rPr>
      </w:pPr>
      <w:r>
        <w:rPr>
          <w:rFonts w:ascii="Algerian" w:hAnsi="Algerian"/>
          <w:i/>
          <w:sz w:val="32"/>
          <w:szCs w:val="32"/>
        </w:rPr>
        <w:t xml:space="preserve">                                                                                                    </w:t>
      </w:r>
    </w:p>
    <w:p w:rsidR="00FF0F36" w:rsidRDefault="00FF0F36" w:rsidP="00FF0F36">
      <w:pPr>
        <w:spacing w:line="240" w:lineRule="auto"/>
        <w:rPr>
          <w:b/>
          <w:sz w:val="44"/>
          <w:szCs w:val="44"/>
        </w:rPr>
      </w:pPr>
      <w:r>
        <w:rPr>
          <w:b/>
          <w:sz w:val="44"/>
          <w:szCs w:val="44"/>
        </w:rPr>
        <w:lastRenderedPageBreak/>
        <w:t xml:space="preserve">Contents </w:t>
      </w:r>
    </w:p>
    <w:p w:rsidR="00FF0F36" w:rsidRDefault="00FF0F36" w:rsidP="00FF0F36">
      <w:pPr>
        <w:spacing w:line="240" w:lineRule="auto"/>
        <w:rPr>
          <w:b/>
          <w:sz w:val="36"/>
          <w:szCs w:val="36"/>
        </w:rPr>
      </w:pPr>
      <w:r>
        <w:rPr>
          <w:b/>
          <w:sz w:val="36"/>
          <w:szCs w:val="36"/>
        </w:rPr>
        <w:t xml:space="preserve">1. Introduction </w:t>
      </w:r>
    </w:p>
    <w:p w:rsidR="00FF0F36" w:rsidRDefault="00FF0F36" w:rsidP="00FF0F36">
      <w:pPr>
        <w:spacing w:line="240" w:lineRule="auto"/>
        <w:ind w:left="720" w:firstLine="720"/>
      </w:pPr>
      <w:r>
        <w:t>1.1 Problem Statement . . . . . . . . . . . . . . . . . . . . . . . . . . . . . . . . . . . . . . . . . . 3</w:t>
      </w:r>
    </w:p>
    <w:p w:rsidR="00FF0F36" w:rsidRDefault="00FF0F36" w:rsidP="00FF0F36">
      <w:pPr>
        <w:spacing w:line="240" w:lineRule="auto"/>
        <w:ind w:left="720" w:firstLine="720"/>
      </w:pPr>
      <w:r>
        <w:t>1.2 Data . . . . . . . . . . . . . . . . . . . . . . . . . . . . . . . . . . . . . . . . . . . . . . . . . . . . . .  3</w:t>
      </w:r>
    </w:p>
    <w:p w:rsidR="00FF0F36" w:rsidRDefault="00FF0F36" w:rsidP="00FF0F36">
      <w:pPr>
        <w:spacing w:line="240" w:lineRule="auto"/>
        <w:ind w:left="720" w:firstLine="720"/>
      </w:pPr>
      <w:r>
        <w:t>1.3 Exploratory Data Analysis . . . . . . . . . . . . . . . . . . . . . . . . . . . . . . . . . . . . . 4</w:t>
      </w:r>
    </w:p>
    <w:p w:rsidR="00FF0F36" w:rsidRDefault="00FF0F36" w:rsidP="00FF0F36">
      <w:pPr>
        <w:spacing w:line="240" w:lineRule="auto"/>
        <w:rPr>
          <w:b/>
          <w:sz w:val="36"/>
          <w:szCs w:val="36"/>
        </w:rPr>
      </w:pPr>
      <w:r>
        <w:rPr>
          <w:b/>
          <w:sz w:val="36"/>
          <w:szCs w:val="36"/>
        </w:rPr>
        <w:t xml:space="preserve">2. Methodology </w:t>
      </w:r>
    </w:p>
    <w:p w:rsidR="00FF0F36" w:rsidRDefault="00FF0F36" w:rsidP="00FF0F36">
      <w:pPr>
        <w:spacing w:line="240" w:lineRule="auto"/>
        <w:ind w:left="720" w:firstLine="720"/>
      </w:pPr>
      <w:r>
        <w:t>2.1 Pre Processing . . . . . . . . . . . . . . . . . . . . . . . . . . . . . . .</w:t>
      </w:r>
      <w:r w:rsidR="005E0670">
        <w:t xml:space="preserve"> . . . . . . . . . . . . . . . 6</w:t>
      </w:r>
    </w:p>
    <w:p w:rsidR="00FF0F36" w:rsidRDefault="00FF0F36" w:rsidP="00FF0F36">
      <w:pPr>
        <w:spacing w:line="240" w:lineRule="auto"/>
        <w:ind w:left="720" w:firstLine="720"/>
      </w:pPr>
      <w:r>
        <w:t>2.1.1 Outlier Analysis . . . . . . . . . . . . . . . . . . . . . . . . . . . . . . . . . . . . .</w:t>
      </w:r>
      <w:r w:rsidR="005E0670">
        <w:t xml:space="preserve"> . . . . . .  6</w:t>
      </w:r>
    </w:p>
    <w:p w:rsidR="00FF0F36" w:rsidRDefault="00FF0F36" w:rsidP="00FF0F36">
      <w:pPr>
        <w:spacing w:line="240" w:lineRule="auto"/>
        <w:ind w:left="720" w:firstLine="720"/>
      </w:pPr>
      <w:r>
        <w:t>2.1.2 Feature Selection . . . . . . . . . . . . . . . . . . . . . . . . . . . . . . . . . . . . . . . . . . 7</w:t>
      </w:r>
    </w:p>
    <w:p w:rsidR="00FF0F36" w:rsidRDefault="00FF0F36" w:rsidP="00FF0F36">
      <w:pPr>
        <w:spacing w:line="240" w:lineRule="auto"/>
        <w:ind w:left="720" w:firstLine="720"/>
      </w:pPr>
      <w:r>
        <w:t>2.1.3 Feature Scaling . . . . . . . . . . . . . . . . . . . . . . . . . . . . .</w:t>
      </w:r>
      <w:r w:rsidR="004A4EDD">
        <w:t xml:space="preserve"> . . . . . . . . . . . . . .  .8</w:t>
      </w:r>
    </w:p>
    <w:p w:rsidR="00FF0F36" w:rsidRDefault="00FF0F36" w:rsidP="00FF0F36">
      <w:pPr>
        <w:spacing w:line="240" w:lineRule="auto"/>
        <w:ind w:left="720" w:firstLine="720"/>
      </w:pPr>
      <w:r>
        <w:t>2.2 Modeling . . . . . . . . . . . . . . . . . . . . . . . . . . . . . . . . . . . . . . . . . . . . . . . . . . 8</w:t>
      </w:r>
    </w:p>
    <w:p w:rsidR="007B134C" w:rsidRDefault="007B134C" w:rsidP="00FF0F36">
      <w:pPr>
        <w:spacing w:line="240" w:lineRule="auto"/>
        <w:ind w:left="720" w:firstLine="720"/>
      </w:pPr>
      <w:r>
        <w:t>2.2.1 Linear Regression . . . . . . . . . . . . . . . . . . . . . . . . . . . . . . . . . . . .</w:t>
      </w:r>
      <w:r w:rsidR="004A4EDD">
        <w:t xml:space="preserve"> . </w:t>
      </w:r>
      <w:r>
        <w:t xml:space="preserve"> . . . . .8</w:t>
      </w:r>
    </w:p>
    <w:p w:rsidR="00FF0F36" w:rsidRDefault="007B134C" w:rsidP="00FF0F36">
      <w:pPr>
        <w:spacing w:line="240" w:lineRule="auto"/>
        <w:ind w:left="720" w:firstLine="720"/>
      </w:pPr>
      <w:r>
        <w:t>2.2.2</w:t>
      </w:r>
      <w:r w:rsidR="00FF0F36">
        <w:t xml:space="preserve"> Logistic Regression . . . . . . . . . . . . . . . . . . . . . . . . . </w:t>
      </w:r>
      <w:r w:rsidR="004A4EDD">
        <w:t xml:space="preserve">. . . . . . . . . . . . . . . </w:t>
      </w:r>
      <w:proofErr w:type="gramStart"/>
      <w:r w:rsidR="004A4EDD">
        <w:t>.9</w:t>
      </w:r>
      <w:proofErr w:type="gramEnd"/>
    </w:p>
    <w:p w:rsidR="00FF0F36" w:rsidRDefault="007B134C" w:rsidP="00FF0F36">
      <w:pPr>
        <w:spacing w:line="240" w:lineRule="auto"/>
        <w:ind w:left="720" w:firstLine="720"/>
      </w:pPr>
      <w:r>
        <w:t>2.2.3</w:t>
      </w:r>
      <w:r w:rsidR="00FF0F36">
        <w:t xml:space="preserve"> KNN . . . . . . . . . . . . . . . . . . . . . . . . . . . . . . . . . . . . . . . . . . . . . . . . . . . . . 8</w:t>
      </w:r>
    </w:p>
    <w:p w:rsidR="00FF0F36" w:rsidRDefault="007B134C" w:rsidP="00FF0F36">
      <w:pPr>
        <w:spacing w:line="240" w:lineRule="auto"/>
        <w:ind w:left="720" w:firstLine="720"/>
      </w:pPr>
      <w:r>
        <w:t>2.2.4</w:t>
      </w:r>
      <w:r w:rsidR="00FF0F36">
        <w:t xml:space="preserve"> SVM . . . . . . . . . . . . . . . . . . . . . . . . . . . .  . . . . . . . . . . . . . . . .. . . . . . . . . 9</w:t>
      </w:r>
    </w:p>
    <w:p w:rsidR="00FF0F36" w:rsidRDefault="007B134C" w:rsidP="00FF0F36">
      <w:pPr>
        <w:spacing w:line="240" w:lineRule="auto"/>
        <w:ind w:left="720" w:firstLine="720"/>
      </w:pPr>
      <w:r>
        <w:t>2.2.5</w:t>
      </w:r>
      <w:r w:rsidR="00FF0F36">
        <w:t xml:space="preserve"> Naïve Bayes . . . . . . . . . . . . . . . . . . . . . . . . . . . . . . . . . . . . . . . . . . . . . . . 10</w:t>
      </w:r>
    </w:p>
    <w:p w:rsidR="00FF0F36" w:rsidRDefault="007B134C" w:rsidP="00FF0F36">
      <w:pPr>
        <w:spacing w:line="240" w:lineRule="auto"/>
        <w:ind w:left="720" w:firstLine="720"/>
      </w:pPr>
      <w:r>
        <w:t>2.2.6</w:t>
      </w:r>
      <w:r w:rsidR="00FF0F36">
        <w:t xml:space="preserve"> Decision </w:t>
      </w:r>
      <w:proofErr w:type="gramStart"/>
      <w:r w:rsidR="00FF0F36">
        <w:t>Tree.</w:t>
      </w:r>
      <w:proofErr w:type="gramEnd"/>
      <w:r w:rsidR="00FF0F36">
        <w:t xml:space="preserve"> . . . . . . . . . . . . . . . . . . . . . . . . . . . . . . . . . . . . . . .  . . . . . 10</w:t>
      </w:r>
    </w:p>
    <w:p w:rsidR="00FF0F36" w:rsidRDefault="007B134C" w:rsidP="00FF0F36">
      <w:pPr>
        <w:spacing w:line="240" w:lineRule="auto"/>
        <w:ind w:left="720" w:firstLine="720"/>
      </w:pPr>
      <w:r>
        <w:t>2.2.7</w:t>
      </w:r>
      <w:r w:rsidR="00FF0F36">
        <w:t xml:space="preserve"> Random Forest . . . . . . . . . . . . . . . . . . . . . . . . . . . . . . . . . . . . . . . . . . . .11 </w:t>
      </w:r>
    </w:p>
    <w:p w:rsidR="00FF0F36" w:rsidRDefault="007B134C" w:rsidP="00FF0F36">
      <w:pPr>
        <w:spacing w:line="240" w:lineRule="auto"/>
        <w:ind w:left="720" w:firstLine="720"/>
      </w:pPr>
      <w:r>
        <w:t>2.2.8</w:t>
      </w:r>
      <w:r w:rsidR="00FF0F36">
        <w:t xml:space="preserve"> </w:t>
      </w:r>
      <w:proofErr w:type="spellStart"/>
      <w:r w:rsidR="00FF0F36">
        <w:t>Artifical</w:t>
      </w:r>
      <w:proofErr w:type="spellEnd"/>
      <w:r w:rsidR="00FF0F36">
        <w:t xml:space="preserve"> Neural Networks . . . . . . . . . . . . . . . . . .  . . . . . . . . . . . . . .  . .  11 </w:t>
      </w:r>
    </w:p>
    <w:p w:rsidR="00FF0F36" w:rsidRDefault="00FF0F36" w:rsidP="00FF0F36">
      <w:pPr>
        <w:spacing w:line="240" w:lineRule="auto"/>
      </w:pPr>
      <w:r>
        <w:rPr>
          <w:b/>
          <w:sz w:val="36"/>
          <w:szCs w:val="36"/>
        </w:rPr>
        <w:t xml:space="preserve">3. Conclusion </w:t>
      </w:r>
    </w:p>
    <w:p w:rsidR="00FF0F36" w:rsidRDefault="00FF0F36" w:rsidP="00FF0F36">
      <w:pPr>
        <w:spacing w:line="240" w:lineRule="auto"/>
      </w:pPr>
      <w:r>
        <w:tab/>
      </w:r>
      <w:r>
        <w:tab/>
        <w:t>3.1 Model Evaluation . . . . . . . . . . . . . . . . . . . . . . . . . . . . . . . . . . . . . . . . . . . 12</w:t>
      </w:r>
    </w:p>
    <w:p w:rsidR="00FF0F36" w:rsidRDefault="00FF0F36" w:rsidP="00FF0F36">
      <w:pPr>
        <w:spacing w:line="240" w:lineRule="auto"/>
      </w:pPr>
      <w:r>
        <w:tab/>
      </w:r>
      <w:r>
        <w:tab/>
        <w:t>3.2 Model Selection . . . . . . . . . . . . . . . . . . . . . . . . . . . . . . . . . . . . . . . . . . . . 12</w:t>
      </w:r>
    </w:p>
    <w:p w:rsidR="008E5919" w:rsidRDefault="008E5919" w:rsidP="008E5919">
      <w:pPr>
        <w:spacing w:line="240" w:lineRule="auto"/>
        <w:rPr>
          <w:b/>
          <w:sz w:val="36"/>
          <w:szCs w:val="36"/>
        </w:rPr>
      </w:pPr>
      <w:r>
        <w:rPr>
          <w:b/>
          <w:sz w:val="36"/>
          <w:szCs w:val="36"/>
        </w:rPr>
        <w:t>Appendix</w:t>
      </w:r>
    </w:p>
    <w:p w:rsidR="00FF0F36" w:rsidRDefault="008E5919" w:rsidP="008E5919">
      <w:pPr>
        <w:spacing w:line="240" w:lineRule="auto"/>
        <w:rPr>
          <w:b/>
          <w:sz w:val="36"/>
          <w:szCs w:val="36"/>
        </w:rPr>
      </w:pPr>
      <w:r>
        <w:t xml:space="preserve">                              Extra Figures . . . . . . . . . . . . . . . . . . . . . . . . . . . . . . . . . . .</w:t>
      </w:r>
      <w:r w:rsidR="00E9211C">
        <w:t xml:space="preserve"> . . . . . . . . . . . . . .  13</w:t>
      </w:r>
    </w:p>
    <w:p w:rsidR="00FF0F36" w:rsidRDefault="00FF0F36" w:rsidP="00FF0F36">
      <w:pPr>
        <w:tabs>
          <w:tab w:val="left" w:pos="1110"/>
        </w:tabs>
        <w:spacing w:line="240" w:lineRule="auto"/>
        <w:rPr>
          <w:b/>
          <w:sz w:val="36"/>
          <w:szCs w:val="36"/>
        </w:rPr>
      </w:pPr>
      <w:r>
        <w:rPr>
          <w:b/>
          <w:sz w:val="36"/>
          <w:szCs w:val="36"/>
        </w:rPr>
        <w:tab/>
      </w:r>
    </w:p>
    <w:p w:rsidR="00FF0F36" w:rsidRDefault="00FF0F36" w:rsidP="00FF0F36">
      <w:pPr>
        <w:tabs>
          <w:tab w:val="left" w:pos="1110"/>
        </w:tabs>
        <w:spacing w:line="240" w:lineRule="auto"/>
        <w:rPr>
          <w:b/>
          <w:sz w:val="36"/>
          <w:szCs w:val="36"/>
        </w:rPr>
      </w:pPr>
    </w:p>
    <w:p w:rsidR="00FF0F36" w:rsidRDefault="00FF0F36" w:rsidP="00FF0F36">
      <w:pPr>
        <w:tabs>
          <w:tab w:val="left" w:pos="1110"/>
        </w:tabs>
        <w:spacing w:line="240" w:lineRule="auto"/>
        <w:rPr>
          <w:b/>
          <w:sz w:val="36"/>
          <w:szCs w:val="36"/>
        </w:rPr>
      </w:pPr>
    </w:p>
    <w:p w:rsidR="00FF0F36" w:rsidRDefault="00FF0F36" w:rsidP="00FF0F36">
      <w:pPr>
        <w:tabs>
          <w:tab w:val="left" w:pos="1110"/>
        </w:tabs>
        <w:spacing w:line="240" w:lineRule="auto"/>
        <w:rPr>
          <w:b/>
          <w:sz w:val="36"/>
          <w:szCs w:val="36"/>
        </w:rPr>
      </w:pPr>
    </w:p>
    <w:p w:rsidR="00FF0F36" w:rsidRDefault="00FF0F36" w:rsidP="00FF0F36">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t>Chapter 1</w:t>
      </w:r>
    </w:p>
    <w:p w:rsidR="00FF0F36" w:rsidRDefault="00FF0F36" w:rsidP="00FF0F36">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rsidR="00FF0F36" w:rsidRDefault="00FF0F36" w:rsidP="00FF0F36">
      <w:pPr>
        <w:spacing w:line="240" w:lineRule="auto"/>
        <w:rPr>
          <w:rFonts w:ascii="Times New Roman" w:hAnsi="Times New Roman" w:cs="Times New Roman"/>
          <w:b/>
          <w:sz w:val="36"/>
          <w:szCs w:val="36"/>
        </w:rPr>
      </w:pPr>
    </w:p>
    <w:p w:rsidR="00FF0F36" w:rsidRDefault="00FF0F36" w:rsidP="00FF0F36">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rsidR="00FF0F36" w:rsidRDefault="00FF0F36" w:rsidP="00FF0F36">
      <w:pPr>
        <w:pStyle w:val="ListParagraph"/>
        <w:spacing w:line="240" w:lineRule="auto"/>
      </w:pPr>
      <w:r>
        <w:t xml:space="preserve">Cardiovascular diseases (CVDs) are the number 1 cause of </w:t>
      </w:r>
      <w:proofErr w:type="gramStart"/>
      <w:r>
        <w:t xml:space="preserve">death  </w:t>
      </w:r>
      <w:proofErr w:type="spellStart"/>
      <w:r>
        <w:t>globally,taking</w:t>
      </w:r>
      <w:proofErr w:type="spellEnd"/>
      <w:proofErr w:type="gramEnd"/>
      <w:r>
        <w:t xml:space="preserve"> an estimate 17.9 million lives each year, which accounts for 31% of all the deaths worldwide . Heart failure is a common event caused by CVDs and this dataset contains 12 features that can be used to predict mortality by heart </w:t>
      </w:r>
      <w:proofErr w:type="spellStart"/>
      <w:r>
        <w:t>failure.Most</w:t>
      </w:r>
      <w:proofErr w:type="spellEnd"/>
      <w:r>
        <w:t xml:space="preserve"> cardiovascular diseases can be prevented by </w:t>
      </w:r>
      <w:proofErr w:type="gramStart"/>
      <w:r>
        <w:t>addressing  behavior</w:t>
      </w:r>
      <w:proofErr w:type="gramEnd"/>
      <w:r>
        <w:t xml:space="preserve"> risk factor such as tobacco use, </w:t>
      </w:r>
      <w:proofErr w:type="spellStart"/>
      <w:r>
        <w:t>unhealthly</w:t>
      </w:r>
      <w:proofErr w:type="spellEnd"/>
      <w:r>
        <w:t xml:space="preserve"> diet and </w:t>
      </w:r>
      <w:proofErr w:type="spellStart"/>
      <w:r>
        <w:t>obesity,physical</w:t>
      </w:r>
      <w:proofErr w:type="spellEnd"/>
      <w:r>
        <w:t xml:space="preserve"> inactivity and harmful use of alcohol using population wide strategies.  </w:t>
      </w:r>
    </w:p>
    <w:p w:rsidR="00FF0F36" w:rsidRDefault="00FF0F36" w:rsidP="00FF0F36">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rsidR="00FF0F36" w:rsidRDefault="00FF0F36" w:rsidP="00FF0F36">
      <w:pPr>
        <w:spacing w:line="240" w:lineRule="auto"/>
      </w:pPr>
      <w:r>
        <w:t xml:space="preserve">There are 12 variables in our data in which </w:t>
      </w:r>
      <w:r w:rsidR="00D008BF">
        <w:t>11</w:t>
      </w:r>
      <w:r>
        <w:t xml:space="preserve"> are independent variables and 1 (</w:t>
      </w:r>
      <w:r w:rsidR="00780DE9">
        <w:t>Death event</w:t>
      </w:r>
      <w:r>
        <w:t>) is dependent variable. These data can be viewed as classification</w:t>
      </w:r>
      <w:r w:rsidR="00D008BF">
        <w:t xml:space="preserve"> and regression</w:t>
      </w:r>
      <w:r>
        <w:t xml:space="preserve"> tasks. </w:t>
      </w:r>
    </w:p>
    <w:p w:rsidR="00FF0F36" w:rsidRDefault="00FF0F36" w:rsidP="00FF0F36">
      <w:pPr>
        <w:spacing w:line="240" w:lineRule="auto"/>
        <w:rPr>
          <w:sz w:val="24"/>
          <w:szCs w:val="24"/>
          <w:u w:val="single"/>
        </w:rPr>
      </w:pPr>
      <w:r>
        <w:rPr>
          <w:b/>
          <w:sz w:val="24"/>
          <w:szCs w:val="24"/>
          <w:u w:val="single"/>
        </w:rPr>
        <w:t>Variables Information:</w:t>
      </w:r>
      <w:r>
        <w:rPr>
          <w:sz w:val="24"/>
          <w:szCs w:val="24"/>
          <w:u w:val="single"/>
        </w:rPr>
        <w:t xml:space="preserve"> </w:t>
      </w:r>
    </w:p>
    <w:p w:rsidR="00FF0F36" w:rsidRDefault="00FF0F36" w:rsidP="00FF0F36">
      <w:pPr>
        <w:spacing w:line="240" w:lineRule="auto"/>
      </w:pPr>
      <w:r>
        <w:rPr>
          <w:b/>
        </w:rPr>
        <w:t>1.</w:t>
      </w:r>
      <w:r>
        <w:t xml:space="preserve"> </w:t>
      </w:r>
      <w:r w:rsidR="00780DE9">
        <w:t>Age</w:t>
      </w:r>
      <w:r>
        <w:t xml:space="preserve"> </w:t>
      </w:r>
    </w:p>
    <w:p w:rsidR="00FF0F36" w:rsidRDefault="00FF0F36" w:rsidP="00FF0F36">
      <w:pPr>
        <w:spacing w:line="240" w:lineRule="auto"/>
      </w:pPr>
      <w:r>
        <w:rPr>
          <w:b/>
        </w:rPr>
        <w:t>2.</w:t>
      </w:r>
      <w:r>
        <w:t xml:space="preserve"> </w:t>
      </w:r>
      <w:proofErr w:type="spellStart"/>
      <w:r w:rsidR="00780DE9">
        <w:t>Anaemia</w:t>
      </w:r>
      <w:proofErr w:type="spellEnd"/>
      <w:r>
        <w:t xml:space="preserve"> </w:t>
      </w:r>
    </w:p>
    <w:p w:rsidR="00FF0F36" w:rsidRDefault="00FF0F36" w:rsidP="00FF0F36">
      <w:pPr>
        <w:spacing w:line="240" w:lineRule="auto"/>
      </w:pPr>
      <w:r>
        <w:rPr>
          <w:b/>
        </w:rPr>
        <w:t>3.</w:t>
      </w:r>
      <w:r>
        <w:t xml:space="preserve"> </w:t>
      </w:r>
      <w:r w:rsidR="00780DE9">
        <w:t>Creatinine phosphokinase</w:t>
      </w:r>
    </w:p>
    <w:p w:rsidR="00FF0F36" w:rsidRDefault="00FF0F36" w:rsidP="00FF0F36">
      <w:pPr>
        <w:spacing w:line="240" w:lineRule="auto"/>
      </w:pPr>
      <w:r>
        <w:rPr>
          <w:b/>
        </w:rPr>
        <w:t>4.</w:t>
      </w:r>
      <w:r>
        <w:t xml:space="preserve"> </w:t>
      </w:r>
      <w:r w:rsidR="00780DE9">
        <w:t>Diabetes</w:t>
      </w:r>
    </w:p>
    <w:p w:rsidR="00FF0F36" w:rsidRDefault="00FF0F36" w:rsidP="00FF0F36">
      <w:pPr>
        <w:spacing w:line="240" w:lineRule="auto"/>
      </w:pPr>
      <w:r>
        <w:rPr>
          <w:b/>
        </w:rPr>
        <w:t>5.</w:t>
      </w:r>
      <w:r>
        <w:t xml:space="preserve"> </w:t>
      </w:r>
      <w:r w:rsidR="00780DE9">
        <w:t>Ejection Fraction</w:t>
      </w:r>
    </w:p>
    <w:p w:rsidR="00FF0F36" w:rsidRDefault="00FF0F36" w:rsidP="00FF0F36">
      <w:pPr>
        <w:spacing w:line="240" w:lineRule="auto"/>
      </w:pPr>
      <w:r>
        <w:rPr>
          <w:b/>
        </w:rPr>
        <w:t>6.</w:t>
      </w:r>
      <w:r>
        <w:t xml:space="preserve"> </w:t>
      </w:r>
      <w:r w:rsidR="00780DE9">
        <w:t>High blood pressure</w:t>
      </w:r>
      <w:r>
        <w:t xml:space="preserve"> </w:t>
      </w:r>
    </w:p>
    <w:p w:rsidR="00FF0F36" w:rsidRDefault="00FF0F36" w:rsidP="00FF0F36">
      <w:pPr>
        <w:spacing w:line="240" w:lineRule="auto"/>
      </w:pPr>
      <w:r>
        <w:rPr>
          <w:b/>
        </w:rPr>
        <w:t>7.</w:t>
      </w:r>
      <w:r>
        <w:t xml:space="preserve"> </w:t>
      </w:r>
      <w:r w:rsidR="00780DE9">
        <w:t>Platelets</w:t>
      </w:r>
      <w:r>
        <w:t xml:space="preserve"> </w:t>
      </w:r>
    </w:p>
    <w:p w:rsidR="00FF0F36" w:rsidRDefault="00FF0F36" w:rsidP="00FF0F36">
      <w:pPr>
        <w:spacing w:line="240" w:lineRule="auto"/>
      </w:pPr>
      <w:r>
        <w:rPr>
          <w:b/>
        </w:rPr>
        <w:t>8.</w:t>
      </w:r>
      <w:r>
        <w:t xml:space="preserve"> </w:t>
      </w:r>
      <w:proofErr w:type="gramStart"/>
      <w:r w:rsidR="00780DE9">
        <w:t>serum</w:t>
      </w:r>
      <w:proofErr w:type="gramEnd"/>
      <w:r w:rsidR="00780DE9">
        <w:t xml:space="preserve"> </w:t>
      </w:r>
      <w:proofErr w:type="spellStart"/>
      <w:r w:rsidR="00780DE9">
        <w:t>Cretinine</w:t>
      </w:r>
      <w:proofErr w:type="spellEnd"/>
    </w:p>
    <w:p w:rsidR="00FF0F36" w:rsidRDefault="00FF0F36" w:rsidP="00FF0F36">
      <w:pPr>
        <w:spacing w:line="240" w:lineRule="auto"/>
      </w:pPr>
      <w:r>
        <w:rPr>
          <w:b/>
        </w:rPr>
        <w:t>9.</w:t>
      </w:r>
      <w:r>
        <w:t xml:space="preserve"> </w:t>
      </w:r>
      <w:r w:rsidR="00780DE9">
        <w:t>Serum Sodium</w:t>
      </w:r>
    </w:p>
    <w:p w:rsidR="00FF0F36" w:rsidRDefault="00FF0F36" w:rsidP="00FF0F36">
      <w:pPr>
        <w:spacing w:line="240" w:lineRule="auto"/>
      </w:pPr>
      <w:r>
        <w:rPr>
          <w:b/>
        </w:rPr>
        <w:t>10.</w:t>
      </w:r>
      <w:r>
        <w:t xml:space="preserve"> </w:t>
      </w:r>
      <w:r w:rsidR="00780DE9">
        <w:t>Sex</w:t>
      </w:r>
    </w:p>
    <w:p w:rsidR="00FF0F36" w:rsidRDefault="00FF0F36" w:rsidP="00FF0F36">
      <w:pPr>
        <w:spacing w:line="240" w:lineRule="auto"/>
      </w:pPr>
      <w:r>
        <w:rPr>
          <w:b/>
        </w:rPr>
        <w:t>11.</w:t>
      </w:r>
      <w:r>
        <w:t xml:space="preserve"> </w:t>
      </w:r>
      <w:r w:rsidR="00780DE9">
        <w:t>Smoking</w:t>
      </w:r>
    </w:p>
    <w:p w:rsidR="00FF0F36" w:rsidRDefault="00FF0F36" w:rsidP="00FF0F36">
      <w:pPr>
        <w:spacing w:line="240" w:lineRule="auto"/>
      </w:pPr>
      <w:r>
        <w:rPr>
          <w:b/>
        </w:rPr>
        <w:t>12.</w:t>
      </w:r>
      <w:r>
        <w:t xml:space="preserve"> </w:t>
      </w:r>
      <w:r w:rsidR="00780DE9">
        <w:t>Time</w:t>
      </w:r>
    </w:p>
    <w:p w:rsidR="00780DE9" w:rsidRPr="00780DE9" w:rsidRDefault="00780DE9" w:rsidP="00780DE9">
      <w:pPr>
        <w:spacing w:line="240" w:lineRule="auto"/>
      </w:pPr>
      <w:r>
        <w:rPr>
          <w:b/>
        </w:rPr>
        <w:t>13</w:t>
      </w:r>
      <w:proofErr w:type="gramStart"/>
      <w:r>
        <w:rPr>
          <w:b/>
        </w:rPr>
        <w:t>.</w:t>
      </w:r>
      <w:r>
        <w:t>Death</w:t>
      </w:r>
      <w:proofErr w:type="gramEnd"/>
      <w:r>
        <w:t xml:space="preserve"> Event</w:t>
      </w:r>
    </w:p>
    <w:p w:rsidR="00FF0F36" w:rsidRDefault="00FF0F36" w:rsidP="00FF0F36">
      <w:pPr>
        <w:spacing w:line="240" w:lineRule="auto"/>
      </w:pPr>
    </w:p>
    <w:p w:rsidR="006048AC" w:rsidRDefault="006048AC" w:rsidP="00FF0F36">
      <w:pPr>
        <w:spacing w:line="240" w:lineRule="auto"/>
      </w:pPr>
    </w:p>
    <w:p w:rsidR="00FF0F36" w:rsidRDefault="00FF0F36" w:rsidP="00FF0F36">
      <w:pPr>
        <w:spacing w:line="240" w:lineRule="auto"/>
      </w:pPr>
      <w:bookmarkStart w:id="0" w:name="_GoBack"/>
      <w:bookmarkEnd w:id="0"/>
    </w:p>
    <w:p w:rsidR="00FF0F36" w:rsidRDefault="00FF0F36" w:rsidP="00FF0F36">
      <w:pPr>
        <w:spacing w:line="240" w:lineRule="auto"/>
      </w:pPr>
      <w:r>
        <w:rPr>
          <w:b/>
          <w:sz w:val="28"/>
          <w:szCs w:val="28"/>
        </w:rPr>
        <w:lastRenderedPageBreak/>
        <w:t xml:space="preserve">1.3 </w:t>
      </w:r>
      <w:r>
        <w:rPr>
          <w:b/>
          <w:sz w:val="28"/>
          <w:szCs w:val="28"/>
          <w:u w:val="single"/>
        </w:rPr>
        <w:t>Exploratory Data Analysis</w:t>
      </w:r>
    </w:p>
    <w:p w:rsidR="006048AC" w:rsidRDefault="00FF0F36" w:rsidP="006048AC">
      <w:pPr>
        <w:spacing w:line="240" w:lineRule="auto"/>
      </w:pPr>
      <w:r>
        <w:tab/>
        <w:t xml:space="preserve">Exploratory Data Analysis (EDA) is an approach to analyzing data sets to summarize their main characteristics. In the given data set there are </w:t>
      </w:r>
      <w:r w:rsidR="006048AC">
        <w:t>13</w:t>
      </w:r>
      <w:r>
        <w:t xml:space="preserve"> variables. There are </w:t>
      </w:r>
      <w:r w:rsidR="006048AC">
        <w:t>299</w:t>
      </w:r>
      <w:r>
        <w:t xml:space="preserve"> observations and </w:t>
      </w:r>
      <w:r w:rsidR="006048AC">
        <w:t>13</w:t>
      </w:r>
      <w:r>
        <w:t xml:space="preserve"> columns in our data set. No missing value </w:t>
      </w:r>
      <w:proofErr w:type="gramStart"/>
      <w:r>
        <w:t>is  present</w:t>
      </w:r>
      <w:proofErr w:type="gramEnd"/>
      <w:r>
        <w:t xml:space="preserve"> in our data.</w:t>
      </w:r>
    </w:p>
    <w:p w:rsidR="006048AC" w:rsidRDefault="006048AC" w:rsidP="006048AC">
      <w:pPr>
        <w:pStyle w:val="ListParagraph"/>
      </w:pPr>
      <w:r>
        <w:t xml:space="preserve">                                                                                                                                    </w:t>
      </w:r>
    </w:p>
    <w:p w:rsidR="006048AC" w:rsidRDefault="006048AC" w:rsidP="006048AC">
      <w:pPr>
        <w:rPr>
          <w:noProof/>
        </w:rPr>
      </w:pPr>
      <w:r>
        <w:rPr>
          <w:noProof/>
        </w:rPr>
        <w:drawing>
          <wp:anchor distT="0" distB="0" distL="114300" distR="114300" simplePos="0" relativeHeight="251659264" behindDoc="0" locked="0" layoutInCell="1" allowOverlap="1" wp14:anchorId="417E8933" wp14:editId="2E624504">
            <wp:simplePos x="0" y="0"/>
            <wp:positionH relativeFrom="column">
              <wp:posOffset>180340</wp:posOffset>
            </wp:positionH>
            <wp:positionV relativeFrom="paragraph">
              <wp:posOffset>109220</wp:posOffset>
            </wp:positionV>
            <wp:extent cx="1419225" cy="1209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FE7BFB" wp14:editId="5FE6F145">
            <wp:extent cx="1495425" cy="121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219200"/>
                    </a:xfrm>
                    <a:prstGeom prst="rect">
                      <a:avLst/>
                    </a:prstGeom>
                    <a:noFill/>
                    <a:ln>
                      <a:noFill/>
                    </a:ln>
                  </pic:spPr>
                </pic:pic>
              </a:graphicData>
            </a:graphic>
          </wp:inline>
        </w:drawing>
      </w:r>
      <w:r>
        <w:t xml:space="preserve"> </w:t>
      </w:r>
      <w:r>
        <w:rPr>
          <w:noProof/>
        </w:rPr>
        <w:drawing>
          <wp:inline distT="0" distB="0" distL="0" distR="0" wp14:anchorId="39C2E0E6" wp14:editId="043AA290">
            <wp:extent cx="133350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295400"/>
                    </a:xfrm>
                    <a:prstGeom prst="rect">
                      <a:avLst/>
                    </a:prstGeom>
                    <a:noFill/>
                    <a:ln>
                      <a:noFill/>
                    </a:ln>
                  </pic:spPr>
                </pic:pic>
              </a:graphicData>
            </a:graphic>
          </wp:inline>
        </w:drawing>
      </w:r>
      <w:r>
        <w:t xml:space="preserve">   </w:t>
      </w:r>
      <w:r>
        <w:rPr>
          <w:noProof/>
        </w:rPr>
        <w:t xml:space="preserve">                                                                   </w:t>
      </w:r>
    </w:p>
    <w:p w:rsidR="00FF0F36" w:rsidRDefault="006048AC" w:rsidP="006048AC">
      <w:pPr>
        <w:spacing w:line="240" w:lineRule="auto"/>
      </w:pPr>
      <w:r>
        <w:rPr>
          <w:noProof/>
        </w:rPr>
        <w:t xml:space="preserve">       </w:t>
      </w:r>
      <w:r>
        <w:rPr>
          <w:noProof/>
        </w:rPr>
        <w:drawing>
          <wp:inline distT="0" distB="0" distL="0" distR="0" wp14:anchorId="587B1AF8" wp14:editId="05C67FD4">
            <wp:extent cx="1657350" cy="1247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247775"/>
                    </a:xfrm>
                    <a:prstGeom prst="rect">
                      <a:avLst/>
                    </a:prstGeom>
                    <a:noFill/>
                    <a:ln>
                      <a:noFill/>
                    </a:ln>
                  </pic:spPr>
                </pic:pic>
              </a:graphicData>
            </a:graphic>
          </wp:inline>
        </w:drawing>
      </w:r>
      <w:r>
        <w:rPr>
          <w:noProof/>
        </w:rPr>
        <w:drawing>
          <wp:inline distT="0" distB="0" distL="0" distR="0" wp14:anchorId="2B22926D" wp14:editId="68583217">
            <wp:extent cx="139065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33500"/>
                    </a:xfrm>
                    <a:prstGeom prst="rect">
                      <a:avLst/>
                    </a:prstGeom>
                    <a:noFill/>
                    <a:ln>
                      <a:noFill/>
                    </a:ln>
                  </pic:spPr>
                </pic:pic>
              </a:graphicData>
            </a:graphic>
          </wp:inline>
        </w:drawing>
      </w:r>
      <w:r>
        <w:rPr>
          <w:noProof/>
        </w:rPr>
        <w:t xml:space="preserve"> </w:t>
      </w:r>
      <w:r>
        <w:rPr>
          <w:noProof/>
        </w:rPr>
        <w:drawing>
          <wp:inline distT="0" distB="0" distL="0" distR="0" wp14:anchorId="1A869C09" wp14:editId="391CCC87">
            <wp:extent cx="1457325" cy="1457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br w:type="textWrapping" w:clear="all"/>
      </w:r>
    </w:p>
    <w:p w:rsidR="006048AC" w:rsidRDefault="006048AC" w:rsidP="006048AC">
      <w:r>
        <w:t>Quantitative:</w:t>
      </w:r>
    </w:p>
    <w:p w:rsidR="006048AC" w:rsidRDefault="006048AC" w:rsidP="006048AC">
      <w:pPr>
        <w:rPr>
          <w:noProof/>
        </w:rPr>
      </w:pPr>
      <w:r>
        <w:rPr>
          <w:noProof/>
        </w:rPr>
        <w:drawing>
          <wp:inline distT="0" distB="0" distL="0" distR="0" wp14:anchorId="536B545B" wp14:editId="578FFE93">
            <wp:extent cx="3371850" cy="2552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552700"/>
                    </a:xfrm>
                    <a:prstGeom prst="rect">
                      <a:avLst/>
                    </a:prstGeom>
                    <a:noFill/>
                    <a:ln>
                      <a:noFill/>
                    </a:ln>
                  </pic:spPr>
                </pic:pic>
              </a:graphicData>
            </a:graphic>
          </wp:inline>
        </w:drawing>
      </w:r>
      <w:r>
        <w:rPr>
          <w:noProof/>
        </w:rPr>
        <w:t xml:space="preserve">    </w:t>
      </w:r>
      <w:r>
        <w:rPr>
          <w:noProof/>
        </w:rPr>
        <w:drawing>
          <wp:inline distT="0" distB="0" distL="0" distR="0" wp14:anchorId="4A262D3C" wp14:editId="35A23CDA">
            <wp:extent cx="2276475" cy="2476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2476500"/>
                    </a:xfrm>
                    <a:prstGeom prst="rect">
                      <a:avLst/>
                    </a:prstGeom>
                    <a:noFill/>
                    <a:ln>
                      <a:noFill/>
                    </a:ln>
                  </pic:spPr>
                </pic:pic>
              </a:graphicData>
            </a:graphic>
          </wp:inline>
        </w:drawing>
      </w:r>
    </w:p>
    <w:p w:rsidR="006048AC" w:rsidRDefault="006048AC" w:rsidP="006048AC">
      <w:pPr>
        <w:rPr>
          <w:noProof/>
        </w:rPr>
      </w:pPr>
      <w:r>
        <w:rPr>
          <w:noProof/>
        </w:rPr>
        <w:lastRenderedPageBreak/>
        <w:t xml:space="preserve">  </w:t>
      </w:r>
      <w:r>
        <w:rPr>
          <w:noProof/>
        </w:rPr>
        <w:drawing>
          <wp:inline distT="0" distB="0" distL="0" distR="0" wp14:anchorId="2C0539CF" wp14:editId="5F878008">
            <wp:extent cx="2790825" cy="2171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2171700"/>
                    </a:xfrm>
                    <a:prstGeom prst="rect">
                      <a:avLst/>
                    </a:prstGeom>
                    <a:noFill/>
                    <a:ln>
                      <a:noFill/>
                    </a:ln>
                  </pic:spPr>
                </pic:pic>
              </a:graphicData>
            </a:graphic>
          </wp:inline>
        </w:drawing>
      </w:r>
    </w:p>
    <w:p w:rsidR="006048AC" w:rsidRDefault="006048AC" w:rsidP="006048AC">
      <w:pPr>
        <w:spacing w:line="240" w:lineRule="auto"/>
      </w:pPr>
    </w:p>
    <w:p w:rsidR="00FF0F36" w:rsidRDefault="00FF0F36" w:rsidP="00FF0F36">
      <w:pPr>
        <w:spacing w:line="240" w:lineRule="auto"/>
        <w:rPr>
          <w:b/>
        </w:rPr>
      </w:pPr>
      <w:r>
        <w:tab/>
      </w:r>
      <w:r>
        <w:rPr>
          <w:b/>
        </w:rPr>
        <w:t xml:space="preserve">From EDA we have concluded that there are </w:t>
      </w:r>
      <w:r w:rsidR="006048AC">
        <w:rPr>
          <w:b/>
        </w:rPr>
        <w:t>7 continuous variable and 6</w:t>
      </w:r>
      <w:r>
        <w:rPr>
          <w:b/>
        </w:rPr>
        <w:t xml:space="preserve"> categorical variable in nature.</w:t>
      </w: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rPr>
      </w:pPr>
    </w:p>
    <w:p w:rsidR="00FF0F36" w:rsidRDefault="00FF0F36" w:rsidP="00FF0F36">
      <w:pPr>
        <w:spacing w:line="240" w:lineRule="auto"/>
        <w:rPr>
          <w:b/>
          <w:sz w:val="40"/>
          <w:szCs w:val="40"/>
          <w:u w:val="single"/>
        </w:rPr>
      </w:pPr>
      <w:r>
        <w:rPr>
          <w:b/>
          <w:sz w:val="40"/>
          <w:szCs w:val="40"/>
          <w:u w:val="single"/>
        </w:rPr>
        <w:t>Chapter 2</w:t>
      </w:r>
    </w:p>
    <w:p w:rsidR="00FF0F36" w:rsidRDefault="00FF0F36" w:rsidP="00FF0F36">
      <w:pPr>
        <w:spacing w:line="240" w:lineRule="auto"/>
        <w:rPr>
          <w:b/>
          <w:sz w:val="36"/>
          <w:szCs w:val="36"/>
          <w:u w:val="single"/>
        </w:rPr>
      </w:pPr>
      <w:r>
        <w:rPr>
          <w:b/>
          <w:sz w:val="36"/>
          <w:szCs w:val="36"/>
          <w:u w:val="single"/>
        </w:rPr>
        <w:t>Methodology</w:t>
      </w:r>
    </w:p>
    <w:p w:rsidR="00FF0F36" w:rsidRDefault="00FF0F36" w:rsidP="00FF0F36">
      <w:pPr>
        <w:spacing w:line="240" w:lineRule="auto"/>
      </w:pPr>
      <w:r>
        <w:rPr>
          <w:b/>
        </w:rPr>
        <w:tab/>
      </w:r>
      <w:r>
        <w:t xml:space="preserve">Before fitting the data to the model we need to clean the data and convert it to a proper format. It is the most crucial part of data science project we spend almost 80% of time in it. </w:t>
      </w:r>
    </w:p>
    <w:p w:rsidR="00FF0F36" w:rsidRDefault="00FF0F36" w:rsidP="00FF0F36">
      <w:pPr>
        <w:spacing w:line="240" w:lineRule="auto"/>
        <w:rPr>
          <w:b/>
          <w:sz w:val="28"/>
          <w:szCs w:val="28"/>
        </w:rPr>
      </w:pPr>
      <w:r>
        <w:rPr>
          <w:b/>
          <w:sz w:val="28"/>
          <w:szCs w:val="28"/>
        </w:rPr>
        <w:t xml:space="preserve">2.1 </w:t>
      </w:r>
      <w:r>
        <w:rPr>
          <w:b/>
          <w:sz w:val="28"/>
          <w:szCs w:val="28"/>
          <w:u w:val="single"/>
        </w:rPr>
        <w:t>Pre Processing</w:t>
      </w:r>
    </w:p>
    <w:p w:rsidR="00FF0F36" w:rsidRDefault="00FF0F36" w:rsidP="00FF0F36">
      <w:pPr>
        <w:spacing w:line="240" w:lineRule="auto"/>
        <w:ind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w:t>
      </w:r>
    </w:p>
    <w:p w:rsidR="00FF0F36" w:rsidRDefault="00FF0F36" w:rsidP="00FF0F36">
      <w:pPr>
        <w:pStyle w:val="NoSpacing"/>
        <w:rPr>
          <w:shd w:val="clear" w:color="auto" w:fill="FFFFFF"/>
        </w:rPr>
      </w:pPr>
      <w:r>
        <w:rPr>
          <w:b/>
          <w:sz w:val="28"/>
          <w:szCs w:val="28"/>
        </w:rPr>
        <w:t xml:space="preserve">2.1.1 </w:t>
      </w:r>
      <w:r>
        <w:rPr>
          <w:b/>
          <w:sz w:val="28"/>
          <w:szCs w:val="28"/>
          <w:u w:val="single"/>
        </w:rPr>
        <w:t>Outlier Analysis</w:t>
      </w:r>
      <w:r>
        <w:rPr>
          <w:b/>
          <w:sz w:val="28"/>
          <w:szCs w:val="28"/>
        </w:rPr>
        <w:t xml:space="preserve"> </w:t>
      </w:r>
    </w:p>
    <w:p w:rsidR="00FF0F36" w:rsidRDefault="00FF0F36" w:rsidP="00FF0F36">
      <w:pPr>
        <w:pStyle w:val="NoSpacing"/>
        <w:ind w:firstLine="720"/>
      </w:pPr>
      <w:r>
        <w:t>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FF0F36" w:rsidRDefault="00FF0F36" w:rsidP="00FF0F36">
      <w:pPr>
        <w:pStyle w:val="NoSpacing"/>
        <w:ind w:firstLine="720"/>
      </w:pPr>
      <w:r>
        <w:t>In figure we have plotted the boxplots of the 11 predictor variables. A lot of useful inferences can be made from these plots. First as you can see, we have a lot of outliers and extreme values in each of the data set.</w:t>
      </w:r>
    </w:p>
    <w:p w:rsidR="00FF0F36" w:rsidRDefault="00FF0F36" w:rsidP="00FF0F36">
      <w:pPr>
        <w:pStyle w:val="NoSpacing"/>
        <w:ind w:firstLine="720"/>
      </w:pPr>
    </w:p>
    <w:p w:rsidR="00FF0F36" w:rsidRDefault="006048AC" w:rsidP="00FF0F36">
      <w:pPr>
        <w:pStyle w:val="NoSpacing"/>
        <w:rPr>
          <w:noProof/>
        </w:rPr>
      </w:pPr>
      <w:r w:rsidRPr="006048AC">
        <w:rPr>
          <w:noProof/>
        </w:rPr>
        <mc:AlternateContent>
          <mc:Choice Requires="wps">
            <w:drawing>
              <wp:inline distT="0" distB="0" distL="0" distR="0">
                <wp:extent cx="304800" cy="304800"/>
                <wp:effectExtent l="0" t="0" r="0" b="0"/>
                <wp:docPr id="2" name="Rectangle 2" descr="http://127.0.0.1:18889/graphics/232ff439-54fe-48ef-bd39-bd28196bd0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34207" id="Rectangle 2" o:spid="_x0000_s1026" alt="http://127.0.0.1:18889/graphics/232ff439-54fe-48ef-bd39-bd28196bd0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Pfw6vtAgAACA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extent cx="557212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914775"/>
                    </a:xfrm>
                    <a:prstGeom prst="rect">
                      <a:avLst/>
                    </a:prstGeom>
                    <a:noFill/>
                    <a:ln>
                      <a:noFill/>
                    </a:ln>
                  </pic:spPr>
                </pic:pic>
              </a:graphicData>
            </a:graphic>
          </wp:inline>
        </w:drawing>
      </w:r>
    </w:p>
    <w:p w:rsidR="00FF0F36" w:rsidRDefault="006048AC" w:rsidP="00FF0F36">
      <w:pPr>
        <w:pStyle w:val="NoSpacing"/>
      </w:pPr>
      <w:r>
        <w:rPr>
          <w:noProof/>
        </w:rPr>
        <w:lastRenderedPageBreak/>
        <w:drawing>
          <wp:inline distT="0" distB="0" distL="0" distR="0">
            <wp:extent cx="56673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666875"/>
                    </a:xfrm>
                    <a:prstGeom prst="rect">
                      <a:avLst/>
                    </a:prstGeom>
                    <a:noFill/>
                    <a:ln>
                      <a:noFill/>
                    </a:ln>
                  </pic:spPr>
                </pic:pic>
              </a:graphicData>
            </a:graphic>
          </wp:inline>
        </w:drawing>
      </w:r>
    </w:p>
    <w:p w:rsidR="00FF0F36" w:rsidRDefault="00FF0F36" w:rsidP="00FF0F36">
      <w:pPr>
        <w:pStyle w:val="NoSpacing"/>
      </w:pPr>
      <w:r>
        <w:t xml:space="preserve">       </w:t>
      </w:r>
      <w:r>
        <w:rPr>
          <w:noProof/>
        </w:rPr>
        <w:t xml:space="preserve">  </w:t>
      </w:r>
    </w:p>
    <w:p w:rsidR="00FF0F36" w:rsidRDefault="00FF0F36" w:rsidP="00FF0F36">
      <w:pPr>
        <w:pStyle w:val="NoSpacing"/>
        <w:ind w:firstLine="720"/>
        <w:rPr>
          <w:sz w:val="24"/>
          <w:szCs w:val="24"/>
        </w:rPr>
      </w:pPr>
      <w:r>
        <w:rPr>
          <w:sz w:val="24"/>
          <w:szCs w:val="24"/>
        </w:rPr>
        <w:t>From the boxplot almost all the variables consists of outliers. We have replaced the outliers with median.</w:t>
      </w:r>
    </w:p>
    <w:p w:rsidR="006048AC" w:rsidRDefault="006048AC" w:rsidP="00FF0F36">
      <w:pPr>
        <w:pStyle w:val="NoSpacing"/>
        <w:ind w:firstLine="720"/>
      </w:pPr>
    </w:p>
    <w:p w:rsidR="00FF0F36" w:rsidRDefault="00FF0F36" w:rsidP="00FF0F36">
      <w:pPr>
        <w:pStyle w:val="NoSpacing"/>
      </w:pPr>
      <w:r>
        <w:rPr>
          <w:b/>
          <w:sz w:val="28"/>
          <w:szCs w:val="28"/>
        </w:rPr>
        <w:t xml:space="preserve">2.1.2 </w:t>
      </w:r>
      <w:r>
        <w:rPr>
          <w:b/>
          <w:sz w:val="28"/>
          <w:szCs w:val="28"/>
          <w:u w:val="single"/>
        </w:rPr>
        <w:t>Feature Selection</w:t>
      </w:r>
      <w:r>
        <w:rPr>
          <w:b/>
          <w:sz w:val="28"/>
          <w:szCs w:val="28"/>
        </w:rPr>
        <w:t xml:space="preserve"> </w:t>
      </w:r>
    </w:p>
    <w:p w:rsidR="00FF0F36" w:rsidRDefault="00FF0F36" w:rsidP="00FF0F36">
      <w:pPr>
        <w:pStyle w:val="NoSpacing"/>
        <w:ind w:firstLine="720"/>
        <w:rPr>
          <w:sz w:val="24"/>
          <w:szCs w:val="24"/>
        </w:rPr>
      </w:pPr>
      <w:r>
        <w:t xml:space="preserve">Before performing any type of modeling we need to assess the importance of each predictor variable in our analysis. There is a possibility that many variables in our analysis are not important at all to the problem of class prediction. </w:t>
      </w:r>
      <w:r>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In this project we have selected </w:t>
      </w:r>
      <w:r>
        <w:rPr>
          <w:b/>
          <w:sz w:val="24"/>
          <w:szCs w:val="24"/>
        </w:rPr>
        <w:t>Correlation Analysis</w:t>
      </w:r>
      <w:r>
        <w:rPr>
          <w:sz w:val="24"/>
          <w:szCs w:val="24"/>
        </w:rPr>
        <w:t xml:space="preserve"> for numerical variable and </w:t>
      </w:r>
      <w:r>
        <w:rPr>
          <w:b/>
          <w:sz w:val="24"/>
          <w:szCs w:val="24"/>
        </w:rPr>
        <w:t>chi-square test</w:t>
      </w:r>
      <w:r>
        <w:rPr>
          <w:sz w:val="24"/>
          <w:szCs w:val="24"/>
        </w:rPr>
        <w:t xml:space="preserve"> for categorical variable.</w:t>
      </w:r>
    </w:p>
    <w:p w:rsidR="00FF0F36" w:rsidRDefault="00FF0F36" w:rsidP="00FF0F36">
      <w:pPr>
        <w:pStyle w:val="NoSpacing"/>
        <w:ind w:left="720"/>
        <w:rPr>
          <w:sz w:val="24"/>
          <w:szCs w:val="24"/>
        </w:rPr>
      </w:pPr>
    </w:p>
    <w:p w:rsidR="00FF0F36" w:rsidRDefault="006048AC" w:rsidP="00FF0F36">
      <w:pPr>
        <w:pStyle w:val="NoSpacing"/>
        <w:ind w:left="720"/>
        <w:rPr>
          <w:sz w:val="24"/>
          <w:szCs w:val="24"/>
        </w:rPr>
      </w:pPr>
      <w:r>
        <w:rPr>
          <w:noProof/>
          <w:sz w:val="24"/>
          <w:szCs w:val="24"/>
        </w:rPr>
        <w:drawing>
          <wp:inline distT="0" distB="0" distL="0" distR="0">
            <wp:extent cx="3990975" cy="361364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654" cy="3619694"/>
                    </a:xfrm>
                    <a:prstGeom prst="rect">
                      <a:avLst/>
                    </a:prstGeom>
                    <a:noFill/>
                    <a:ln>
                      <a:noFill/>
                    </a:ln>
                  </pic:spPr>
                </pic:pic>
              </a:graphicData>
            </a:graphic>
          </wp:inline>
        </w:drawing>
      </w:r>
    </w:p>
    <w:p w:rsidR="00FF0F36" w:rsidRDefault="00FF0F36" w:rsidP="00FF0F36">
      <w:pPr>
        <w:pStyle w:val="NoSpacing"/>
        <w:ind w:left="720"/>
        <w:rPr>
          <w:sz w:val="24"/>
          <w:szCs w:val="24"/>
        </w:rPr>
      </w:pPr>
    </w:p>
    <w:p w:rsidR="00FF0F36" w:rsidRDefault="00FF0F36" w:rsidP="00FF0F36">
      <w:pPr>
        <w:pStyle w:val="NoSpacing"/>
        <w:rPr>
          <w:sz w:val="24"/>
          <w:szCs w:val="24"/>
        </w:rPr>
      </w:pPr>
      <w:r>
        <w:rPr>
          <w:b/>
          <w:sz w:val="28"/>
          <w:szCs w:val="28"/>
        </w:rPr>
        <w:lastRenderedPageBreak/>
        <w:t xml:space="preserve">2.2.3 </w:t>
      </w:r>
      <w:r>
        <w:rPr>
          <w:b/>
          <w:sz w:val="28"/>
          <w:szCs w:val="28"/>
          <w:u w:val="single"/>
        </w:rPr>
        <w:t>Feature Scaling</w:t>
      </w:r>
      <w:r>
        <w:rPr>
          <w:b/>
          <w:sz w:val="28"/>
          <w:szCs w:val="28"/>
        </w:rPr>
        <w:t xml:space="preserve"> </w:t>
      </w:r>
    </w:p>
    <w:p w:rsidR="00FF0F36" w:rsidRDefault="00FF0F36" w:rsidP="00FF0F36">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Pr>
          <w:rFonts w:ascii="Arial" w:hAnsi="Arial" w:cs="Arial"/>
          <w:sz w:val="21"/>
          <w:szCs w:val="21"/>
          <w:shd w:val="clear" w:color="auto" w:fill="FFFFFF"/>
        </w:rPr>
        <w:t>Euclidean distance</w:t>
      </w:r>
      <w:r>
        <w:rPr>
          <w:rFonts w:ascii="Arial" w:hAnsi="Arial" w:cs="Arial"/>
          <w:color w:val="222222"/>
          <w:sz w:val="21"/>
          <w:szCs w:val="21"/>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Pr>
          <w:rFonts w:ascii="Arial" w:hAnsi="Arial" w:cs="Arial"/>
          <w:b/>
          <w:color w:val="222222"/>
          <w:sz w:val="21"/>
          <w:szCs w:val="21"/>
          <w:shd w:val="clear" w:color="auto" w:fill="FFFFFF"/>
        </w:rPr>
        <w:t>Normalization</w:t>
      </w:r>
      <w:r>
        <w:rPr>
          <w:rFonts w:ascii="Arial" w:hAnsi="Arial" w:cs="Arial"/>
          <w:color w:val="222222"/>
          <w:sz w:val="21"/>
          <w:szCs w:val="21"/>
          <w:shd w:val="clear" w:color="auto" w:fill="FFFFFF"/>
        </w:rPr>
        <w:t xml:space="preserve"> as Feature Scaling Method.</w:t>
      </w:r>
    </w:p>
    <w:p w:rsidR="008346E9" w:rsidRDefault="008346E9" w:rsidP="00FF0F36">
      <w:pPr>
        <w:pStyle w:val="NoSpacing"/>
        <w:rPr>
          <w:rFonts w:ascii="Arial" w:hAnsi="Arial" w:cs="Arial"/>
          <w:b/>
          <w:color w:val="222222"/>
          <w:sz w:val="21"/>
          <w:szCs w:val="21"/>
          <w:shd w:val="clear" w:color="auto" w:fill="FFFFFF"/>
        </w:rPr>
      </w:pPr>
    </w:p>
    <w:p w:rsidR="00FF0F36" w:rsidRDefault="00FF0F36" w:rsidP="00FF0F36">
      <w:pPr>
        <w:pStyle w:val="NoSpacing"/>
        <w:rPr>
          <w:rFonts w:ascii="Arial" w:hAnsi="Arial" w:cs="Arial"/>
          <w:b/>
          <w:color w:val="222222"/>
          <w:sz w:val="32"/>
          <w:szCs w:val="32"/>
          <w:shd w:val="clear" w:color="auto" w:fill="FFFFFF"/>
        </w:rPr>
      </w:pPr>
      <w:r>
        <w:rPr>
          <w:rFonts w:ascii="Arial" w:hAnsi="Arial" w:cs="Arial"/>
          <w:b/>
          <w:color w:val="222222"/>
          <w:sz w:val="32"/>
          <w:szCs w:val="32"/>
          <w:shd w:val="clear" w:color="auto" w:fill="FFFFFF"/>
        </w:rPr>
        <w:t xml:space="preserve">2.2 </w:t>
      </w:r>
      <w:r>
        <w:rPr>
          <w:rFonts w:ascii="Arial" w:hAnsi="Arial" w:cs="Arial"/>
          <w:b/>
          <w:color w:val="222222"/>
          <w:sz w:val="32"/>
          <w:szCs w:val="32"/>
          <w:u w:val="single"/>
          <w:shd w:val="clear" w:color="auto" w:fill="FFFFFF"/>
        </w:rPr>
        <w:t>Modeling</w:t>
      </w:r>
    </w:p>
    <w:p w:rsidR="00FF0F36" w:rsidRDefault="00FF0F36" w:rsidP="00FF0F36">
      <w:pPr>
        <w:pStyle w:val="NoSpacing"/>
      </w:pPr>
      <w:r>
        <w:rPr>
          <w:rFonts w:ascii="Arial" w:hAnsi="Arial" w:cs="Arial"/>
          <w:b/>
          <w:color w:val="222222"/>
          <w:sz w:val="21"/>
          <w:szCs w:val="21"/>
          <w:shd w:val="clear" w:color="auto" w:fill="FFFFFF"/>
        </w:rPr>
        <w:tab/>
      </w:r>
      <w:r>
        <w:t>After a thorough preprocessing we will be using some regression models on our processed data to predict the target variable. Following are the models which we have built –</w:t>
      </w:r>
    </w:p>
    <w:p w:rsidR="00EA22A9" w:rsidRDefault="00EA22A9" w:rsidP="00FF0F36">
      <w:pPr>
        <w:pStyle w:val="NoSpacing"/>
      </w:pPr>
    </w:p>
    <w:p w:rsidR="00EA22A9" w:rsidRDefault="00EA22A9" w:rsidP="00EA22A9">
      <w:pPr>
        <w:pStyle w:val="NoSpacing"/>
        <w:rPr>
          <w:b/>
          <w:sz w:val="28"/>
          <w:szCs w:val="28"/>
        </w:rPr>
      </w:pPr>
      <w:r>
        <w:rPr>
          <w:b/>
          <w:sz w:val="28"/>
          <w:szCs w:val="28"/>
        </w:rPr>
        <w:t xml:space="preserve">2.2.1 </w:t>
      </w:r>
      <w:r>
        <w:rPr>
          <w:b/>
          <w:sz w:val="28"/>
          <w:szCs w:val="28"/>
          <w:u w:val="single"/>
        </w:rPr>
        <w:t>Liner Regression</w:t>
      </w:r>
    </w:p>
    <w:p w:rsidR="00EA22A9" w:rsidRDefault="00EA22A9" w:rsidP="00EA22A9">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EA22A9" w:rsidRDefault="00EA22A9" w:rsidP="00EA22A9">
      <w:pPr>
        <w:pStyle w:val="NoSpacing"/>
        <w:rPr>
          <w:b/>
        </w:rPr>
      </w:pPr>
    </w:p>
    <w:tbl>
      <w:tblPr>
        <w:tblStyle w:val="TableGrid"/>
        <w:tblW w:w="8725" w:type="dxa"/>
        <w:tblLook w:val="04A0" w:firstRow="1" w:lastRow="0" w:firstColumn="1" w:lastColumn="0" w:noHBand="0" w:noVBand="1"/>
      </w:tblPr>
      <w:tblGrid>
        <w:gridCol w:w="4045"/>
        <w:gridCol w:w="4680"/>
      </w:tblGrid>
      <w:tr w:rsidR="008346E9" w:rsidTr="008346E9">
        <w:tc>
          <w:tcPr>
            <w:tcW w:w="4045" w:type="dxa"/>
            <w:tcBorders>
              <w:top w:val="single" w:sz="4" w:space="0" w:color="auto"/>
              <w:left w:val="single" w:sz="4" w:space="0" w:color="auto"/>
              <w:bottom w:val="single" w:sz="4" w:space="0" w:color="auto"/>
              <w:right w:val="single" w:sz="4" w:space="0" w:color="auto"/>
            </w:tcBorders>
            <w:hideMark/>
          </w:tcPr>
          <w:p w:rsidR="008346E9" w:rsidRDefault="008346E9">
            <w:pPr>
              <w:autoSpaceDE w:val="0"/>
              <w:autoSpaceDN w:val="0"/>
              <w:adjustRightInd w:val="0"/>
              <w:spacing w:line="240" w:lineRule="auto"/>
              <w:jc w:val="center"/>
              <w:rPr>
                <w:rFonts w:cstheme="minorHAnsi"/>
                <w:b/>
                <w:bCs/>
                <w:sz w:val="24"/>
                <w:szCs w:val="24"/>
              </w:rPr>
            </w:pPr>
            <w:r>
              <w:rPr>
                <w:rFonts w:cstheme="minorHAnsi"/>
                <w:b/>
                <w:bCs/>
                <w:sz w:val="24"/>
                <w:szCs w:val="24"/>
              </w:rPr>
              <w:t>Linear Regression</w:t>
            </w:r>
          </w:p>
        </w:tc>
        <w:tc>
          <w:tcPr>
            <w:tcW w:w="4680" w:type="dxa"/>
            <w:tcBorders>
              <w:top w:val="single" w:sz="4" w:space="0" w:color="auto"/>
              <w:left w:val="single" w:sz="4" w:space="0" w:color="auto"/>
              <w:bottom w:val="single" w:sz="4" w:space="0" w:color="auto"/>
              <w:right w:val="single" w:sz="4" w:space="0" w:color="auto"/>
            </w:tcBorders>
            <w:hideMark/>
          </w:tcPr>
          <w:p w:rsidR="008346E9" w:rsidRDefault="008346E9">
            <w:pPr>
              <w:autoSpaceDE w:val="0"/>
              <w:autoSpaceDN w:val="0"/>
              <w:adjustRightInd w:val="0"/>
              <w:spacing w:line="240" w:lineRule="auto"/>
              <w:jc w:val="center"/>
              <w:rPr>
                <w:rFonts w:cstheme="minorHAnsi"/>
                <w:b/>
                <w:bCs/>
                <w:sz w:val="24"/>
                <w:szCs w:val="24"/>
              </w:rPr>
            </w:pPr>
            <w:r>
              <w:rPr>
                <w:rFonts w:cstheme="minorHAnsi"/>
                <w:b/>
                <w:bCs/>
                <w:sz w:val="24"/>
                <w:szCs w:val="24"/>
              </w:rPr>
              <w:t>R</w:t>
            </w:r>
          </w:p>
        </w:tc>
      </w:tr>
      <w:tr w:rsidR="008346E9" w:rsidTr="008346E9">
        <w:tc>
          <w:tcPr>
            <w:tcW w:w="4045" w:type="dxa"/>
            <w:tcBorders>
              <w:top w:val="single" w:sz="4" w:space="0" w:color="auto"/>
              <w:left w:val="single" w:sz="4" w:space="0" w:color="auto"/>
              <w:bottom w:val="single" w:sz="4" w:space="0" w:color="auto"/>
              <w:right w:val="single" w:sz="4" w:space="0" w:color="auto"/>
            </w:tcBorders>
            <w:hideMark/>
          </w:tcPr>
          <w:p w:rsidR="008346E9" w:rsidRDefault="00106735">
            <w:pPr>
              <w:autoSpaceDE w:val="0"/>
              <w:autoSpaceDN w:val="0"/>
              <w:adjustRightInd w:val="0"/>
              <w:spacing w:line="240" w:lineRule="auto"/>
              <w:jc w:val="center"/>
              <w:rPr>
                <w:rFonts w:cstheme="minorHAnsi"/>
                <w:b/>
                <w:bCs/>
                <w:sz w:val="24"/>
                <w:szCs w:val="24"/>
              </w:rPr>
            </w:pPr>
            <w:r>
              <w:rPr>
                <w:rFonts w:cstheme="minorHAnsi"/>
                <w:b/>
                <w:bCs/>
                <w:sz w:val="24"/>
                <w:szCs w:val="24"/>
              </w:rPr>
              <w:t>RSS</w:t>
            </w:r>
          </w:p>
        </w:tc>
        <w:tc>
          <w:tcPr>
            <w:tcW w:w="4680" w:type="dxa"/>
            <w:tcBorders>
              <w:top w:val="single" w:sz="4" w:space="0" w:color="auto"/>
              <w:left w:val="single" w:sz="4" w:space="0" w:color="auto"/>
              <w:bottom w:val="single" w:sz="4" w:space="0" w:color="auto"/>
              <w:right w:val="single" w:sz="4" w:space="0" w:color="auto"/>
            </w:tcBorders>
            <w:hideMark/>
          </w:tcPr>
          <w:p w:rsidR="008346E9" w:rsidRDefault="00106735">
            <w:pPr>
              <w:autoSpaceDE w:val="0"/>
              <w:autoSpaceDN w:val="0"/>
              <w:adjustRightInd w:val="0"/>
              <w:spacing w:line="240" w:lineRule="auto"/>
              <w:jc w:val="center"/>
              <w:rPr>
                <w:rFonts w:cstheme="minorHAnsi"/>
                <w:sz w:val="24"/>
                <w:szCs w:val="24"/>
              </w:rPr>
            </w:pPr>
            <w:r w:rsidRPr="00106735">
              <w:rPr>
                <w:rFonts w:cstheme="minorHAnsi"/>
                <w:sz w:val="24"/>
                <w:szCs w:val="24"/>
              </w:rPr>
              <w:t>28813.56</w:t>
            </w:r>
          </w:p>
        </w:tc>
      </w:tr>
      <w:tr w:rsidR="008346E9" w:rsidTr="008346E9">
        <w:tc>
          <w:tcPr>
            <w:tcW w:w="4045" w:type="dxa"/>
            <w:tcBorders>
              <w:top w:val="single" w:sz="4" w:space="0" w:color="auto"/>
              <w:left w:val="single" w:sz="4" w:space="0" w:color="auto"/>
              <w:bottom w:val="single" w:sz="4" w:space="0" w:color="auto"/>
              <w:right w:val="single" w:sz="4" w:space="0" w:color="auto"/>
            </w:tcBorders>
            <w:hideMark/>
          </w:tcPr>
          <w:p w:rsidR="008346E9" w:rsidRDefault="008346E9">
            <w:pPr>
              <w:autoSpaceDE w:val="0"/>
              <w:autoSpaceDN w:val="0"/>
              <w:adjustRightInd w:val="0"/>
              <w:spacing w:line="240" w:lineRule="auto"/>
              <w:jc w:val="center"/>
              <w:rPr>
                <w:rFonts w:cstheme="minorHAnsi"/>
                <w:b/>
                <w:bCs/>
                <w:sz w:val="24"/>
                <w:szCs w:val="24"/>
              </w:rPr>
            </w:pPr>
            <w:r>
              <w:rPr>
                <w:rFonts w:cstheme="minorHAnsi"/>
                <w:b/>
                <w:bCs/>
                <w:sz w:val="24"/>
                <w:szCs w:val="24"/>
              </w:rPr>
              <w:t>Adjusted R^2</w:t>
            </w:r>
          </w:p>
        </w:tc>
        <w:tc>
          <w:tcPr>
            <w:tcW w:w="4680" w:type="dxa"/>
            <w:tcBorders>
              <w:top w:val="single" w:sz="4" w:space="0" w:color="auto"/>
              <w:left w:val="single" w:sz="4" w:space="0" w:color="auto"/>
              <w:bottom w:val="single" w:sz="4" w:space="0" w:color="auto"/>
              <w:right w:val="single" w:sz="4" w:space="0" w:color="auto"/>
            </w:tcBorders>
            <w:hideMark/>
          </w:tcPr>
          <w:p w:rsidR="008346E9" w:rsidRDefault="008346E9">
            <w:pPr>
              <w:autoSpaceDE w:val="0"/>
              <w:autoSpaceDN w:val="0"/>
              <w:adjustRightInd w:val="0"/>
              <w:spacing w:line="240" w:lineRule="auto"/>
              <w:jc w:val="center"/>
              <w:rPr>
                <w:rFonts w:cstheme="minorHAnsi"/>
                <w:sz w:val="24"/>
                <w:szCs w:val="24"/>
              </w:rPr>
            </w:pPr>
            <w:r>
              <w:rPr>
                <w:rFonts w:cstheme="minorHAnsi"/>
                <w:sz w:val="24"/>
                <w:szCs w:val="24"/>
              </w:rPr>
              <w:t>0.06549</w:t>
            </w:r>
          </w:p>
        </w:tc>
      </w:tr>
      <w:tr w:rsidR="008346E9" w:rsidTr="008346E9">
        <w:tc>
          <w:tcPr>
            <w:tcW w:w="4045" w:type="dxa"/>
            <w:tcBorders>
              <w:top w:val="single" w:sz="4" w:space="0" w:color="auto"/>
              <w:left w:val="single" w:sz="4" w:space="0" w:color="auto"/>
              <w:bottom w:val="single" w:sz="4" w:space="0" w:color="auto"/>
              <w:right w:val="single" w:sz="4" w:space="0" w:color="auto"/>
            </w:tcBorders>
            <w:hideMark/>
          </w:tcPr>
          <w:p w:rsidR="008346E9" w:rsidRDefault="008346E9" w:rsidP="008346E9">
            <w:pPr>
              <w:autoSpaceDE w:val="0"/>
              <w:autoSpaceDN w:val="0"/>
              <w:adjustRightInd w:val="0"/>
              <w:spacing w:line="240" w:lineRule="auto"/>
              <w:jc w:val="center"/>
              <w:rPr>
                <w:rFonts w:cstheme="minorHAnsi"/>
                <w:b/>
                <w:bCs/>
                <w:sz w:val="24"/>
                <w:szCs w:val="24"/>
              </w:rPr>
            </w:pPr>
            <w:r>
              <w:rPr>
                <w:rFonts w:cstheme="minorHAnsi"/>
                <w:b/>
                <w:bCs/>
                <w:sz w:val="24"/>
                <w:szCs w:val="24"/>
              </w:rPr>
              <w:t xml:space="preserve">R^2 </w:t>
            </w:r>
          </w:p>
        </w:tc>
        <w:tc>
          <w:tcPr>
            <w:tcW w:w="4680" w:type="dxa"/>
            <w:tcBorders>
              <w:top w:val="single" w:sz="4" w:space="0" w:color="auto"/>
              <w:left w:val="single" w:sz="4" w:space="0" w:color="auto"/>
              <w:bottom w:val="single" w:sz="4" w:space="0" w:color="auto"/>
              <w:right w:val="single" w:sz="4" w:space="0" w:color="auto"/>
            </w:tcBorders>
            <w:hideMark/>
          </w:tcPr>
          <w:p w:rsidR="008346E9" w:rsidRDefault="008346E9">
            <w:pPr>
              <w:autoSpaceDE w:val="0"/>
              <w:autoSpaceDN w:val="0"/>
              <w:adjustRightInd w:val="0"/>
              <w:spacing w:line="240" w:lineRule="auto"/>
              <w:jc w:val="center"/>
              <w:rPr>
                <w:rFonts w:cstheme="minorHAnsi"/>
                <w:sz w:val="24"/>
                <w:szCs w:val="24"/>
              </w:rPr>
            </w:pPr>
            <w:r>
              <w:rPr>
                <w:rFonts w:cstheme="minorHAnsi"/>
                <w:sz w:val="24"/>
                <w:szCs w:val="24"/>
              </w:rPr>
              <w:t>0.05</w:t>
            </w:r>
          </w:p>
        </w:tc>
      </w:tr>
    </w:tbl>
    <w:p w:rsidR="00FF0F36" w:rsidRDefault="00FF0F36" w:rsidP="00FF0F36">
      <w:pPr>
        <w:pStyle w:val="NoSpacing"/>
      </w:pPr>
    </w:p>
    <w:p w:rsidR="008346E9" w:rsidRDefault="008346E9" w:rsidP="00FF0F36">
      <w:pPr>
        <w:pStyle w:val="NoSpacing"/>
      </w:pPr>
      <w:r>
        <w:rPr>
          <w:noProof/>
        </w:rPr>
        <w:drawing>
          <wp:inline distT="0" distB="0" distL="0" distR="0">
            <wp:extent cx="4629150" cy="373095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7494" cy="3745741"/>
                    </a:xfrm>
                    <a:prstGeom prst="rect">
                      <a:avLst/>
                    </a:prstGeom>
                    <a:noFill/>
                    <a:ln>
                      <a:noFill/>
                    </a:ln>
                  </pic:spPr>
                </pic:pic>
              </a:graphicData>
            </a:graphic>
          </wp:inline>
        </w:drawing>
      </w:r>
    </w:p>
    <w:p w:rsidR="008346E9" w:rsidRDefault="008346E9" w:rsidP="00FF0F36">
      <w:pPr>
        <w:pStyle w:val="NoSpacing"/>
      </w:pPr>
    </w:p>
    <w:p w:rsidR="00FF0F36" w:rsidRDefault="00EA22A9" w:rsidP="00FF0F36">
      <w:pPr>
        <w:pStyle w:val="NoSpacing"/>
        <w:rPr>
          <w:sz w:val="28"/>
          <w:szCs w:val="28"/>
        </w:rPr>
      </w:pPr>
      <w:r>
        <w:rPr>
          <w:b/>
          <w:sz w:val="28"/>
          <w:szCs w:val="28"/>
        </w:rPr>
        <w:t>2.2.2</w:t>
      </w:r>
      <w:r w:rsidR="00FF0F36">
        <w:rPr>
          <w:b/>
          <w:sz w:val="28"/>
          <w:szCs w:val="28"/>
        </w:rPr>
        <w:t xml:space="preserve"> </w:t>
      </w:r>
      <w:r w:rsidR="00FF0F36">
        <w:rPr>
          <w:b/>
          <w:sz w:val="28"/>
          <w:szCs w:val="28"/>
          <w:u w:val="single"/>
        </w:rPr>
        <w:t xml:space="preserve">Logistic </w:t>
      </w:r>
      <w:proofErr w:type="spellStart"/>
      <w:r w:rsidR="00FF0F36">
        <w:rPr>
          <w:b/>
          <w:sz w:val="28"/>
          <w:szCs w:val="28"/>
          <w:u w:val="single"/>
        </w:rPr>
        <w:t>Regresssion</w:t>
      </w:r>
      <w:proofErr w:type="spellEnd"/>
    </w:p>
    <w:p w:rsidR="00FF0F36" w:rsidRDefault="00FF0F36" w:rsidP="00FF0F36">
      <w:pPr>
        <w:pStyle w:val="NoSpacing"/>
        <w:ind w:firstLine="720"/>
        <w:rPr>
          <w:rFonts w:cstheme="minorHAnsi"/>
          <w:color w:val="222222"/>
          <w:shd w:val="clear" w:color="auto" w:fill="FFFFFF"/>
        </w:rPr>
      </w:pPr>
      <w:r w:rsidRPr="0071729C">
        <w:rPr>
          <w:rFonts w:cstheme="minorHAnsi"/>
          <w:b/>
          <w:bCs/>
          <w:color w:val="222222"/>
          <w:shd w:val="clear" w:color="auto" w:fill="FFFFFF"/>
        </w:rPr>
        <w:t>Logistic regression</w:t>
      </w:r>
      <w:r w:rsidRPr="0071729C">
        <w:rPr>
          <w:rFonts w:cstheme="minorHAnsi"/>
          <w:color w:val="222222"/>
          <w:shd w:val="clear" w:color="auto" w:fill="FFFFFF"/>
        </w:rPr>
        <w:t> is a statistical </w:t>
      </w:r>
      <w:r w:rsidRPr="0071729C">
        <w:rPr>
          <w:rFonts w:cstheme="minorHAnsi"/>
          <w:b/>
          <w:bCs/>
          <w:color w:val="222222"/>
          <w:shd w:val="clear" w:color="auto" w:fill="FFFFFF"/>
        </w:rPr>
        <w:t>model</w:t>
      </w:r>
      <w:r w:rsidRPr="0071729C">
        <w:rPr>
          <w:rFonts w:cstheme="minorHAnsi"/>
          <w:color w:val="222222"/>
          <w:shd w:val="clear" w:color="auto" w:fill="FFFFFF"/>
        </w:rPr>
        <w:t> that in its basic form uses a </w:t>
      </w:r>
      <w:r w:rsidRPr="0071729C">
        <w:rPr>
          <w:rFonts w:cstheme="minorHAnsi"/>
          <w:b/>
          <w:bCs/>
          <w:color w:val="222222"/>
          <w:shd w:val="clear" w:color="auto" w:fill="FFFFFF"/>
        </w:rPr>
        <w:t>logistic</w:t>
      </w:r>
      <w:r w:rsidRPr="0071729C">
        <w:rPr>
          <w:rFonts w:cstheme="minorHAnsi"/>
          <w:color w:val="222222"/>
          <w:shd w:val="clear" w:color="auto" w:fill="FFFFFF"/>
        </w:rPr>
        <w:t> function to </w:t>
      </w:r>
      <w:r w:rsidRPr="0071729C">
        <w:rPr>
          <w:rFonts w:cstheme="minorHAnsi"/>
          <w:b/>
          <w:bCs/>
          <w:color w:val="222222"/>
          <w:shd w:val="clear" w:color="auto" w:fill="FFFFFF"/>
        </w:rPr>
        <w:t>model</w:t>
      </w:r>
      <w:r w:rsidRPr="0071729C">
        <w:rPr>
          <w:rFonts w:cstheme="minorHAnsi"/>
          <w:color w:val="222222"/>
          <w:shd w:val="clear" w:color="auto" w:fill="FFFFFF"/>
        </w:rPr>
        <w:t> a binary dependent variable, although many more complex extensions exist. In </w:t>
      </w:r>
      <w:r w:rsidRPr="0071729C">
        <w:rPr>
          <w:rFonts w:cstheme="minorHAnsi"/>
          <w:b/>
          <w:bCs/>
          <w:color w:val="222222"/>
          <w:shd w:val="clear" w:color="auto" w:fill="FFFFFF"/>
        </w:rPr>
        <w:t>regression</w:t>
      </w:r>
      <w:r w:rsidRPr="0071729C">
        <w:rPr>
          <w:rFonts w:cstheme="minorHAnsi"/>
          <w:color w:val="222222"/>
          <w:shd w:val="clear" w:color="auto" w:fill="FFFFFF"/>
        </w:rPr>
        <w:t> analysis, </w:t>
      </w:r>
      <w:r w:rsidRPr="0071729C">
        <w:rPr>
          <w:rFonts w:cstheme="minorHAnsi"/>
          <w:b/>
          <w:bCs/>
          <w:color w:val="222222"/>
          <w:shd w:val="clear" w:color="auto" w:fill="FFFFFF"/>
        </w:rPr>
        <w:t>logistic regression</w:t>
      </w:r>
      <w:r w:rsidRPr="0071729C">
        <w:rPr>
          <w:rFonts w:cstheme="minorHAnsi"/>
          <w:color w:val="222222"/>
          <w:shd w:val="clear" w:color="auto" w:fill="FFFFFF"/>
        </w:rPr>
        <w:t> (or </w:t>
      </w:r>
      <w:proofErr w:type="spellStart"/>
      <w:r w:rsidRPr="0071729C">
        <w:rPr>
          <w:rFonts w:cstheme="minorHAnsi"/>
          <w:b/>
          <w:bCs/>
          <w:color w:val="222222"/>
          <w:shd w:val="clear" w:color="auto" w:fill="FFFFFF"/>
        </w:rPr>
        <w:t>logit</w:t>
      </w:r>
      <w:proofErr w:type="spellEnd"/>
      <w:r w:rsidRPr="0071729C">
        <w:rPr>
          <w:rFonts w:cstheme="minorHAnsi"/>
          <w:b/>
          <w:bCs/>
          <w:color w:val="222222"/>
          <w:shd w:val="clear" w:color="auto" w:fill="FFFFFF"/>
        </w:rPr>
        <w:t xml:space="preserve"> regression</w:t>
      </w:r>
      <w:r w:rsidRPr="0071729C">
        <w:rPr>
          <w:rFonts w:cstheme="minorHAnsi"/>
          <w:color w:val="222222"/>
          <w:shd w:val="clear" w:color="auto" w:fill="FFFFFF"/>
        </w:rPr>
        <w:t>) is estimating the parameters of a </w:t>
      </w:r>
      <w:r w:rsidRPr="0071729C">
        <w:rPr>
          <w:rFonts w:cstheme="minorHAnsi"/>
          <w:b/>
          <w:bCs/>
          <w:color w:val="222222"/>
          <w:shd w:val="clear" w:color="auto" w:fill="FFFFFF"/>
        </w:rPr>
        <w:t>logistic model</w:t>
      </w:r>
      <w:r w:rsidRPr="0071729C">
        <w:rPr>
          <w:rFonts w:cstheme="minorHAnsi"/>
          <w:color w:val="222222"/>
          <w:shd w:val="clear" w:color="auto" w:fill="FFFFFF"/>
        </w:rPr>
        <w:t> (a form of binary </w:t>
      </w:r>
      <w:r w:rsidRPr="0071729C">
        <w:rPr>
          <w:rFonts w:cstheme="minorHAnsi"/>
          <w:b/>
          <w:bCs/>
          <w:color w:val="222222"/>
          <w:shd w:val="clear" w:color="auto" w:fill="FFFFFF"/>
        </w:rPr>
        <w:t>regression</w:t>
      </w:r>
      <w:r w:rsidRPr="0071729C">
        <w:rPr>
          <w:rFonts w:cstheme="minorHAnsi"/>
          <w:color w:val="222222"/>
          <w:shd w:val="clear" w:color="auto" w:fill="FFFFFF"/>
        </w:rPr>
        <w:t>).</w:t>
      </w:r>
      <w:r>
        <w:rPr>
          <w:rFonts w:cstheme="minorHAnsi"/>
          <w:color w:val="222222"/>
          <w:shd w:val="clear" w:color="auto" w:fill="FFFFFF"/>
        </w:rPr>
        <w:t>The confusion matrix and the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DC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C2A73">
              <w:rPr>
                <w:rFonts w:ascii="Courier New" w:eastAsia="Times New Roman" w:hAnsi="Courier New" w:cs="Courier New"/>
                <w:color w:val="000000"/>
                <w:sz w:val="20"/>
                <w:szCs w:val="20"/>
              </w:rPr>
              <w:t>38</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DC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C2A73">
              <w:rPr>
                <w:rFonts w:ascii="Courier New" w:eastAsia="Times New Roman" w:hAnsi="Courier New" w:cs="Courier New"/>
                <w:color w:val="000000"/>
                <w:sz w:val="20"/>
                <w:szCs w:val="20"/>
              </w:rPr>
              <w:t>3</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DC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C2A73">
              <w:rPr>
                <w:rFonts w:ascii="Courier New" w:eastAsia="Times New Roman" w:hAnsi="Courier New" w:cs="Courier New"/>
                <w:color w:val="000000"/>
                <w:sz w:val="20"/>
                <w:szCs w:val="20"/>
              </w:rPr>
              <w:t>6</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DC2A73"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13</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Default="00FF0F36" w:rsidP="00FF0F36">
      <w:pPr>
        <w:pStyle w:val="NoSpacing"/>
        <w:tabs>
          <w:tab w:val="left" w:pos="5160"/>
        </w:tabs>
      </w:pPr>
      <w:r>
        <w:t>Accuracy is</w:t>
      </w:r>
      <w:r w:rsidR="00DC2A73">
        <w:rPr>
          <w:b/>
        </w:rPr>
        <w:t xml:space="preserve"> 85 </w:t>
      </w:r>
      <w:r>
        <w:t>percent</w:t>
      </w:r>
    </w:p>
    <w:p w:rsidR="00FF0F36" w:rsidRDefault="00FF0F36" w:rsidP="00FF0F36">
      <w:pPr>
        <w:pStyle w:val="NoSpacing"/>
        <w:tabs>
          <w:tab w:val="left" w:pos="5160"/>
        </w:tabs>
      </w:pPr>
    </w:p>
    <w:p w:rsidR="00FF0F36" w:rsidRDefault="00786458" w:rsidP="00FF0F36">
      <w:pPr>
        <w:pStyle w:val="NoSpacing"/>
        <w:rPr>
          <w:sz w:val="28"/>
          <w:szCs w:val="28"/>
        </w:rPr>
      </w:pPr>
      <w:r>
        <w:rPr>
          <w:b/>
          <w:sz w:val="28"/>
          <w:szCs w:val="28"/>
        </w:rPr>
        <w:t>2.2.3</w:t>
      </w:r>
      <w:r w:rsidR="00FF0F36">
        <w:rPr>
          <w:b/>
          <w:sz w:val="28"/>
          <w:szCs w:val="28"/>
        </w:rPr>
        <w:t xml:space="preserve"> </w:t>
      </w:r>
      <w:r w:rsidR="00FF0F36">
        <w:rPr>
          <w:b/>
          <w:sz w:val="28"/>
          <w:szCs w:val="28"/>
          <w:u w:val="single"/>
        </w:rPr>
        <w:t>KNN</w:t>
      </w:r>
    </w:p>
    <w:p w:rsidR="00FF0F36" w:rsidRDefault="00FF0F36" w:rsidP="00FF0F36">
      <w:pPr>
        <w:pStyle w:val="NoSpacing"/>
        <w:ind w:firstLine="720"/>
        <w:rPr>
          <w:rFonts w:cstheme="minorHAnsi"/>
          <w:color w:val="222222"/>
          <w:shd w:val="clear" w:color="auto" w:fill="FFFFFF"/>
        </w:rPr>
      </w:pPr>
      <w:r>
        <w:rPr>
          <w:rFonts w:ascii="Arial" w:hAnsi="Arial" w:cs="Arial"/>
          <w:color w:val="222222"/>
          <w:shd w:val="clear" w:color="auto" w:fill="FFFFFF"/>
        </w:rPr>
        <w:t>K-nearest neighbors (</w:t>
      </w:r>
      <w:r>
        <w:rPr>
          <w:rFonts w:ascii="Arial" w:hAnsi="Arial" w:cs="Arial"/>
          <w:b/>
          <w:bCs/>
          <w:color w:val="222222"/>
          <w:shd w:val="clear" w:color="auto" w:fill="FFFFFF"/>
        </w:rPr>
        <w:t>KNN</w:t>
      </w:r>
      <w:r>
        <w:rPr>
          <w:rFonts w:ascii="Arial" w:hAnsi="Arial" w:cs="Arial"/>
          <w:color w:val="222222"/>
          <w:shd w:val="clear" w:color="auto" w:fill="FFFFFF"/>
        </w:rPr>
        <w:t>) algorithm is a type of supervised ML algorithm which can be used for both classification as well as regression predictive problems. However, it is mainly used for classification predictive problems in industry.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8C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C326A">
              <w:rPr>
                <w:rFonts w:ascii="Courier New" w:eastAsia="Times New Roman" w:hAnsi="Courier New" w:cs="Courier New"/>
                <w:color w:val="000000"/>
                <w:sz w:val="20"/>
                <w:szCs w:val="20"/>
              </w:rPr>
              <w:t>37</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8C326A"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4</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8C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C326A">
              <w:rPr>
                <w:rFonts w:ascii="Courier New" w:eastAsia="Times New Roman" w:hAnsi="Courier New" w:cs="Courier New"/>
                <w:color w:val="000000"/>
                <w:sz w:val="20"/>
                <w:szCs w:val="20"/>
              </w:rPr>
              <w:t>6</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8C326A"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13</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Default="00FF0F36" w:rsidP="00786458">
      <w:pPr>
        <w:pStyle w:val="NoSpacing"/>
        <w:tabs>
          <w:tab w:val="left" w:pos="5160"/>
        </w:tabs>
      </w:pPr>
      <w:r>
        <w:t xml:space="preserve">Accuracy is </w:t>
      </w:r>
      <w:proofErr w:type="gramStart"/>
      <w:r w:rsidR="008C326A">
        <w:rPr>
          <w:b/>
        </w:rPr>
        <w:t>83.33333</w:t>
      </w:r>
      <w:r>
        <w:rPr>
          <w:b/>
        </w:rPr>
        <w:t xml:space="preserve"> </w:t>
      </w:r>
      <w:r>
        <w:t xml:space="preserve"> percent</w:t>
      </w:r>
      <w:proofErr w:type="gramEnd"/>
    </w:p>
    <w:p w:rsidR="00786458" w:rsidRPr="00786458" w:rsidRDefault="00786458" w:rsidP="00786458">
      <w:pPr>
        <w:pStyle w:val="NoSpacing"/>
        <w:tabs>
          <w:tab w:val="left" w:pos="5160"/>
        </w:tabs>
      </w:pPr>
    </w:p>
    <w:p w:rsidR="00FF0F36" w:rsidRDefault="00786458" w:rsidP="00FF0F36">
      <w:pPr>
        <w:pStyle w:val="NoSpacing"/>
        <w:rPr>
          <w:sz w:val="28"/>
          <w:szCs w:val="28"/>
        </w:rPr>
      </w:pPr>
      <w:r>
        <w:rPr>
          <w:b/>
          <w:sz w:val="28"/>
          <w:szCs w:val="28"/>
        </w:rPr>
        <w:t>2.2.4</w:t>
      </w:r>
      <w:r w:rsidR="00FF0F36">
        <w:rPr>
          <w:b/>
          <w:sz w:val="28"/>
          <w:szCs w:val="28"/>
        </w:rPr>
        <w:t xml:space="preserve"> </w:t>
      </w:r>
      <w:r w:rsidR="00FF0F36">
        <w:rPr>
          <w:b/>
          <w:sz w:val="28"/>
          <w:szCs w:val="28"/>
          <w:u w:val="single"/>
        </w:rPr>
        <w:t>SVM</w:t>
      </w:r>
    </w:p>
    <w:p w:rsidR="00FF0F36" w:rsidRPr="00220858" w:rsidRDefault="00FF0F36" w:rsidP="00FF0F36">
      <w:pPr>
        <w:pStyle w:val="NoSpacing"/>
        <w:ind w:firstLine="720"/>
        <w:rPr>
          <w:rFonts w:cstheme="minorHAnsi"/>
          <w:color w:val="222222"/>
          <w:shd w:val="clear" w:color="auto" w:fill="FFFFFF"/>
        </w:rPr>
      </w:pPr>
      <w:r w:rsidRPr="00220858">
        <w:rPr>
          <w:rFonts w:cstheme="minorHAnsi"/>
          <w:color w:val="222222"/>
          <w:shd w:val="clear" w:color="auto" w:fill="FFFFFF"/>
        </w:rPr>
        <w:t>A support vector machine (</w:t>
      </w:r>
      <w:r w:rsidRPr="00220858">
        <w:rPr>
          <w:rFonts w:cstheme="minorHAnsi"/>
          <w:b/>
          <w:bCs/>
          <w:color w:val="222222"/>
          <w:shd w:val="clear" w:color="auto" w:fill="FFFFFF"/>
        </w:rPr>
        <w:t>SVM</w:t>
      </w:r>
      <w:r w:rsidRPr="00220858">
        <w:rPr>
          <w:rFonts w:cstheme="minorHAnsi"/>
          <w:color w:val="222222"/>
          <w:shd w:val="clear" w:color="auto" w:fill="FFFFFF"/>
        </w:rPr>
        <w:t>) is a supervised machine learning model that uses classification algorithms for two-group classification problems. After giving an </w:t>
      </w:r>
      <w:r w:rsidRPr="00220858">
        <w:rPr>
          <w:rFonts w:cstheme="minorHAnsi"/>
          <w:b/>
          <w:bCs/>
          <w:color w:val="222222"/>
          <w:shd w:val="clear" w:color="auto" w:fill="FFFFFF"/>
        </w:rPr>
        <w:t>SVM</w:t>
      </w:r>
      <w:r w:rsidRPr="00220858">
        <w:rPr>
          <w:rFonts w:cstheme="minorHAnsi"/>
          <w:color w:val="222222"/>
          <w:shd w:val="clear" w:color="auto" w:fill="FFFFFF"/>
        </w:rPr>
        <w:t xml:space="preserve"> model sets of labeled training data for each category, they're able to categorize new text. </w:t>
      </w:r>
    </w:p>
    <w:p w:rsidR="00FF0F36" w:rsidRDefault="00FF0F36" w:rsidP="00FF0F36">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linear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A64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64A44">
              <w:rPr>
                <w:rFonts w:ascii="Courier New" w:eastAsia="Times New Roman" w:hAnsi="Courier New" w:cs="Courier New"/>
                <w:color w:val="000000"/>
                <w:sz w:val="20"/>
                <w:szCs w:val="20"/>
              </w:rPr>
              <w:t>38</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A64A44"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3</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A64A44"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6</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A64A44"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13</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Default="00FF0F36" w:rsidP="00FF0F36">
      <w:pPr>
        <w:pStyle w:val="NoSpacing"/>
        <w:tabs>
          <w:tab w:val="left" w:pos="5160"/>
        </w:tabs>
      </w:pPr>
      <w:r>
        <w:t xml:space="preserve">Accuracy is </w:t>
      </w:r>
      <w:r w:rsidR="00A64A44">
        <w:rPr>
          <w:b/>
        </w:rPr>
        <w:t>85</w:t>
      </w:r>
      <w:r>
        <w:rPr>
          <w:b/>
        </w:rPr>
        <w:t xml:space="preserve"> </w:t>
      </w:r>
      <w:r>
        <w:t>percent</w:t>
      </w:r>
    </w:p>
    <w:p w:rsidR="00A64A44" w:rsidRDefault="00A64A44" w:rsidP="00FF0F36">
      <w:pPr>
        <w:pStyle w:val="NoSpacing"/>
        <w:tabs>
          <w:tab w:val="left" w:pos="5160"/>
        </w:tabs>
      </w:pPr>
    </w:p>
    <w:p w:rsidR="00A64A44" w:rsidRDefault="00A64A44" w:rsidP="00FF0F36">
      <w:pPr>
        <w:pStyle w:val="NoSpacing"/>
        <w:tabs>
          <w:tab w:val="left" w:pos="5160"/>
        </w:tabs>
      </w:pPr>
    </w:p>
    <w:p w:rsidR="00A64A44" w:rsidRDefault="00FF0F36" w:rsidP="00A64A44">
      <w:pPr>
        <w:pStyle w:val="NoSpacing"/>
        <w:tabs>
          <w:tab w:val="left" w:pos="5160"/>
        </w:tabs>
        <w:rPr>
          <w:rFonts w:ascii="Courier New" w:eastAsia="Times New Roman" w:hAnsi="Courier New" w:cs="Courier New"/>
          <w:color w:val="000000"/>
          <w:sz w:val="20"/>
          <w:szCs w:val="20"/>
        </w:rPr>
      </w:pPr>
      <w:r>
        <w:lastRenderedPageBreak/>
        <w:t xml:space="preserve">             SVM using </w:t>
      </w:r>
      <w:proofErr w:type="spellStart"/>
      <w:r>
        <w:t>kerenal</w:t>
      </w:r>
      <w:proofErr w:type="spellEnd"/>
      <w:r>
        <w:t xml:space="preserve"> as radial base function then the </w:t>
      </w:r>
      <w:r w:rsidR="00A64A44">
        <w:t>accuracy 81.6667</w:t>
      </w:r>
      <w:r w:rsidR="00A64A44">
        <w:rPr>
          <w:rFonts w:ascii="Courier New" w:eastAsia="Times New Roman" w:hAnsi="Courier New" w:cs="Courier New"/>
          <w:color w:val="000000"/>
          <w:sz w:val="20"/>
          <w:szCs w:val="20"/>
        </w:rPr>
        <w:t xml:space="preserve">. </w:t>
      </w:r>
    </w:p>
    <w:p w:rsidR="00FF0F36" w:rsidRPr="00A64A44" w:rsidRDefault="00FF0F36" w:rsidP="00A64A44">
      <w:pPr>
        <w:pStyle w:val="NoSpacing"/>
        <w:tabs>
          <w:tab w:val="left" w:pos="5160"/>
        </w:tabs>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polynomial function then the accuracy is given by</w:t>
      </w:r>
      <w:r w:rsidR="00A64A44">
        <w:rPr>
          <w:rFonts w:cstheme="minorHAnsi"/>
          <w:color w:val="222222"/>
          <w:shd w:val="clear" w:color="auto" w:fill="FFFFFF"/>
        </w:rPr>
        <w:t xml:space="preserve"> 76.6667 and with sigmoid accuracy is 83.33333.</w:t>
      </w:r>
    </w:p>
    <w:p w:rsidR="00FF0F36" w:rsidRDefault="00FF0F36" w:rsidP="00FF0F36">
      <w:pPr>
        <w:pStyle w:val="NoSpacing"/>
        <w:tabs>
          <w:tab w:val="left" w:pos="5160"/>
        </w:tabs>
      </w:pPr>
    </w:p>
    <w:p w:rsidR="00FF0F36" w:rsidRDefault="00E9211C" w:rsidP="00FF0F36">
      <w:pPr>
        <w:pStyle w:val="NoSpacing"/>
        <w:rPr>
          <w:sz w:val="28"/>
          <w:szCs w:val="28"/>
        </w:rPr>
      </w:pPr>
      <w:r>
        <w:rPr>
          <w:b/>
          <w:sz w:val="28"/>
          <w:szCs w:val="28"/>
        </w:rPr>
        <w:t>2.2.5</w:t>
      </w:r>
      <w:r w:rsidR="00FF0F36">
        <w:rPr>
          <w:b/>
          <w:sz w:val="28"/>
          <w:szCs w:val="28"/>
        </w:rPr>
        <w:t xml:space="preserve"> </w:t>
      </w:r>
      <w:r w:rsidR="00FF0F36">
        <w:rPr>
          <w:b/>
          <w:sz w:val="28"/>
          <w:szCs w:val="28"/>
          <w:u w:val="single"/>
        </w:rPr>
        <w:t>Naïve Bayes</w:t>
      </w:r>
    </w:p>
    <w:p w:rsidR="00FF0F36" w:rsidRPr="004576EC" w:rsidRDefault="00FF0F36" w:rsidP="00FF0F36">
      <w:pPr>
        <w:pStyle w:val="NoSpacing"/>
        <w:ind w:firstLine="720"/>
        <w:rPr>
          <w:rFonts w:cstheme="minorHAnsi"/>
          <w:color w:val="222222"/>
          <w:shd w:val="clear" w:color="auto" w:fill="FFFFFF"/>
        </w:rPr>
      </w:pPr>
      <w:r w:rsidRPr="004576EC">
        <w:rPr>
          <w:rFonts w:cstheme="minorHAnsi"/>
          <w:b/>
          <w:bCs/>
          <w:color w:val="222222"/>
          <w:shd w:val="clear" w:color="auto" w:fill="FFFFFF"/>
        </w:rPr>
        <w:t>Naive Bayes</w:t>
      </w:r>
      <w:r w:rsidRPr="004576EC">
        <w:rPr>
          <w:rFonts w:cstheme="minorHAnsi"/>
          <w:color w:val="222222"/>
          <w:shd w:val="clear" w:color="auto" w:fill="FFFFFF"/>
        </w:rPr>
        <w:t xml:space="preserve"> is a simple, yet effective and commonly-used, machine learning classifier. It is a probabilistic classifier that makes classifications using the Maximum </w:t>
      </w:r>
      <w:proofErr w:type="gramStart"/>
      <w:r w:rsidRPr="004576EC">
        <w:rPr>
          <w:rFonts w:cstheme="minorHAnsi"/>
          <w:color w:val="222222"/>
          <w:shd w:val="clear" w:color="auto" w:fill="FFFFFF"/>
        </w:rPr>
        <w:t>A</w:t>
      </w:r>
      <w:proofErr w:type="gramEnd"/>
      <w:r w:rsidRPr="004576EC">
        <w:rPr>
          <w:rFonts w:cstheme="minorHAnsi"/>
          <w:color w:val="222222"/>
          <w:shd w:val="clear" w:color="auto" w:fill="FFFFFF"/>
        </w:rPr>
        <w:t xml:space="preserve"> Posteriori decision rule in a </w:t>
      </w:r>
      <w:r w:rsidRPr="004576EC">
        <w:rPr>
          <w:rFonts w:cstheme="minorHAnsi"/>
          <w:b/>
          <w:bCs/>
          <w:color w:val="222222"/>
          <w:shd w:val="clear" w:color="auto" w:fill="FFFFFF"/>
        </w:rPr>
        <w:t>Bayesian</w:t>
      </w:r>
      <w:r w:rsidRPr="004576EC">
        <w:rPr>
          <w:rFonts w:cstheme="minorHAnsi"/>
          <w:color w:val="222222"/>
          <w:shd w:val="clear" w:color="auto" w:fill="FFFFFF"/>
        </w:rPr>
        <w:t> setting. It can also be represented using a very simple </w:t>
      </w:r>
      <w:r w:rsidRPr="004576EC">
        <w:rPr>
          <w:rFonts w:cstheme="minorHAnsi"/>
          <w:b/>
          <w:bCs/>
          <w:color w:val="222222"/>
          <w:shd w:val="clear" w:color="auto" w:fill="FFFFFF"/>
        </w:rPr>
        <w:t>Bayesian</w:t>
      </w:r>
      <w:r w:rsidRPr="004576EC">
        <w:rPr>
          <w:rFonts w:cstheme="minorHAnsi"/>
          <w:color w:val="222222"/>
          <w:shd w:val="clear" w:color="auto" w:fill="FFFFFF"/>
        </w:rPr>
        <w:t xml:space="preserve"> network </w:t>
      </w:r>
      <w:r>
        <w:rPr>
          <w:rFonts w:cstheme="minorHAnsi"/>
          <w:color w:val="222222"/>
          <w:shd w:val="clear" w:color="auto" w:fill="FFFFFF"/>
        </w:rPr>
        <w:t>.below is confusion matrix and accuracy of the model.</w:t>
      </w:r>
    </w:p>
    <w:p w:rsidR="00FF0F36" w:rsidRDefault="00FF0F36" w:rsidP="00FF0F36">
      <w:pPr>
        <w:pStyle w:val="NoSpacing"/>
        <w:ind w:firstLine="720"/>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DA2BF4"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F0F36">
              <w:rPr>
                <w:rFonts w:ascii="Courier New" w:eastAsia="Times New Roman" w:hAnsi="Courier New" w:cs="Courier New"/>
                <w:color w:val="000000"/>
                <w:sz w:val="20"/>
                <w:szCs w:val="20"/>
              </w:rPr>
              <w:t>40</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DA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A2BF4">
              <w:rPr>
                <w:rFonts w:ascii="Courier New" w:eastAsia="Times New Roman" w:hAnsi="Courier New" w:cs="Courier New"/>
                <w:color w:val="000000"/>
                <w:sz w:val="20"/>
                <w:szCs w:val="20"/>
              </w:rPr>
              <w:t>1</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10</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DA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A2BF4">
              <w:rPr>
                <w:rFonts w:ascii="Courier New" w:eastAsia="Times New Roman" w:hAnsi="Courier New" w:cs="Courier New"/>
                <w:color w:val="000000"/>
                <w:sz w:val="20"/>
                <w:szCs w:val="20"/>
              </w:rPr>
              <w:t>9</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Default="00FF0F36" w:rsidP="00FF0F36">
      <w:pPr>
        <w:pStyle w:val="NoSpacing"/>
        <w:tabs>
          <w:tab w:val="left" w:pos="5160"/>
        </w:tabs>
      </w:pPr>
      <w:r>
        <w:t xml:space="preserve">Accuracy is </w:t>
      </w:r>
      <w:r>
        <w:rPr>
          <w:b/>
        </w:rPr>
        <w:t>81.</w:t>
      </w:r>
      <w:r w:rsidR="00DA2BF4">
        <w:rPr>
          <w:b/>
        </w:rPr>
        <w:t>66667</w:t>
      </w:r>
      <w:r>
        <w:rPr>
          <w:b/>
        </w:rPr>
        <w:t xml:space="preserve"> </w:t>
      </w:r>
      <w:r>
        <w:t>percent</w:t>
      </w:r>
    </w:p>
    <w:p w:rsidR="00FF0F36" w:rsidRDefault="00FF0F36" w:rsidP="00FF0F36">
      <w:pPr>
        <w:pStyle w:val="NoSpacing"/>
        <w:tabs>
          <w:tab w:val="left" w:pos="5160"/>
        </w:tabs>
      </w:pPr>
    </w:p>
    <w:p w:rsidR="00FF0F36" w:rsidRDefault="00FF0F36" w:rsidP="00FF0F36">
      <w:pPr>
        <w:pStyle w:val="NoSpacing"/>
        <w:tabs>
          <w:tab w:val="left" w:pos="5160"/>
        </w:tabs>
      </w:pPr>
    </w:p>
    <w:p w:rsidR="00FF0F36" w:rsidRDefault="00E9211C" w:rsidP="00FF0F36">
      <w:pPr>
        <w:pStyle w:val="NoSpacing"/>
        <w:rPr>
          <w:sz w:val="28"/>
          <w:szCs w:val="28"/>
        </w:rPr>
      </w:pPr>
      <w:r>
        <w:rPr>
          <w:b/>
          <w:sz w:val="28"/>
          <w:szCs w:val="28"/>
        </w:rPr>
        <w:t>2.2.6</w:t>
      </w:r>
      <w:r w:rsidR="00FF0F36">
        <w:rPr>
          <w:b/>
          <w:sz w:val="28"/>
          <w:szCs w:val="28"/>
        </w:rPr>
        <w:t xml:space="preserve"> </w:t>
      </w:r>
      <w:r w:rsidR="00FF0F36">
        <w:rPr>
          <w:b/>
          <w:sz w:val="28"/>
          <w:szCs w:val="28"/>
          <w:u w:val="single"/>
        </w:rPr>
        <w:t>Decision Tree</w:t>
      </w:r>
    </w:p>
    <w:p w:rsidR="00FF0F36" w:rsidRDefault="00FF0F36" w:rsidP="00FF0F36">
      <w:pPr>
        <w:pStyle w:val="NoSpacing"/>
        <w:ind w:firstLine="720"/>
        <w:rPr>
          <w:rFonts w:cstheme="minorHAnsi"/>
        </w:rPr>
      </w:pPr>
      <w:r>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Pr>
          <w:rFonts w:cstheme="minorHAnsi"/>
        </w:rPr>
        <w:t xml:space="preserv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w:t>
      </w:r>
    </w:p>
    <w:p w:rsidR="00FF0F36" w:rsidRDefault="00FF0F36" w:rsidP="00FF0F36">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AE6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E6657">
              <w:rPr>
                <w:rFonts w:ascii="Courier New" w:eastAsia="Times New Roman" w:hAnsi="Courier New" w:cs="Courier New"/>
                <w:color w:val="000000"/>
                <w:sz w:val="20"/>
                <w:szCs w:val="20"/>
              </w:rPr>
              <w:t>36</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AE6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E6657">
              <w:rPr>
                <w:rFonts w:ascii="Courier New" w:eastAsia="Times New Roman" w:hAnsi="Courier New" w:cs="Courier New"/>
                <w:color w:val="000000"/>
                <w:sz w:val="20"/>
                <w:szCs w:val="20"/>
              </w:rPr>
              <w:t>5</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AE6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E6657">
              <w:rPr>
                <w:rFonts w:ascii="Courier New" w:eastAsia="Times New Roman" w:hAnsi="Courier New" w:cs="Courier New"/>
                <w:color w:val="000000"/>
                <w:sz w:val="20"/>
                <w:szCs w:val="20"/>
              </w:rPr>
              <w:t>5</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AE6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E6657">
              <w:rPr>
                <w:rFonts w:ascii="Courier New" w:eastAsia="Times New Roman" w:hAnsi="Courier New" w:cs="Courier New"/>
                <w:color w:val="000000"/>
                <w:sz w:val="20"/>
                <w:szCs w:val="20"/>
              </w:rPr>
              <w:t>14</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Default="00FF0F36" w:rsidP="00FF0F36">
      <w:pPr>
        <w:pStyle w:val="NoSpacing"/>
        <w:rPr>
          <w:b/>
          <w:sz w:val="28"/>
          <w:szCs w:val="28"/>
        </w:rPr>
      </w:pPr>
      <w:r>
        <w:t xml:space="preserve">Accuracy is </w:t>
      </w:r>
      <w:proofErr w:type="gramStart"/>
      <w:r w:rsidR="00AE6657">
        <w:rPr>
          <w:b/>
        </w:rPr>
        <w:t>83.33333</w:t>
      </w:r>
      <w:r>
        <w:rPr>
          <w:b/>
        </w:rPr>
        <w:t xml:space="preserve">  </w:t>
      </w:r>
      <w:r>
        <w:t>percent</w:t>
      </w:r>
      <w:proofErr w:type="gramEnd"/>
    </w:p>
    <w:p w:rsidR="00FF0F36" w:rsidRDefault="00FF0F36" w:rsidP="00FF0F36">
      <w:pPr>
        <w:pStyle w:val="NoSpacing"/>
        <w:rPr>
          <w:b/>
          <w:sz w:val="28"/>
          <w:szCs w:val="28"/>
        </w:rPr>
      </w:pPr>
    </w:p>
    <w:p w:rsidR="00FF0F36" w:rsidRDefault="00FF0F36" w:rsidP="00FF0F36">
      <w:pPr>
        <w:pStyle w:val="NoSpacing"/>
        <w:rPr>
          <w:b/>
          <w:sz w:val="28"/>
          <w:szCs w:val="28"/>
        </w:rPr>
      </w:pPr>
    </w:p>
    <w:p w:rsidR="00FF0F36" w:rsidRDefault="00FF0F36" w:rsidP="00FF0F36">
      <w:pPr>
        <w:pStyle w:val="NoSpacing"/>
        <w:rPr>
          <w:b/>
          <w:sz w:val="28"/>
          <w:szCs w:val="28"/>
        </w:rPr>
      </w:pPr>
    </w:p>
    <w:p w:rsidR="00FF0F36" w:rsidRDefault="00FF0F36" w:rsidP="00FF0F36">
      <w:pPr>
        <w:pStyle w:val="NoSpacing"/>
        <w:rPr>
          <w:b/>
          <w:sz w:val="28"/>
          <w:szCs w:val="28"/>
        </w:rPr>
      </w:pPr>
    </w:p>
    <w:p w:rsidR="00FF0F36" w:rsidRDefault="00FF0F36" w:rsidP="00FF0F36">
      <w:pPr>
        <w:pStyle w:val="NoSpacing"/>
        <w:rPr>
          <w:b/>
          <w:sz w:val="28"/>
          <w:szCs w:val="28"/>
        </w:rPr>
      </w:pPr>
    </w:p>
    <w:p w:rsidR="00FF0F36" w:rsidRDefault="00FF0F36" w:rsidP="00FF0F36">
      <w:pPr>
        <w:pStyle w:val="NoSpacing"/>
        <w:rPr>
          <w:b/>
          <w:sz w:val="28"/>
          <w:szCs w:val="28"/>
        </w:rPr>
      </w:pPr>
    </w:p>
    <w:p w:rsidR="00255F4B" w:rsidRDefault="00255F4B" w:rsidP="00FF0F36">
      <w:pPr>
        <w:pStyle w:val="NoSpacing"/>
        <w:rPr>
          <w:b/>
          <w:sz w:val="28"/>
          <w:szCs w:val="28"/>
        </w:rPr>
      </w:pPr>
    </w:p>
    <w:p w:rsidR="00FF0F36" w:rsidRDefault="00E9211C" w:rsidP="00FF0F36">
      <w:pPr>
        <w:pStyle w:val="NoSpacing"/>
        <w:rPr>
          <w:b/>
          <w:sz w:val="28"/>
          <w:szCs w:val="28"/>
        </w:rPr>
      </w:pPr>
      <w:r>
        <w:rPr>
          <w:b/>
          <w:sz w:val="28"/>
          <w:szCs w:val="28"/>
        </w:rPr>
        <w:lastRenderedPageBreak/>
        <w:t>2.2.7</w:t>
      </w:r>
      <w:r w:rsidR="00FF0F36">
        <w:rPr>
          <w:b/>
          <w:sz w:val="28"/>
          <w:szCs w:val="28"/>
        </w:rPr>
        <w:t xml:space="preserve"> </w:t>
      </w:r>
      <w:r w:rsidR="00FF0F36">
        <w:rPr>
          <w:b/>
          <w:sz w:val="28"/>
          <w:szCs w:val="28"/>
          <w:u w:val="single"/>
        </w:rPr>
        <w:t>Random Forest</w:t>
      </w:r>
    </w:p>
    <w:p w:rsidR="00FF0F36" w:rsidRDefault="00FF0F36" w:rsidP="00FF0F36">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p>
    <w:p w:rsidR="00FF0F36" w:rsidRDefault="00FF0F36" w:rsidP="00FF0F36">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valve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25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55F4B">
              <w:rPr>
                <w:rFonts w:ascii="Courier New" w:eastAsia="Times New Roman" w:hAnsi="Courier New" w:cs="Courier New"/>
                <w:color w:val="000000"/>
                <w:sz w:val="20"/>
                <w:szCs w:val="20"/>
              </w:rPr>
              <w:t>36</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255F4B"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5</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25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55F4B">
              <w:rPr>
                <w:rFonts w:ascii="Courier New" w:eastAsia="Times New Roman" w:hAnsi="Courier New" w:cs="Courier New"/>
                <w:color w:val="000000"/>
                <w:sz w:val="20"/>
                <w:szCs w:val="20"/>
              </w:rPr>
              <w:t>5</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25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55F4B">
              <w:rPr>
                <w:rFonts w:ascii="Courier New" w:eastAsia="Times New Roman" w:hAnsi="Courier New" w:cs="Courier New"/>
                <w:color w:val="000000"/>
                <w:sz w:val="20"/>
                <w:szCs w:val="20"/>
              </w:rPr>
              <w:t>14</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Default="00FF0F36" w:rsidP="00FF0F36">
      <w:pPr>
        <w:pStyle w:val="NoSpacing"/>
      </w:pPr>
      <w:r>
        <w:t xml:space="preserve">Accuracy is </w:t>
      </w:r>
      <w:r w:rsidR="00255F4B">
        <w:rPr>
          <w:b/>
        </w:rPr>
        <w:t xml:space="preserve">83.33333 </w:t>
      </w:r>
      <w:r>
        <w:t>percent</w:t>
      </w:r>
    </w:p>
    <w:p w:rsidR="00FF0F36" w:rsidRDefault="00FF0F36" w:rsidP="00FF0F36">
      <w:pPr>
        <w:pStyle w:val="NoSpacing"/>
        <w:rPr>
          <w:rFonts w:cstheme="minorHAnsi"/>
          <w:b/>
          <w:bCs/>
          <w:color w:val="222222"/>
          <w:sz w:val="28"/>
          <w:szCs w:val="28"/>
          <w:shd w:val="clear" w:color="auto" w:fill="FFFFFF"/>
        </w:rPr>
      </w:pPr>
    </w:p>
    <w:p w:rsidR="00FF0F36" w:rsidRDefault="00E9211C" w:rsidP="00FF0F36">
      <w:pPr>
        <w:pStyle w:val="NoSpacing"/>
        <w:rPr>
          <w:rFonts w:cstheme="minorHAnsi"/>
          <w:b/>
          <w:bCs/>
          <w:color w:val="222222"/>
          <w:sz w:val="28"/>
          <w:szCs w:val="28"/>
          <w:shd w:val="clear" w:color="auto" w:fill="FFFFFF"/>
        </w:rPr>
      </w:pPr>
      <w:r>
        <w:rPr>
          <w:rFonts w:cstheme="minorHAnsi"/>
          <w:b/>
          <w:bCs/>
          <w:color w:val="222222"/>
          <w:sz w:val="28"/>
          <w:szCs w:val="28"/>
          <w:shd w:val="clear" w:color="auto" w:fill="FFFFFF"/>
        </w:rPr>
        <w:t>2.2.8</w:t>
      </w:r>
      <w:r w:rsidR="00FF0F36">
        <w:rPr>
          <w:rFonts w:cstheme="minorHAnsi"/>
          <w:b/>
          <w:bCs/>
          <w:color w:val="222222"/>
          <w:sz w:val="28"/>
          <w:szCs w:val="28"/>
          <w:shd w:val="clear" w:color="auto" w:fill="FFFFFF"/>
        </w:rPr>
        <w:t xml:space="preserve"> </w:t>
      </w:r>
      <w:r w:rsidR="00FF0F36">
        <w:rPr>
          <w:rFonts w:cstheme="minorHAnsi"/>
          <w:b/>
          <w:bCs/>
          <w:color w:val="222222"/>
          <w:sz w:val="28"/>
          <w:szCs w:val="28"/>
          <w:u w:val="single"/>
          <w:shd w:val="clear" w:color="auto" w:fill="FFFFFF"/>
        </w:rPr>
        <w:t>ANN</w:t>
      </w:r>
      <w:r w:rsidR="00FF0F36">
        <w:rPr>
          <w:rFonts w:cstheme="minorHAnsi"/>
          <w:color w:val="222222"/>
          <w:sz w:val="28"/>
          <w:szCs w:val="28"/>
          <w:shd w:val="clear" w:color="auto" w:fill="FFFFFF"/>
        </w:rPr>
        <w:t> </w:t>
      </w:r>
      <w:r w:rsidR="00FF0F36">
        <w:rPr>
          <w:rFonts w:cstheme="minorHAnsi"/>
          <w:b/>
          <w:bCs/>
          <w:color w:val="222222"/>
          <w:sz w:val="28"/>
          <w:szCs w:val="28"/>
          <w:shd w:val="clear" w:color="auto" w:fill="FFFFFF"/>
        </w:rPr>
        <w:t xml:space="preserve"> </w:t>
      </w:r>
    </w:p>
    <w:p w:rsidR="00FF0F36" w:rsidRPr="000806A7" w:rsidRDefault="00FF0F36" w:rsidP="00FF0F36">
      <w:pPr>
        <w:pStyle w:val="NoSpacing"/>
        <w:rPr>
          <w:rFonts w:cstheme="minorHAnsi"/>
          <w:b/>
          <w:sz w:val="40"/>
          <w:szCs w:val="40"/>
        </w:rPr>
      </w:pPr>
      <w:r w:rsidRPr="000806A7">
        <w:rPr>
          <w:rFonts w:cstheme="minorHAnsi"/>
          <w:color w:val="222222"/>
          <w:shd w:val="clear" w:color="auto" w:fill="FFFFFF"/>
        </w:rPr>
        <w:t>An artificial neural network (</w:t>
      </w:r>
      <w:r w:rsidRPr="000806A7">
        <w:rPr>
          <w:rFonts w:cstheme="minorHAnsi"/>
          <w:b/>
          <w:bCs/>
          <w:color w:val="222222"/>
          <w:shd w:val="clear" w:color="auto" w:fill="FFFFFF"/>
        </w:rPr>
        <w:t>ANN</w:t>
      </w:r>
      <w:r w:rsidRPr="000806A7">
        <w:rPr>
          <w:rFonts w:cstheme="minorHAnsi"/>
          <w:color w:val="222222"/>
          <w:shd w:val="clear" w:color="auto" w:fill="FFFFFF"/>
        </w:rPr>
        <w:t>) is the piece of a computing system designed to simulate the way the human brain analyzes and processes information. It is the foundation of artificial intelligence (AI) and solves problems that would prove impossible or difficult by human or statistical standards.</w:t>
      </w:r>
    </w:p>
    <w:p w:rsidR="00FF0F36" w:rsidRDefault="00FF0F36" w:rsidP="00FF0F36">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FF0F36" w:rsidTr="002231F0">
        <w:trPr>
          <w:trHeight w:val="240"/>
        </w:trPr>
        <w:tc>
          <w:tcPr>
            <w:tcW w:w="514" w:type="dxa"/>
            <w:tcBorders>
              <w:top w:val="nil"/>
              <w:left w:val="nil"/>
            </w:tcBorders>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FF0F36" w:rsidTr="002231F0">
        <w:trPr>
          <w:trHeight w:val="870"/>
        </w:trPr>
        <w:tc>
          <w:tcPr>
            <w:tcW w:w="514" w:type="dxa"/>
            <w:vMerge w:val="restart"/>
            <w:textDirection w:val="btLr"/>
          </w:tcPr>
          <w:p w:rsidR="00FF0F36" w:rsidRPr="004F1E5D"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valve</w:t>
            </w: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AF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F612E">
              <w:rPr>
                <w:rFonts w:ascii="Courier New" w:eastAsia="Times New Roman" w:hAnsi="Courier New" w:cs="Courier New"/>
                <w:color w:val="000000"/>
                <w:sz w:val="20"/>
                <w:szCs w:val="20"/>
              </w:rPr>
              <w:t>30</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AF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F612E">
              <w:rPr>
                <w:rFonts w:ascii="Courier New" w:eastAsia="Times New Roman" w:hAnsi="Courier New" w:cs="Courier New"/>
                <w:color w:val="000000"/>
                <w:sz w:val="20"/>
                <w:szCs w:val="20"/>
              </w:rPr>
              <w:t>11</w:t>
            </w:r>
          </w:p>
        </w:tc>
      </w:tr>
      <w:tr w:rsidR="00FF0F36" w:rsidTr="002231F0">
        <w:trPr>
          <w:trHeight w:val="849"/>
        </w:trPr>
        <w:tc>
          <w:tcPr>
            <w:tcW w:w="514" w:type="dxa"/>
            <w:vMerge/>
            <w:textDirection w:val="btLr"/>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AF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F612E">
              <w:rPr>
                <w:rFonts w:ascii="Courier New" w:eastAsia="Times New Roman" w:hAnsi="Courier New" w:cs="Courier New"/>
                <w:color w:val="000000"/>
                <w:sz w:val="20"/>
                <w:szCs w:val="20"/>
              </w:rPr>
              <w:t>3</w:t>
            </w:r>
          </w:p>
        </w:tc>
        <w:tc>
          <w:tcPr>
            <w:tcW w:w="1101" w:type="dxa"/>
          </w:tcPr>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22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16</w:t>
            </w:r>
          </w:p>
        </w:tc>
      </w:tr>
    </w:tbl>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Pr="0071729C" w:rsidRDefault="00FF0F36" w:rsidP="00FF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FF0F36" w:rsidRDefault="00FF0F36" w:rsidP="00FF0F36">
      <w:pPr>
        <w:pStyle w:val="NoSpacing"/>
        <w:tabs>
          <w:tab w:val="left" w:pos="5160"/>
        </w:tabs>
      </w:pPr>
    </w:p>
    <w:p w:rsidR="00FF0F36" w:rsidRDefault="00FF0F36" w:rsidP="00FF0F36">
      <w:pPr>
        <w:pStyle w:val="NoSpacing"/>
        <w:tabs>
          <w:tab w:val="left" w:pos="5160"/>
        </w:tabs>
      </w:pPr>
      <w:r>
        <w:tab/>
      </w:r>
    </w:p>
    <w:p w:rsidR="00FF0F36" w:rsidRDefault="00FF0F36" w:rsidP="00FF0F36">
      <w:pPr>
        <w:pStyle w:val="NoSpacing"/>
        <w:tabs>
          <w:tab w:val="left" w:pos="5160"/>
        </w:tabs>
      </w:pPr>
    </w:p>
    <w:p w:rsidR="00FF0F36" w:rsidRPr="000806A7" w:rsidRDefault="00FF0F36" w:rsidP="00FF0F36">
      <w:pPr>
        <w:pStyle w:val="NoSpacing"/>
        <w:rPr>
          <w:b/>
        </w:rPr>
      </w:pPr>
      <w:r>
        <w:t xml:space="preserve">Accuracy is </w:t>
      </w:r>
      <w:proofErr w:type="gramStart"/>
      <w:r w:rsidR="00AF612E">
        <w:rPr>
          <w:b/>
        </w:rPr>
        <w:t>76.66667</w:t>
      </w:r>
      <w:r>
        <w:rPr>
          <w:b/>
        </w:rPr>
        <w:t xml:space="preserve">  </w:t>
      </w:r>
      <w:r>
        <w:t>percent</w:t>
      </w:r>
      <w:proofErr w:type="gramEnd"/>
    </w:p>
    <w:p w:rsidR="00FF0F36" w:rsidRDefault="00FF0F36" w:rsidP="00FF0F36">
      <w:pPr>
        <w:pStyle w:val="NoSpacing"/>
        <w:rPr>
          <w:b/>
        </w:rPr>
      </w:pPr>
    </w:p>
    <w:p w:rsidR="009C35E8" w:rsidRPr="009C35E8" w:rsidRDefault="009C35E8" w:rsidP="00FF0F36">
      <w:pPr>
        <w:pStyle w:val="NoSpacing"/>
      </w:pPr>
      <w:r>
        <w:t xml:space="preserve">By using activation function as </w:t>
      </w:r>
      <w:proofErr w:type="spellStart"/>
      <w:r>
        <w:t>tanh</w:t>
      </w:r>
      <w:proofErr w:type="spellEnd"/>
      <w:r>
        <w:t xml:space="preserve"> accuracy of the model is 76.6666667 % whereas by using activation function as rectifier accuracy is 75%</w:t>
      </w:r>
    </w:p>
    <w:p w:rsidR="00FF0F36" w:rsidRDefault="00FF0F36" w:rsidP="00FF0F36">
      <w:pPr>
        <w:pStyle w:val="NoSpacing"/>
        <w:rPr>
          <w:b/>
          <w:sz w:val="40"/>
          <w:szCs w:val="40"/>
        </w:rPr>
      </w:pPr>
    </w:p>
    <w:p w:rsidR="009C35E8" w:rsidRDefault="009C35E8" w:rsidP="00FF0F36">
      <w:pPr>
        <w:pStyle w:val="NoSpacing"/>
        <w:rPr>
          <w:b/>
          <w:sz w:val="40"/>
          <w:szCs w:val="40"/>
        </w:rPr>
      </w:pPr>
    </w:p>
    <w:p w:rsidR="00FF0F36" w:rsidRDefault="00FF0F36" w:rsidP="00FF0F36">
      <w:pPr>
        <w:pStyle w:val="NoSpacing"/>
        <w:rPr>
          <w:b/>
          <w:sz w:val="40"/>
          <w:szCs w:val="40"/>
        </w:rPr>
      </w:pPr>
    </w:p>
    <w:p w:rsidR="00FF0F36" w:rsidRDefault="00FF0F36" w:rsidP="00FF0F36">
      <w:pPr>
        <w:pStyle w:val="NoSpacing"/>
        <w:rPr>
          <w:b/>
          <w:sz w:val="40"/>
          <w:szCs w:val="40"/>
        </w:rPr>
      </w:pPr>
    </w:p>
    <w:p w:rsidR="00FF0F36" w:rsidRDefault="00FF0F36" w:rsidP="00FF0F36">
      <w:pPr>
        <w:pStyle w:val="NoSpacing"/>
        <w:rPr>
          <w:b/>
          <w:sz w:val="40"/>
          <w:szCs w:val="40"/>
        </w:rPr>
      </w:pPr>
    </w:p>
    <w:p w:rsidR="00FF0F36" w:rsidRDefault="00FF0F36" w:rsidP="00FF0F36">
      <w:pPr>
        <w:pStyle w:val="NoSpacing"/>
        <w:rPr>
          <w:b/>
          <w:sz w:val="40"/>
          <w:szCs w:val="40"/>
        </w:rPr>
      </w:pPr>
    </w:p>
    <w:p w:rsidR="00FF0F36" w:rsidRDefault="00FF0F36" w:rsidP="00FF0F36">
      <w:pPr>
        <w:pStyle w:val="NoSpacing"/>
        <w:rPr>
          <w:b/>
          <w:sz w:val="40"/>
          <w:szCs w:val="40"/>
          <w:u w:val="single"/>
        </w:rPr>
      </w:pPr>
      <w:r>
        <w:rPr>
          <w:b/>
          <w:sz w:val="40"/>
          <w:szCs w:val="40"/>
          <w:u w:val="single"/>
        </w:rPr>
        <w:lastRenderedPageBreak/>
        <w:t>Chapter 3</w:t>
      </w:r>
    </w:p>
    <w:p w:rsidR="00FF0F36" w:rsidRDefault="00FF0F36" w:rsidP="00FF0F36">
      <w:pPr>
        <w:pStyle w:val="NoSpacing"/>
        <w:rPr>
          <w:b/>
          <w:sz w:val="36"/>
          <w:szCs w:val="36"/>
          <w:u w:val="single"/>
        </w:rPr>
      </w:pPr>
      <w:r>
        <w:rPr>
          <w:b/>
          <w:sz w:val="36"/>
          <w:szCs w:val="36"/>
          <w:u w:val="single"/>
        </w:rPr>
        <w:t>Conclusion</w:t>
      </w:r>
    </w:p>
    <w:p w:rsidR="00FF0F36" w:rsidRDefault="00FF0F36" w:rsidP="00FF0F36">
      <w:pPr>
        <w:pStyle w:val="NoSpacing"/>
      </w:pPr>
      <w:r>
        <w:rPr>
          <w:b/>
        </w:rPr>
        <w:tab/>
      </w:r>
      <w:r>
        <w:t xml:space="preserve">In this chapter we are going to evaluate our models, select the best model for our dataset and try to get answers of the asked questions. </w:t>
      </w:r>
    </w:p>
    <w:p w:rsidR="00FF0F36" w:rsidRDefault="00FF0F36" w:rsidP="00FF0F36">
      <w:pPr>
        <w:pStyle w:val="NoSpacing"/>
      </w:pPr>
    </w:p>
    <w:p w:rsidR="00FF0F36" w:rsidRDefault="00FF0F36" w:rsidP="00FF0F36">
      <w:pPr>
        <w:pStyle w:val="NoSpacing"/>
        <w:rPr>
          <w:b/>
          <w:sz w:val="28"/>
          <w:szCs w:val="28"/>
          <w:u w:val="single"/>
        </w:rPr>
      </w:pPr>
      <w:r>
        <w:rPr>
          <w:b/>
          <w:sz w:val="28"/>
          <w:szCs w:val="28"/>
        </w:rPr>
        <w:t xml:space="preserve">3.1 </w:t>
      </w:r>
      <w:r>
        <w:rPr>
          <w:b/>
          <w:sz w:val="28"/>
          <w:szCs w:val="28"/>
          <w:u w:val="single"/>
        </w:rPr>
        <w:t>Model Evaluation</w:t>
      </w:r>
    </w:p>
    <w:p w:rsidR="00FF0F36" w:rsidRDefault="00FF0F36" w:rsidP="00FF0F36">
      <w:pPr>
        <w:pStyle w:val="NoSpacing"/>
        <w:rPr>
          <w:rFonts w:cstheme="minorHAnsi"/>
          <w:color w:val="222222"/>
          <w:shd w:val="clear" w:color="auto" w:fill="FFFFFF"/>
        </w:rPr>
      </w:pPr>
      <w:r>
        <w:rPr>
          <w:b/>
          <w:sz w:val="28"/>
          <w:szCs w:val="28"/>
        </w:rPr>
        <w:tab/>
      </w:r>
      <w:r>
        <w:rPr>
          <w:rFonts w:cstheme="minorHAnsi"/>
        </w:rPr>
        <w:t xml:space="preserve">In the previous chapter we have seen the </w:t>
      </w:r>
      <w:r>
        <w:rPr>
          <w:rFonts w:cstheme="minorHAnsi"/>
          <w:b/>
        </w:rPr>
        <w:t>Confusion matrix</w:t>
      </w:r>
      <w:r>
        <w:rPr>
          <w:rFonts w:cstheme="minorHAnsi"/>
        </w:rPr>
        <w:t xml:space="preserve"> and </w:t>
      </w:r>
      <w:r>
        <w:rPr>
          <w:rFonts w:cstheme="minorHAnsi"/>
          <w:b/>
        </w:rPr>
        <w:t>Accuracy</w:t>
      </w:r>
      <w:r>
        <w:rPr>
          <w:rFonts w:cstheme="minorHAnsi"/>
        </w:rPr>
        <w:t xml:space="preserve"> Value of different models. </w:t>
      </w:r>
      <w:r w:rsidRPr="00362077">
        <w:rPr>
          <w:rFonts w:cstheme="minorHAnsi"/>
          <w:color w:val="222222"/>
          <w:shd w:val="clear" w:color="auto" w:fill="FFFFFF"/>
        </w:rPr>
        <w:t>A </w:t>
      </w:r>
      <w:r w:rsidRPr="00362077">
        <w:rPr>
          <w:rFonts w:cstheme="minorHAnsi"/>
          <w:b/>
          <w:bCs/>
          <w:color w:val="222222"/>
          <w:shd w:val="clear" w:color="auto" w:fill="FFFFFF"/>
        </w:rPr>
        <w:t>confusion matrix</w:t>
      </w:r>
      <w:r w:rsidRPr="00362077">
        <w:rPr>
          <w:rFonts w:cstheme="minorHAnsi"/>
          <w:color w:val="222222"/>
          <w:shd w:val="clear" w:color="auto" w:fill="FFFFFF"/>
        </w:rPr>
        <w:t> is a table that is often used to describe the performance of a classification model (or "classifier") on a set of test data for which the true values are known.</w:t>
      </w:r>
      <w:r>
        <w:rPr>
          <w:rFonts w:cstheme="minorHAnsi"/>
          <w:color w:val="222222"/>
          <w:shd w:val="clear" w:color="auto" w:fill="FFFFFF"/>
        </w:rPr>
        <w:t xml:space="preserve"> </w:t>
      </w:r>
      <w:r w:rsidRPr="00362077">
        <w:rPr>
          <w:rFonts w:cstheme="minorHAnsi"/>
          <w:color w:val="222222"/>
          <w:shd w:val="clear" w:color="auto" w:fill="FFFFFF"/>
        </w:rPr>
        <w:t>The </w:t>
      </w:r>
      <w:r w:rsidRPr="00362077">
        <w:rPr>
          <w:rFonts w:cstheme="minorHAnsi"/>
          <w:b/>
          <w:bCs/>
          <w:color w:val="222222"/>
          <w:shd w:val="clear" w:color="auto" w:fill="FFFFFF"/>
        </w:rPr>
        <w:t>confusion matrix</w:t>
      </w:r>
      <w:r w:rsidRPr="00362077">
        <w:rPr>
          <w:rFonts w:cstheme="minorHAnsi"/>
          <w:color w:val="222222"/>
          <w:shd w:val="clear" w:color="auto" w:fill="FFFFFF"/>
        </w:rPr>
        <w:t> gives you a lot of information, but sometimes you may prefer a more concise metric. TP is the number of true positives, and FP is the number of false positives. A trivial way to have perfect precision is to make one single positive prediction and ensure it is correct (precision = 1/1 = 100%)</w:t>
      </w:r>
      <w:r>
        <w:rPr>
          <w:rFonts w:cstheme="minorHAnsi"/>
          <w:color w:val="222222"/>
          <w:shd w:val="clear" w:color="auto" w:fill="FFFFFF"/>
        </w:rPr>
        <w:t>.Higher is the accuracy better is the model.</w:t>
      </w:r>
    </w:p>
    <w:p w:rsidR="00FF0F36" w:rsidRPr="00362077" w:rsidRDefault="00FF0F36" w:rsidP="00FF0F36">
      <w:pPr>
        <w:pStyle w:val="NoSpacing"/>
        <w:rPr>
          <w:rFonts w:cstheme="minorHAnsi"/>
          <w:color w:val="222222"/>
          <w:shd w:val="clear" w:color="auto" w:fill="FFFFFF"/>
        </w:rPr>
      </w:pPr>
    </w:p>
    <w:p w:rsidR="00FF0F36" w:rsidRDefault="00FF0F36" w:rsidP="00FF0F36">
      <w:pPr>
        <w:pStyle w:val="NoSpacing"/>
        <w:rPr>
          <w:rFonts w:cstheme="minorHAnsi"/>
          <w:b/>
          <w:color w:val="222222"/>
          <w:sz w:val="28"/>
          <w:szCs w:val="28"/>
          <w:shd w:val="clear" w:color="auto" w:fill="FFFFFF"/>
        </w:rPr>
      </w:pPr>
      <w:r>
        <w:rPr>
          <w:rFonts w:cstheme="minorHAnsi"/>
          <w:b/>
          <w:color w:val="222222"/>
          <w:sz w:val="28"/>
          <w:szCs w:val="28"/>
          <w:shd w:val="clear" w:color="auto" w:fill="FFFFFF"/>
        </w:rPr>
        <w:t xml:space="preserve">3.2 </w:t>
      </w:r>
      <w:r>
        <w:rPr>
          <w:rFonts w:cstheme="minorHAnsi"/>
          <w:b/>
          <w:color w:val="222222"/>
          <w:sz w:val="28"/>
          <w:szCs w:val="28"/>
          <w:u w:val="single"/>
          <w:shd w:val="clear" w:color="auto" w:fill="FFFFFF"/>
        </w:rPr>
        <w:t>Model Selection</w:t>
      </w:r>
    </w:p>
    <w:p w:rsidR="00FF0F36" w:rsidRDefault="00FF0F36" w:rsidP="00FF0F36">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confusion matrix </w:t>
      </w:r>
      <w:r>
        <w:rPr>
          <w:rFonts w:cstheme="minorHAnsi"/>
          <w:color w:val="222222"/>
          <w:shd w:val="clear" w:color="auto" w:fill="FFFFFF"/>
        </w:rPr>
        <w:t xml:space="preserve">and </w:t>
      </w:r>
      <w:proofErr w:type="gramStart"/>
      <w:r>
        <w:rPr>
          <w:rFonts w:cstheme="minorHAnsi"/>
          <w:b/>
          <w:color w:val="222222"/>
          <w:shd w:val="clear" w:color="auto" w:fill="FFFFFF"/>
        </w:rPr>
        <w:t xml:space="preserve">Accuracy  </w:t>
      </w:r>
      <w:r>
        <w:rPr>
          <w:rFonts w:cstheme="minorHAnsi"/>
          <w:color w:val="222222"/>
          <w:shd w:val="clear" w:color="auto" w:fill="FFFFFF"/>
        </w:rPr>
        <w:t>Value</w:t>
      </w:r>
      <w:proofErr w:type="gramEnd"/>
      <w:r>
        <w:rPr>
          <w:rFonts w:cstheme="minorHAnsi"/>
          <w:color w:val="222222"/>
          <w:shd w:val="clear" w:color="auto" w:fill="FFFFFF"/>
        </w:rPr>
        <w:t xml:space="preserve"> we have concluded that </w:t>
      </w:r>
      <w:r w:rsidR="00521662">
        <w:rPr>
          <w:rFonts w:cstheme="minorHAnsi"/>
          <w:b/>
          <w:color w:val="222222"/>
          <w:shd w:val="clear" w:color="auto" w:fill="FFFFFF"/>
        </w:rPr>
        <w:t>ANN</w:t>
      </w:r>
      <w:r>
        <w:rPr>
          <w:rFonts w:cstheme="minorHAnsi"/>
          <w:b/>
          <w:color w:val="222222"/>
          <w:shd w:val="clear" w:color="auto" w:fill="FFFFFF"/>
        </w:rPr>
        <w:t xml:space="preserve"> </w:t>
      </w:r>
      <w:r>
        <w:rPr>
          <w:rFonts w:cstheme="minorHAnsi"/>
          <w:color w:val="222222"/>
          <w:shd w:val="clear" w:color="auto" w:fill="FFFFFF"/>
        </w:rPr>
        <w:t xml:space="preserve"> has minimum value of accuracy (</w:t>
      </w:r>
      <w:proofErr w:type="spellStart"/>
      <w:r>
        <w:rPr>
          <w:rFonts w:cstheme="minorHAnsi"/>
          <w:color w:val="222222"/>
          <w:shd w:val="clear" w:color="auto" w:fill="FFFFFF"/>
        </w:rPr>
        <w:t>i.e</w:t>
      </w:r>
      <w:proofErr w:type="spellEnd"/>
      <w:r>
        <w:rPr>
          <w:rFonts w:cstheme="minorHAnsi"/>
          <w:color w:val="222222"/>
          <w:shd w:val="clear" w:color="auto" w:fill="FFFFFF"/>
        </w:rPr>
        <w:t xml:space="preserve"> </w:t>
      </w:r>
      <w:r w:rsidR="00521662">
        <w:rPr>
          <w:rFonts w:cstheme="minorHAnsi"/>
          <w:color w:val="222222"/>
          <w:shd w:val="clear" w:color="auto" w:fill="FFFFFF"/>
        </w:rPr>
        <w:t xml:space="preserve">76.666667%),whereas </w:t>
      </w:r>
      <w:r w:rsidR="00521662">
        <w:rPr>
          <w:rFonts w:cstheme="minorHAnsi"/>
          <w:b/>
          <w:color w:val="222222"/>
          <w:shd w:val="clear" w:color="auto" w:fill="FFFFFF"/>
        </w:rPr>
        <w:t>Logistic regression and SVM</w:t>
      </w:r>
      <w:r>
        <w:rPr>
          <w:rFonts w:cstheme="minorHAnsi"/>
          <w:b/>
          <w:color w:val="222222"/>
          <w:shd w:val="clear" w:color="auto" w:fill="FFFFFF"/>
        </w:rPr>
        <w:t xml:space="preserve"> </w:t>
      </w:r>
      <w:r>
        <w:rPr>
          <w:rFonts w:cstheme="minorHAnsi"/>
          <w:color w:val="222222"/>
          <w:shd w:val="clear" w:color="auto" w:fill="FFFFFF"/>
        </w:rPr>
        <w:t xml:space="preserve"> has Maximum value of accuracy (</w:t>
      </w:r>
      <w:proofErr w:type="spellStart"/>
      <w:r>
        <w:rPr>
          <w:rFonts w:cstheme="minorHAnsi"/>
          <w:color w:val="222222"/>
          <w:shd w:val="clear" w:color="auto" w:fill="FFFFFF"/>
        </w:rPr>
        <w:t>i.e</w:t>
      </w:r>
      <w:proofErr w:type="spellEnd"/>
      <w:r>
        <w:rPr>
          <w:rFonts w:cstheme="minorHAnsi"/>
          <w:color w:val="222222"/>
          <w:shd w:val="clear" w:color="auto" w:fill="FFFFFF"/>
        </w:rPr>
        <w:t xml:space="preserve">  </w:t>
      </w:r>
      <w:r w:rsidR="00521662">
        <w:rPr>
          <w:rFonts w:cstheme="minorHAnsi"/>
          <w:color w:val="222222"/>
          <w:shd w:val="clear" w:color="auto" w:fill="FFFFFF"/>
        </w:rPr>
        <w:t>85</w:t>
      </w:r>
      <w:r>
        <w:rPr>
          <w:rFonts w:cstheme="minorHAnsi"/>
          <w:color w:val="222222"/>
          <w:shd w:val="clear" w:color="auto" w:fill="FFFFFF"/>
        </w:rPr>
        <w:t>%)</w:t>
      </w:r>
    </w:p>
    <w:p w:rsidR="00FF0F36" w:rsidRDefault="00FF0F36" w:rsidP="00FF0F36">
      <w:pPr>
        <w:pStyle w:val="NoSpacing"/>
        <w:rPr>
          <w:rFonts w:cstheme="minorHAnsi"/>
          <w:color w:val="222222"/>
          <w:shd w:val="clear" w:color="auto" w:fill="FFFFFF"/>
        </w:rPr>
      </w:pPr>
    </w:p>
    <w:p w:rsidR="00FF0F36" w:rsidRDefault="00FF0F36"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697A77" w:rsidRDefault="00697A77" w:rsidP="00FF0F36">
      <w:pPr>
        <w:pStyle w:val="NoSpacing"/>
        <w:rPr>
          <w:rFonts w:cstheme="minorHAnsi"/>
          <w:color w:val="222222"/>
          <w:shd w:val="clear" w:color="auto" w:fill="FFFFFF"/>
        </w:rPr>
      </w:pPr>
    </w:p>
    <w:p w:rsidR="00020A15" w:rsidRDefault="00020A15" w:rsidP="00020A15">
      <w:pPr>
        <w:spacing w:line="240" w:lineRule="auto"/>
        <w:rPr>
          <w:b/>
          <w:sz w:val="36"/>
          <w:szCs w:val="36"/>
          <w:u w:val="single"/>
        </w:rPr>
      </w:pPr>
      <w:r>
        <w:rPr>
          <w:b/>
          <w:sz w:val="36"/>
          <w:szCs w:val="36"/>
          <w:u w:val="single"/>
        </w:rPr>
        <w:lastRenderedPageBreak/>
        <w:t xml:space="preserve">Appendix </w:t>
      </w:r>
    </w:p>
    <w:p w:rsidR="00020A15" w:rsidRDefault="00020A15" w:rsidP="00020A15">
      <w:pPr>
        <w:spacing w:line="240" w:lineRule="auto"/>
        <w:rPr>
          <w:b/>
          <w:sz w:val="28"/>
          <w:szCs w:val="28"/>
          <w:u w:val="single"/>
        </w:rPr>
      </w:pPr>
      <w:r>
        <w:rPr>
          <w:b/>
          <w:sz w:val="28"/>
          <w:szCs w:val="28"/>
          <w:u w:val="single"/>
        </w:rPr>
        <w:t>Extra Figures</w:t>
      </w:r>
    </w:p>
    <w:p w:rsidR="00020A15" w:rsidRDefault="00020A15" w:rsidP="00020A15">
      <w:pPr>
        <w:pStyle w:val="NoSpacing"/>
        <w:rPr>
          <w:rFonts w:cstheme="minorHAnsi"/>
          <w:b/>
          <w:color w:val="222222"/>
          <w:shd w:val="clear" w:color="auto" w:fill="FFFFFF"/>
        </w:rPr>
      </w:pPr>
      <w:r>
        <w:rPr>
          <w:rFonts w:cstheme="minorHAnsi"/>
          <w:b/>
          <w:color w:val="222222"/>
          <w:shd w:val="clear" w:color="auto" w:fill="FFFFFF"/>
        </w:rPr>
        <w:tab/>
        <w:t>Relationship of our target variable (Death Event) with other variables.</w:t>
      </w:r>
    </w:p>
    <w:p w:rsidR="00020A15" w:rsidRDefault="00020A15" w:rsidP="00020A15">
      <w:pPr>
        <w:rPr>
          <w:noProof/>
        </w:rPr>
      </w:pPr>
      <w:r>
        <w:rPr>
          <w:noProof/>
        </w:rPr>
        <w:drawing>
          <wp:inline distT="0" distB="0" distL="0" distR="0" wp14:anchorId="6156C286" wp14:editId="58716CDD">
            <wp:extent cx="2956114"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2803" cy="2251012"/>
                    </a:xfrm>
                    <a:prstGeom prst="rect">
                      <a:avLst/>
                    </a:prstGeom>
                    <a:noFill/>
                    <a:ln>
                      <a:noFill/>
                    </a:ln>
                  </pic:spPr>
                </pic:pic>
              </a:graphicData>
            </a:graphic>
          </wp:inline>
        </w:drawing>
      </w:r>
      <w:r>
        <w:rPr>
          <w:noProof/>
        </w:rPr>
        <w:t xml:space="preserve">     </w:t>
      </w:r>
      <w:r>
        <w:rPr>
          <w:noProof/>
        </w:rPr>
        <w:drawing>
          <wp:inline distT="0" distB="0" distL="0" distR="0" wp14:anchorId="126A407E" wp14:editId="1138CBF6">
            <wp:extent cx="2813960" cy="226631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087" cy="2281719"/>
                    </a:xfrm>
                    <a:prstGeom prst="rect">
                      <a:avLst/>
                    </a:prstGeom>
                    <a:noFill/>
                    <a:ln>
                      <a:noFill/>
                    </a:ln>
                  </pic:spPr>
                </pic:pic>
              </a:graphicData>
            </a:graphic>
          </wp:inline>
        </w:drawing>
      </w:r>
    </w:p>
    <w:p w:rsidR="00020A15" w:rsidRDefault="00020A15" w:rsidP="00020A15">
      <w:pPr>
        <w:rPr>
          <w:noProof/>
        </w:rPr>
      </w:pPr>
      <w:r>
        <w:rPr>
          <w:noProof/>
        </w:rPr>
        <w:drawing>
          <wp:inline distT="0" distB="0" distL="0" distR="0" wp14:anchorId="4AF559F5" wp14:editId="4188F1AF">
            <wp:extent cx="2695575" cy="22162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9633" cy="2227795"/>
                    </a:xfrm>
                    <a:prstGeom prst="rect">
                      <a:avLst/>
                    </a:prstGeom>
                    <a:noFill/>
                    <a:ln>
                      <a:noFill/>
                    </a:ln>
                  </pic:spPr>
                </pic:pic>
              </a:graphicData>
            </a:graphic>
          </wp:inline>
        </w:drawing>
      </w:r>
      <w:r>
        <w:rPr>
          <w:noProof/>
        </w:rPr>
        <w:t xml:space="preserve">           </w:t>
      </w:r>
      <w:r>
        <w:rPr>
          <w:noProof/>
        </w:rPr>
        <w:drawing>
          <wp:inline distT="0" distB="0" distL="0" distR="0" wp14:anchorId="3DAC8CB5" wp14:editId="1F9ED632">
            <wp:extent cx="2884219" cy="206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5891" cy="2089622"/>
                    </a:xfrm>
                    <a:prstGeom prst="rect">
                      <a:avLst/>
                    </a:prstGeom>
                    <a:noFill/>
                    <a:ln>
                      <a:noFill/>
                    </a:ln>
                  </pic:spPr>
                </pic:pic>
              </a:graphicData>
            </a:graphic>
          </wp:inline>
        </w:drawing>
      </w:r>
    </w:p>
    <w:p w:rsidR="00FF0F36" w:rsidRDefault="00020A15" w:rsidP="00020A15">
      <w:pPr>
        <w:pStyle w:val="NoSpacing"/>
        <w:ind w:left="720"/>
        <w:rPr>
          <w:rFonts w:cstheme="minorHAnsi"/>
          <w:color w:val="222222"/>
          <w:shd w:val="clear" w:color="auto" w:fill="FFFFFF"/>
        </w:rPr>
      </w:pPr>
      <w:r>
        <w:rPr>
          <w:noProof/>
        </w:rPr>
        <w:drawing>
          <wp:inline distT="0" distB="0" distL="0" distR="0" wp14:anchorId="2B8BF8DC" wp14:editId="33D6C858">
            <wp:extent cx="3181350" cy="233903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8225" cy="2344092"/>
                    </a:xfrm>
                    <a:prstGeom prst="rect">
                      <a:avLst/>
                    </a:prstGeom>
                    <a:noFill/>
                    <a:ln>
                      <a:noFill/>
                    </a:ln>
                  </pic:spPr>
                </pic:pic>
              </a:graphicData>
            </a:graphic>
          </wp:inline>
        </w:drawing>
      </w:r>
    </w:p>
    <w:p w:rsidR="00FF0F36" w:rsidRDefault="00FF0F36" w:rsidP="00FF0F36"/>
    <w:p w:rsidR="00CA19FE" w:rsidRDefault="00CA19FE"/>
    <w:sectPr w:rsidR="00CA19FE" w:rsidSect="001D5F4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750" w:rsidRDefault="009F0750">
      <w:pPr>
        <w:spacing w:after="0" w:line="240" w:lineRule="auto"/>
      </w:pPr>
      <w:r>
        <w:separator/>
      </w:r>
    </w:p>
  </w:endnote>
  <w:endnote w:type="continuationSeparator" w:id="0">
    <w:p w:rsidR="009F0750" w:rsidRDefault="009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557962"/>
      <w:docPartObj>
        <w:docPartGallery w:val="Page Numbers (Bottom of Page)"/>
        <w:docPartUnique/>
      </w:docPartObj>
    </w:sdtPr>
    <w:sdtEndPr>
      <w:rPr>
        <w:noProof/>
      </w:rPr>
    </w:sdtEndPr>
    <w:sdtContent>
      <w:p w:rsidR="001D5F44" w:rsidRDefault="00106735">
        <w:pPr>
          <w:pStyle w:val="Footer"/>
          <w:jc w:val="right"/>
        </w:pPr>
        <w:r>
          <w:fldChar w:fldCharType="begin"/>
        </w:r>
        <w:r>
          <w:instrText xml:space="preserve"> PAGE   \* MERGEFORMAT </w:instrText>
        </w:r>
        <w:r>
          <w:fldChar w:fldCharType="separate"/>
        </w:r>
        <w:r w:rsidR="002C08C7">
          <w:rPr>
            <w:noProof/>
          </w:rPr>
          <w:t>14</w:t>
        </w:r>
        <w:r>
          <w:rPr>
            <w:noProof/>
          </w:rPr>
          <w:fldChar w:fldCharType="end"/>
        </w:r>
      </w:p>
    </w:sdtContent>
  </w:sdt>
  <w:p w:rsidR="000D18B3" w:rsidRDefault="009F0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750" w:rsidRDefault="009F0750">
      <w:pPr>
        <w:spacing w:after="0" w:line="240" w:lineRule="auto"/>
      </w:pPr>
      <w:r>
        <w:separator/>
      </w:r>
    </w:p>
  </w:footnote>
  <w:footnote w:type="continuationSeparator" w:id="0">
    <w:p w:rsidR="009F0750" w:rsidRDefault="009F0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442"/>
    <w:multiLevelType w:val="hybridMultilevel"/>
    <w:tmpl w:val="6C3C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807DB"/>
    <w:multiLevelType w:val="hybridMultilevel"/>
    <w:tmpl w:val="F7340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78C625D3"/>
    <w:multiLevelType w:val="hybridMultilevel"/>
    <w:tmpl w:val="B3F65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36"/>
    <w:rsid w:val="00020A15"/>
    <w:rsid w:val="00106735"/>
    <w:rsid w:val="00255F4B"/>
    <w:rsid w:val="002C08C7"/>
    <w:rsid w:val="004A4EDD"/>
    <w:rsid w:val="00521662"/>
    <w:rsid w:val="005E0670"/>
    <w:rsid w:val="006048AC"/>
    <w:rsid w:val="00697A77"/>
    <w:rsid w:val="006E3EDD"/>
    <w:rsid w:val="00780DE9"/>
    <w:rsid w:val="00786458"/>
    <w:rsid w:val="007B134C"/>
    <w:rsid w:val="008346E9"/>
    <w:rsid w:val="008C326A"/>
    <w:rsid w:val="008E5919"/>
    <w:rsid w:val="00943E35"/>
    <w:rsid w:val="009C35E8"/>
    <w:rsid w:val="009F0750"/>
    <w:rsid w:val="00A64A44"/>
    <w:rsid w:val="00AE6657"/>
    <w:rsid w:val="00AF612E"/>
    <w:rsid w:val="00B71616"/>
    <w:rsid w:val="00CA19FE"/>
    <w:rsid w:val="00D008BF"/>
    <w:rsid w:val="00D67307"/>
    <w:rsid w:val="00DA2BF4"/>
    <w:rsid w:val="00DC2A73"/>
    <w:rsid w:val="00E9211C"/>
    <w:rsid w:val="00EA22A9"/>
    <w:rsid w:val="00FD4CC4"/>
    <w:rsid w:val="00FE1565"/>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4AB7F-8B47-47AA-839F-914FC187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36"/>
    <w:pPr>
      <w:ind w:left="720"/>
      <w:contextualSpacing/>
    </w:pPr>
  </w:style>
  <w:style w:type="paragraph" w:styleId="NoSpacing">
    <w:name w:val="No Spacing"/>
    <w:uiPriority w:val="1"/>
    <w:qFormat/>
    <w:rsid w:val="00FF0F36"/>
    <w:pPr>
      <w:spacing w:after="0" w:line="240" w:lineRule="auto"/>
    </w:pPr>
  </w:style>
  <w:style w:type="paragraph" w:styleId="Footer">
    <w:name w:val="footer"/>
    <w:basedOn w:val="Normal"/>
    <w:link w:val="FooterChar"/>
    <w:uiPriority w:val="99"/>
    <w:unhideWhenUsed/>
    <w:rsid w:val="00FF0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36"/>
  </w:style>
  <w:style w:type="table" w:styleId="TableGrid">
    <w:name w:val="Table Grid"/>
    <w:basedOn w:val="TableNormal"/>
    <w:uiPriority w:val="59"/>
    <w:rsid w:val="00EA22A9"/>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6811">
      <w:bodyDiv w:val="1"/>
      <w:marLeft w:val="0"/>
      <w:marRight w:val="0"/>
      <w:marTop w:val="0"/>
      <w:marBottom w:val="0"/>
      <w:divBdr>
        <w:top w:val="none" w:sz="0" w:space="0" w:color="auto"/>
        <w:left w:val="none" w:sz="0" w:space="0" w:color="auto"/>
        <w:bottom w:val="none" w:sz="0" w:space="0" w:color="auto"/>
        <w:right w:val="none" w:sz="0" w:space="0" w:color="auto"/>
      </w:divBdr>
    </w:div>
    <w:div w:id="989022454">
      <w:bodyDiv w:val="1"/>
      <w:marLeft w:val="0"/>
      <w:marRight w:val="0"/>
      <w:marTop w:val="0"/>
      <w:marBottom w:val="0"/>
      <w:divBdr>
        <w:top w:val="none" w:sz="0" w:space="0" w:color="auto"/>
        <w:left w:val="none" w:sz="0" w:space="0" w:color="auto"/>
        <w:bottom w:val="none" w:sz="0" w:space="0" w:color="auto"/>
        <w:right w:val="none" w:sz="0" w:space="0" w:color="auto"/>
      </w:divBdr>
    </w:div>
    <w:div w:id="1514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Goyal-LP</dc:creator>
  <cp:keywords/>
  <dc:description/>
  <cp:lastModifiedBy>Goyal-LP</cp:lastModifiedBy>
  <cp:revision>37</cp:revision>
  <dcterms:created xsi:type="dcterms:W3CDTF">2020-09-24T12:27:00Z</dcterms:created>
  <dcterms:modified xsi:type="dcterms:W3CDTF">2020-09-25T04:31:00Z</dcterms:modified>
</cp:coreProperties>
</file>