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0D0D7042" w:rsidR="00C7658A" w:rsidRPr="00F73051" w:rsidRDefault="00F73051" w:rsidP="00F73051">
      <w:pPr>
        <w:spacing w:before="48"/>
        <w:jc w:val="center"/>
        <w:rPr>
          <w:rFonts w:ascii="Garamond" w:eastAsia="Garamond" w:hAnsi="Garamond" w:cs="Garamond"/>
          <w:b/>
          <w:sz w:val="20"/>
          <w:szCs w:val="20"/>
        </w:rPr>
      </w:pPr>
      <w:r w:rsidRPr="00F73051">
        <w:rPr>
          <w:rFonts w:ascii="Garamond" w:eastAsia="Garamond" w:hAnsi="Garamond" w:cs="Garamond"/>
          <w:b/>
          <w:sz w:val="20"/>
          <w:szCs w:val="20"/>
        </w:rPr>
        <w:t xml:space="preserve">   </w:t>
      </w:r>
      <w:r>
        <w:rPr>
          <w:rFonts w:ascii="Garamond" w:eastAsia="Garamond" w:hAnsi="Garamond" w:cs="Garamond"/>
          <w:b/>
          <w:sz w:val="20"/>
          <w:szCs w:val="20"/>
        </w:rPr>
        <w:t xml:space="preserve">      </w:t>
      </w:r>
      <w:r w:rsidR="00AF2393" w:rsidRPr="00CC208A">
        <w:rPr>
          <w:rFonts w:ascii="Garamond" w:eastAsia="Garamond" w:hAnsi="Garamond" w:cs="Garamond"/>
          <w:b/>
          <w:sz w:val="32"/>
          <w:szCs w:val="32"/>
        </w:rPr>
        <w:t>Anish</w:t>
      </w:r>
      <w:r w:rsidR="0067405B" w:rsidRPr="00CC208A">
        <w:rPr>
          <w:rFonts w:ascii="Garamond" w:eastAsia="Garamond" w:hAnsi="Garamond" w:cs="Garamond"/>
          <w:b/>
          <w:sz w:val="32"/>
          <w:szCs w:val="32"/>
        </w:rPr>
        <w:t xml:space="preserve"> </w:t>
      </w:r>
      <w:r w:rsidR="00AF2393" w:rsidRPr="00CC208A">
        <w:rPr>
          <w:rFonts w:ascii="Garamond" w:eastAsia="Garamond" w:hAnsi="Garamond" w:cs="Garamond"/>
          <w:b/>
          <w:sz w:val="32"/>
          <w:szCs w:val="32"/>
        </w:rPr>
        <w:t>Banda</w:t>
      </w:r>
    </w:p>
    <w:p w14:paraId="00000002" w14:textId="153146D7" w:rsidR="00C7658A" w:rsidRPr="00F73051" w:rsidRDefault="00AF2393" w:rsidP="00F73051">
      <w:pPr>
        <w:rPr>
          <w:rFonts w:ascii="Garamond" w:eastAsia="Garamond" w:hAnsi="Garamond" w:cs="Garamond"/>
          <w:sz w:val="20"/>
          <w:szCs w:val="20"/>
        </w:rPr>
      </w:pPr>
      <w:r w:rsidRPr="00F73051">
        <w:rPr>
          <w:rFonts w:ascii="Garamond" w:eastAsia="Garamond" w:hAnsi="Garamond" w:cs="Garamond"/>
          <w:sz w:val="20"/>
          <w:szCs w:val="20"/>
        </w:rPr>
        <w:t>5335 Ivy Nole</w:t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  <w:t xml:space="preserve">   </w:t>
      </w:r>
      <w:r w:rsidRPr="00F73051">
        <w:rPr>
          <w:rFonts w:ascii="Garamond" w:eastAsia="Garamond" w:hAnsi="Garamond" w:cs="Garamond"/>
          <w:sz w:val="20"/>
          <w:szCs w:val="20"/>
        </w:rPr>
        <w:tab/>
        <w:t xml:space="preserve">      </w:t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="00C75FBE" w:rsidRPr="00F73051">
        <w:rPr>
          <w:rFonts w:ascii="Garamond" w:eastAsia="Garamond" w:hAnsi="Garamond" w:cs="Garamond"/>
          <w:sz w:val="20"/>
          <w:szCs w:val="20"/>
        </w:rPr>
        <w:t xml:space="preserve">     </w:t>
      </w:r>
      <w:r w:rsidRPr="00F73051">
        <w:rPr>
          <w:rFonts w:ascii="Garamond" w:eastAsia="Garamond" w:hAnsi="Garamond" w:cs="Garamond"/>
          <w:sz w:val="20"/>
          <w:szCs w:val="20"/>
        </w:rPr>
        <w:t xml:space="preserve">      </w:t>
      </w:r>
      <w:r w:rsidR="00417BE0" w:rsidRPr="00F73051">
        <w:rPr>
          <w:rFonts w:ascii="Garamond" w:eastAsia="Garamond" w:hAnsi="Garamond" w:cs="Garamond"/>
          <w:sz w:val="20"/>
          <w:szCs w:val="20"/>
        </w:rPr>
        <w:t xml:space="preserve">  </w:t>
      </w:r>
      <w:r w:rsidRPr="00F73051">
        <w:rPr>
          <w:rFonts w:ascii="Garamond" w:eastAsia="Garamond" w:hAnsi="Garamond" w:cs="Garamond"/>
          <w:sz w:val="20"/>
          <w:szCs w:val="20"/>
        </w:rPr>
        <w:t xml:space="preserve"> (470) 505-4338</w:t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  <w:t xml:space="preserve"> </w:t>
      </w:r>
      <w:r w:rsidRPr="00F73051">
        <w:rPr>
          <w:rFonts w:ascii="Garamond" w:eastAsia="Garamond" w:hAnsi="Garamond" w:cs="Garamond"/>
          <w:sz w:val="20"/>
          <w:szCs w:val="20"/>
        </w:rPr>
        <w:tab/>
        <w:t xml:space="preserve">             </w:t>
      </w:r>
      <w:r w:rsidR="00F44544">
        <w:rPr>
          <w:rFonts w:ascii="Garamond" w:eastAsia="Garamond" w:hAnsi="Garamond" w:cs="Garamond"/>
          <w:sz w:val="20"/>
          <w:szCs w:val="20"/>
        </w:rPr>
        <w:t xml:space="preserve">     </w:t>
      </w:r>
      <w:r w:rsidRPr="00F73051">
        <w:rPr>
          <w:rFonts w:ascii="Garamond" w:eastAsia="Garamond" w:hAnsi="Garamond" w:cs="Garamond"/>
          <w:sz w:val="20"/>
          <w:szCs w:val="20"/>
        </w:rPr>
        <w:t xml:space="preserve"> </w:t>
      </w:r>
      <w:r w:rsidR="0067405B" w:rsidRPr="00F73051">
        <w:rPr>
          <w:rFonts w:ascii="Garamond" w:eastAsia="Garamond" w:hAnsi="Garamond" w:cs="Garamond"/>
          <w:sz w:val="20"/>
          <w:szCs w:val="20"/>
        </w:rPr>
        <w:t xml:space="preserve">           </w:t>
      </w:r>
      <w:r w:rsidR="0027598E" w:rsidRPr="00F73051">
        <w:rPr>
          <w:rFonts w:ascii="Garamond" w:eastAsia="Garamond" w:hAnsi="Garamond" w:cs="Garamond"/>
          <w:sz w:val="20"/>
          <w:szCs w:val="20"/>
        </w:rPr>
        <w:t xml:space="preserve"> </w:t>
      </w:r>
      <w:r w:rsidR="00F73051">
        <w:rPr>
          <w:rFonts w:ascii="Garamond" w:eastAsia="Garamond" w:hAnsi="Garamond" w:cs="Garamond"/>
          <w:sz w:val="2"/>
          <w:szCs w:val="2"/>
        </w:rPr>
        <w:t xml:space="preserve">      </w:t>
      </w:r>
      <w:r w:rsidR="00F44544">
        <w:rPr>
          <w:rFonts w:ascii="Garamond" w:eastAsia="Garamond" w:hAnsi="Garamond" w:cs="Garamond"/>
          <w:sz w:val="2"/>
          <w:szCs w:val="2"/>
        </w:rPr>
        <w:t xml:space="preserve">                              </w:t>
      </w:r>
      <w:r w:rsidR="00F44544">
        <w:rPr>
          <w:rFonts w:ascii="Garamond" w:eastAsia="Garamond" w:hAnsi="Garamond" w:cs="Garamond"/>
          <w:sz w:val="20"/>
          <w:szCs w:val="20"/>
        </w:rPr>
        <w:t>3402 Titan Dr</w:t>
      </w:r>
      <w:r w:rsidR="0027598E" w:rsidRPr="00F73051">
        <w:rPr>
          <w:rFonts w:ascii="Garamond" w:eastAsia="Garamond" w:hAnsi="Garamond" w:cs="Garamond"/>
          <w:sz w:val="20"/>
          <w:szCs w:val="20"/>
        </w:rPr>
        <w:t>.</w:t>
      </w:r>
    </w:p>
    <w:p w14:paraId="063AA8AA" w14:textId="5619692B" w:rsidR="00CC208A" w:rsidRDefault="00AF2393" w:rsidP="00F73051">
      <w:pPr>
        <w:pBdr>
          <w:bottom w:val="single" w:sz="4" w:space="2" w:color="000000"/>
        </w:pBdr>
        <w:spacing w:before="48" w:line="180" w:lineRule="auto"/>
        <w:rPr>
          <w:rFonts w:ascii="Garamond" w:eastAsia="Garamond" w:hAnsi="Garamond" w:cs="Garamond"/>
          <w:b/>
          <w:sz w:val="20"/>
          <w:szCs w:val="20"/>
        </w:rPr>
      </w:pPr>
      <w:r w:rsidRPr="00F73051">
        <w:rPr>
          <w:rFonts w:ascii="Garamond" w:eastAsia="Garamond" w:hAnsi="Garamond" w:cs="Garamond"/>
          <w:sz w:val="20"/>
          <w:szCs w:val="20"/>
        </w:rPr>
        <w:t>Cumming, GA 300</w:t>
      </w:r>
      <w:r w:rsidR="00F73051">
        <w:rPr>
          <w:rFonts w:ascii="Garamond" w:eastAsia="Garamond" w:hAnsi="Garamond" w:cs="Garamond"/>
          <w:sz w:val="20"/>
          <w:szCs w:val="20"/>
        </w:rPr>
        <w:t xml:space="preserve">40            </w:t>
      </w:r>
      <w:r w:rsidR="00875C6C">
        <w:rPr>
          <w:rFonts w:ascii="Garamond" w:eastAsia="Garamond" w:hAnsi="Garamond" w:cs="Garamond"/>
          <w:sz w:val="20"/>
          <w:szCs w:val="20"/>
        </w:rPr>
        <w:t xml:space="preserve"> </w:t>
      </w:r>
      <w:r w:rsidR="00F73051">
        <w:rPr>
          <w:rFonts w:ascii="Garamond" w:eastAsia="Garamond" w:hAnsi="Garamond" w:cs="Garamond"/>
          <w:sz w:val="20"/>
          <w:szCs w:val="20"/>
        </w:rPr>
        <w:t xml:space="preserve"> </w:t>
      </w:r>
      <w:r w:rsidR="00F73051">
        <w:rPr>
          <w:rFonts w:ascii="Garamond" w:eastAsia="Garamond" w:hAnsi="Garamond" w:cs="Garamond"/>
          <w:sz w:val="2"/>
          <w:szCs w:val="2"/>
        </w:rPr>
        <w:t xml:space="preserve">               </w:t>
      </w:r>
      <w:r w:rsidR="00417BE0" w:rsidRPr="00F73051">
        <w:rPr>
          <w:rFonts w:ascii="Garamond" w:eastAsia="Garamond" w:hAnsi="Garamond" w:cs="Garamond"/>
          <w:sz w:val="20"/>
          <w:szCs w:val="20"/>
        </w:rPr>
        <w:t xml:space="preserve"> </w:t>
      </w:r>
      <w:hyperlink r:id="rId6" w:history="1">
        <w:r w:rsidR="00417BE0" w:rsidRPr="00F73051">
          <w:rPr>
            <w:rStyle w:val="Hyperlink"/>
            <w:rFonts w:ascii="Garamond" w:eastAsia="Garamond" w:hAnsi="Garamond" w:cs="Garamond"/>
            <w:sz w:val="20"/>
            <w:szCs w:val="20"/>
          </w:rPr>
          <w:t>bandaanish@gmail.com</w:t>
        </w:r>
      </w:hyperlink>
      <w:r w:rsidR="00417BE0" w:rsidRPr="00F73051">
        <w:rPr>
          <w:rFonts w:ascii="Garamond" w:eastAsia="Garamond" w:hAnsi="Garamond" w:cs="Garamond"/>
          <w:sz w:val="20"/>
          <w:szCs w:val="20"/>
        </w:rPr>
        <w:t xml:space="preserve"> |</w:t>
      </w:r>
      <w:r w:rsidR="00A1676E" w:rsidRPr="00F73051">
        <w:rPr>
          <w:rFonts w:ascii="Garamond" w:eastAsia="Garamond" w:hAnsi="Garamond" w:cs="Garamond"/>
          <w:sz w:val="20"/>
          <w:szCs w:val="20"/>
        </w:rPr>
        <w:t xml:space="preserve"> </w:t>
      </w:r>
      <w:hyperlink r:id="rId7" w:history="1">
        <w:r w:rsidR="00417BE0" w:rsidRPr="00F73051">
          <w:rPr>
            <w:rStyle w:val="Hyperlink"/>
            <w:rFonts w:ascii="Garamond" w:eastAsia="Garamond" w:hAnsi="Garamond" w:cs="Garamond"/>
            <w:sz w:val="20"/>
            <w:szCs w:val="20"/>
          </w:rPr>
          <w:t>linkedin.com/in/</w:t>
        </w:r>
        <w:proofErr w:type="spellStart"/>
        <w:r w:rsidR="00417BE0" w:rsidRPr="00F73051">
          <w:rPr>
            <w:rStyle w:val="Hyperlink"/>
            <w:rFonts w:ascii="Garamond" w:eastAsia="Garamond" w:hAnsi="Garamond" w:cs="Garamond"/>
            <w:sz w:val="20"/>
            <w:szCs w:val="20"/>
          </w:rPr>
          <w:t>anishbanda</w:t>
        </w:r>
        <w:proofErr w:type="spellEnd"/>
      </w:hyperlink>
      <w:r w:rsidR="00417BE0" w:rsidRPr="00F73051">
        <w:rPr>
          <w:rFonts w:ascii="Garamond" w:eastAsia="Garamond" w:hAnsi="Garamond" w:cs="Garamond"/>
          <w:sz w:val="20"/>
          <w:szCs w:val="20"/>
        </w:rPr>
        <w:t xml:space="preserve"> |</w:t>
      </w:r>
      <w:hyperlink r:id="rId8" w:history="1">
        <w:r w:rsidR="00417BE0" w:rsidRPr="00F73051">
          <w:rPr>
            <w:rStyle w:val="Hyperlink"/>
            <w:rFonts w:ascii="Garamond" w:eastAsia="Garamond" w:hAnsi="Garamond" w:cs="Garamond"/>
            <w:sz w:val="20"/>
            <w:szCs w:val="20"/>
          </w:rPr>
          <w:t>github.com/</w:t>
        </w:r>
        <w:proofErr w:type="spellStart"/>
        <w:r w:rsidR="00417BE0" w:rsidRPr="00F73051">
          <w:rPr>
            <w:rStyle w:val="Hyperlink"/>
            <w:rFonts w:ascii="Garamond" w:eastAsia="Garamond" w:hAnsi="Garamond" w:cs="Garamond"/>
            <w:sz w:val="20"/>
            <w:szCs w:val="20"/>
          </w:rPr>
          <w:t>anishbanda</w:t>
        </w:r>
        <w:proofErr w:type="spellEnd"/>
      </w:hyperlink>
      <w:r w:rsidR="00417BE0" w:rsidRPr="00F73051">
        <w:rPr>
          <w:rFonts w:ascii="Garamond" w:eastAsia="Garamond" w:hAnsi="Garamond" w:cs="Garamond"/>
          <w:sz w:val="20"/>
          <w:szCs w:val="20"/>
        </w:rPr>
        <w:t xml:space="preserve">     </w:t>
      </w:r>
      <w:r w:rsidR="00875C6C">
        <w:rPr>
          <w:rFonts w:ascii="Garamond" w:eastAsia="Garamond" w:hAnsi="Garamond" w:cs="Garamond"/>
          <w:sz w:val="20"/>
          <w:szCs w:val="20"/>
        </w:rPr>
        <w:t xml:space="preserve"> </w:t>
      </w:r>
      <w:r w:rsidR="00690F04" w:rsidRPr="00F73051">
        <w:rPr>
          <w:rFonts w:ascii="Garamond" w:eastAsia="Garamond" w:hAnsi="Garamond" w:cs="Garamond"/>
          <w:sz w:val="20"/>
          <w:szCs w:val="20"/>
        </w:rPr>
        <w:t xml:space="preserve">     </w:t>
      </w:r>
      <w:r w:rsidR="00F73051">
        <w:rPr>
          <w:rFonts w:ascii="Garamond" w:eastAsia="Garamond" w:hAnsi="Garamond" w:cs="Garamond"/>
          <w:sz w:val="2"/>
          <w:szCs w:val="2"/>
        </w:rPr>
        <w:t xml:space="preserve"> </w:t>
      </w:r>
      <w:r w:rsidR="00875C6C">
        <w:rPr>
          <w:rFonts w:ascii="Garamond" w:eastAsia="Garamond" w:hAnsi="Garamond" w:cs="Garamond"/>
          <w:sz w:val="2"/>
          <w:szCs w:val="2"/>
        </w:rPr>
        <w:t xml:space="preserve">   </w:t>
      </w:r>
      <w:r w:rsidRPr="00F73051">
        <w:rPr>
          <w:rFonts w:ascii="Garamond" w:eastAsia="Garamond" w:hAnsi="Garamond" w:cs="Garamond"/>
          <w:sz w:val="20"/>
          <w:szCs w:val="20"/>
        </w:rPr>
        <w:t>Athens, GA 3060</w:t>
      </w:r>
      <w:r w:rsidR="00F44544">
        <w:rPr>
          <w:rFonts w:ascii="Garamond" w:eastAsia="Garamond" w:hAnsi="Garamond" w:cs="Garamond"/>
          <w:sz w:val="20"/>
          <w:szCs w:val="20"/>
        </w:rPr>
        <w:t>5</w:t>
      </w:r>
    </w:p>
    <w:p w14:paraId="00000005" w14:textId="37850C6E" w:rsidR="00C7658A" w:rsidRPr="00F73051" w:rsidRDefault="00AF2393" w:rsidP="00F73051">
      <w:pPr>
        <w:pBdr>
          <w:bottom w:val="single" w:sz="4" w:space="2" w:color="000000"/>
        </w:pBdr>
        <w:spacing w:before="48" w:line="180" w:lineRule="auto"/>
        <w:rPr>
          <w:rFonts w:ascii="Garamond" w:eastAsia="Garamond" w:hAnsi="Garamond" w:cs="Garamond"/>
          <w:b/>
          <w:sz w:val="20"/>
          <w:szCs w:val="20"/>
        </w:rPr>
      </w:pPr>
      <w:r w:rsidRPr="00F73051">
        <w:rPr>
          <w:rFonts w:ascii="Garamond" w:eastAsia="Garamond" w:hAnsi="Garamond" w:cs="Garamond"/>
          <w:b/>
          <w:sz w:val="20"/>
          <w:szCs w:val="20"/>
        </w:rPr>
        <w:t>EDUCATION</w:t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  <w:t xml:space="preserve">      </w:t>
      </w:r>
    </w:p>
    <w:p w14:paraId="00000006" w14:textId="2B3FC5B0" w:rsidR="00C7658A" w:rsidRPr="00F73051" w:rsidRDefault="0049284E" w:rsidP="00F73051">
      <w:pPr>
        <w:rPr>
          <w:rFonts w:ascii="Garamond" w:eastAsia="Garamond" w:hAnsi="Garamond" w:cs="Garamond"/>
          <w:sz w:val="20"/>
          <w:szCs w:val="20"/>
        </w:rPr>
      </w:pPr>
      <w:r w:rsidRPr="00F73051">
        <w:rPr>
          <w:rFonts w:ascii="Garamond" w:eastAsia="Garamond" w:hAnsi="Garamond" w:cs="Garamond"/>
          <w:b/>
          <w:sz w:val="20"/>
          <w:szCs w:val="20"/>
        </w:rPr>
        <w:t>The University of Georgia</w:t>
      </w:r>
      <w:r w:rsidRPr="00F73051">
        <w:rPr>
          <w:rFonts w:ascii="Garamond" w:eastAsia="Garamond" w:hAnsi="Garamond" w:cs="Garamond"/>
          <w:sz w:val="20"/>
          <w:szCs w:val="20"/>
        </w:rPr>
        <w:t>, Athens, GA</w:t>
      </w:r>
      <w:r w:rsidRPr="00F73051">
        <w:rPr>
          <w:rFonts w:ascii="Garamond" w:eastAsia="Garamond" w:hAnsi="Garamond" w:cs="Garamond"/>
          <w:sz w:val="20"/>
          <w:szCs w:val="20"/>
        </w:rPr>
        <w:tab/>
        <w:t xml:space="preserve">        </w:t>
      </w:r>
      <w:r w:rsidRPr="00F73051">
        <w:rPr>
          <w:rFonts w:ascii="Garamond" w:eastAsia="Garamond" w:hAnsi="Garamond" w:cs="Garamond"/>
          <w:sz w:val="20"/>
          <w:szCs w:val="20"/>
        </w:rPr>
        <w:tab/>
        <w:t xml:space="preserve">                 </w:t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  <w:t xml:space="preserve">                             </w:t>
      </w:r>
      <w:r w:rsidR="008263EA" w:rsidRPr="00F73051">
        <w:rPr>
          <w:rFonts w:ascii="Garamond" w:eastAsia="Garamond" w:hAnsi="Garamond" w:cs="Garamond"/>
          <w:sz w:val="20"/>
          <w:szCs w:val="20"/>
        </w:rPr>
        <w:t xml:space="preserve">         </w:t>
      </w:r>
      <w:r w:rsidR="00314626">
        <w:rPr>
          <w:rFonts w:ascii="Garamond" w:eastAsia="Garamond" w:hAnsi="Garamond" w:cs="Garamond"/>
          <w:sz w:val="20"/>
          <w:szCs w:val="20"/>
        </w:rPr>
        <w:t xml:space="preserve"> Aug</w:t>
      </w:r>
      <w:r w:rsidR="008263EA" w:rsidRPr="00F73051">
        <w:rPr>
          <w:rFonts w:ascii="Garamond" w:eastAsia="Garamond" w:hAnsi="Garamond" w:cs="Garamond"/>
          <w:sz w:val="20"/>
          <w:szCs w:val="20"/>
        </w:rPr>
        <w:t xml:space="preserve"> </w:t>
      </w:r>
      <w:r w:rsidR="00314626">
        <w:rPr>
          <w:rFonts w:ascii="Garamond" w:eastAsia="Garamond" w:hAnsi="Garamond" w:cs="Garamond"/>
          <w:sz w:val="20"/>
          <w:szCs w:val="20"/>
        </w:rPr>
        <w:t>2024 -</w:t>
      </w:r>
      <w:r w:rsidR="00F73051">
        <w:rPr>
          <w:rFonts w:ascii="Garamond" w:eastAsia="Garamond" w:hAnsi="Garamond" w:cs="Garamond"/>
          <w:sz w:val="2"/>
          <w:szCs w:val="2"/>
        </w:rPr>
        <w:t xml:space="preserve">      </w:t>
      </w:r>
      <w:r w:rsidR="00534594" w:rsidRPr="00F73051">
        <w:rPr>
          <w:rFonts w:ascii="Garamond" w:eastAsia="Garamond" w:hAnsi="Garamond" w:cs="Garamond"/>
          <w:sz w:val="20"/>
          <w:szCs w:val="20"/>
        </w:rPr>
        <w:t>May</w:t>
      </w:r>
      <w:r w:rsidR="008263EA" w:rsidRPr="00F73051">
        <w:rPr>
          <w:rFonts w:ascii="Garamond" w:eastAsia="Garamond" w:hAnsi="Garamond" w:cs="Garamond"/>
          <w:sz w:val="20"/>
          <w:szCs w:val="20"/>
        </w:rPr>
        <w:t xml:space="preserve"> </w:t>
      </w:r>
      <w:r w:rsidR="00DA33B9" w:rsidRPr="00F73051">
        <w:rPr>
          <w:rFonts w:ascii="Garamond" w:eastAsia="Garamond" w:hAnsi="Garamond" w:cs="Garamond"/>
          <w:sz w:val="20"/>
          <w:szCs w:val="20"/>
        </w:rPr>
        <w:t>20</w:t>
      </w:r>
      <w:r w:rsidR="0030107B">
        <w:rPr>
          <w:rFonts w:ascii="Garamond" w:eastAsia="Garamond" w:hAnsi="Garamond" w:cs="Garamond"/>
          <w:sz w:val="20"/>
          <w:szCs w:val="20"/>
        </w:rPr>
        <w:t>2</w:t>
      </w:r>
      <w:r w:rsidR="00E824C2">
        <w:rPr>
          <w:rFonts w:ascii="Garamond" w:eastAsia="Garamond" w:hAnsi="Garamond" w:cs="Garamond"/>
          <w:sz w:val="20"/>
          <w:szCs w:val="20"/>
        </w:rPr>
        <w:t>8</w:t>
      </w:r>
    </w:p>
    <w:p w14:paraId="00000008" w14:textId="751093AE" w:rsidR="00C7658A" w:rsidRPr="00F73051" w:rsidRDefault="0049284E" w:rsidP="00F73051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 w:rsidRPr="00F73051">
        <w:rPr>
          <w:rFonts w:ascii="Garamond" w:eastAsia="Garamond" w:hAnsi="Garamond" w:cs="Garamond"/>
          <w:b/>
          <w:color w:val="000000"/>
          <w:sz w:val="20"/>
          <w:szCs w:val="20"/>
        </w:rPr>
        <w:t>Majors</w:t>
      </w:r>
      <w:r w:rsidRPr="00F73051">
        <w:rPr>
          <w:rFonts w:ascii="Garamond" w:eastAsia="Garamond" w:hAnsi="Garamond" w:cs="Garamond"/>
          <w:color w:val="000000"/>
          <w:sz w:val="20"/>
          <w:szCs w:val="20"/>
        </w:rPr>
        <w:t>:</w:t>
      </w:r>
      <w:r w:rsidR="00AF2393" w:rsidRPr="00F73051">
        <w:rPr>
          <w:rFonts w:ascii="Garamond" w:eastAsia="Garamond" w:hAnsi="Garamond" w:cs="Garamond"/>
          <w:color w:val="000000"/>
          <w:sz w:val="20"/>
          <w:szCs w:val="20"/>
        </w:rPr>
        <w:t xml:space="preserve"> Computer Science and Mathematics</w:t>
      </w:r>
      <w:r w:rsidRPr="00F73051">
        <w:rPr>
          <w:rFonts w:ascii="Garamond" w:eastAsia="Garamond" w:hAnsi="Garamond" w:cs="Garamond"/>
          <w:color w:val="000000"/>
          <w:sz w:val="20"/>
          <w:szCs w:val="20"/>
        </w:rPr>
        <w:t xml:space="preserve">, </w:t>
      </w:r>
      <w:r w:rsidR="00AF2393" w:rsidRPr="00F73051">
        <w:rPr>
          <w:rFonts w:ascii="Garamond" w:eastAsia="Garamond" w:hAnsi="Garamond" w:cs="Garamond"/>
          <w:color w:val="000000"/>
          <w:sz w:val="20"/>
          <w:szCs w:val="20"/>
        </w:rPr>
        <w:t xml:space="preserve">Area of </w:t>
      </w:r>
      <w:r w:rsidR="00331B46">
        <w:rPr>
          <w:rFonts w:ascii="Garamond" w:eastAsia="Garamond" w:hAnsi="Garamond" w:cs="Garamond"/>
          <w:color w:val="000000"/>
          <w:sz w:val="20"/>
          <w:szCs w:val="20"/>
        </w:rPr>
        <w:t>Emphasis</w:t>
      </w:r>
      <w:r w:rsidR="00AF2393" w:rsidRPr="00F73051">
        <w:rPr>
          <w:rFonts w:ascii="Garamond" w:eastAsia="Garamond" w:hAnsi="Garamond" w:cs="Garamond"/>
          <w:color w:val="000000"/>
          <w:sz w:val="20"/>
          <w:szCs w:val="20"/>
        </w:rPr>
        <w:t xml:space="preserve"> in </w:t>
      </w:r>
      <w:r w:rsidR="00C43435" w:rsidRPr="00F73051">
        <w:rPr>
          <w:rFonts w:ascii="Garamond" w:eastAsia="Garamond" w:hAnsi="Garamond" w:cs="Garamond"/>
          <w:color w:val="000000"/>
          <w:sz w:val="20"/>
          <w:szCs w:val="20"/>
        </w:rPr>
        <w:t xml:space="preserve">Artificial Intelligence and </w:t>
      </w:r>
      <w:r w:rsidR="00416507" w:rsidRPr="00F73051">
        <w:rPr>
          <w:rFonts w:ascii="Garamond" w:eastAsia="Garamond" w:hAnsi="Garamond" w:cs="Garamond"/>
          <w:color w:val="000000"/>
          <w:sz w:val="20"/>
          <w:szCs w:val="20"/>
        </w:rPr>
        <w:t>Applied</w:t>
      </w:r>
      <w:r w:rsidR="00AF2393" w:rsidRPr="00F73051">
        <w:rPr>
          <w:rFonts w:ascii="Garamond" w:eastAsia="Garamond" w:hAnsi="Garamond" w:cs="Garamond"/>
          <w:color w:val="000000"/>
          <w:sz w:val="20"/>
          <w:szCs w:val="20"/>
        </w:rPr>
        <w:t xml:space="preserve"> Mathematics</w:t>
      </w:r>
    </w:p>
    <w:p w14:paraId="3433820F" w14:textId="377EAACC" w:rsidR="008A4C9F" w:rsidRPr="00F73051" w:rsidRDefault="008A4C9F" w:rsidP="00F73051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 w:rsidRPr="00F73051">
        <w:rPr>
          <w:rFonts w:ascii="Garamond" w:eastAsia="Garamond" w:hAnsi="Garamond" w:cs="Garamond"/>
          <w:b/>
          <w:color w:val="000000"/>
          <w:sz w:val="20"/>
          <w:szCs w:val="20"/>
        </w:rPr>
        <w:t>GPA</w:t>
      </w:r>
      <w:r w:rsidRPr="00F73051">
        <w:rPr>
          <w:rFonts w:ascii="Garamond" w:eastAsia="Garamond" w:hAnsi="Garamond" w:cs="Garamond"/>
          <w:color w:val="000000"/>
          <w:sz w:val="20"/>
          <w:szCs w:val="20"/>
        </w:rPr>
        <w:t>: 3.</w:t>
      </w:r>
      <w:r w:rsidR="00D350BC">
        <w:rPr>
          <w:rFonts w:ascii="Garamond" w:eastAsia="Garamond" w:hAnsi="Garamond" w:cs="Garamond"/>
          <w:color w:val="000000"/>
          <w:sz w:val="20"/>
          <w:szCs w:val="20"/>
        </w:rPr>
        <w:t>7</w:t>
      </w:r>
      <w:r w:rsidRPr="00F73051">
        <w:rPr>
          <w:rFonts w:ascii="Garamond" w:eastAsia="Garamond" w:hAnsi="Garamond" w:cs="Garamond"/>
          <w:color w:val="000000"/>
          <w:sz w:val="20"/>
          <w:szCs w:val="20"/>
        </w:rPr>
        <w:t>/4.0</w:t>
      </w:r>
    </w:p>
    <w:p w14:paraId="00000009" w14:textId="5B9B857D" w:rsidR="00C7658A" w:rsidRPr="00F73051" w:rsidRDefault="0049284E" w:rsidP="00F73051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b/>
          <w:color w:val="000000"/>
          <w:sz w:val="20"/>
          <w:szCs w:val="20"/>
        </w:rPr>
      </w:pPr>
      <w:r w:rsidRPr="00F73051">
        <w:rPr>
          <w:rFonts w:ascii="Garamond" w:eastAsia="Garamond" w:hAnsi="Garamond" w:cs="Garamond"/>
          <w:b/>
          <w:color w:val="000000"/>
          <w:sz w:val="20"/>
          <w:szCs w:val="20"/>
        </w:rPr>
        <w:t>Honors</w:t>
      </w:r>
      <w:r w:rsidRPr="00F73051">
        <w:rPr>
          <w:rFonts w:ascii="Garamond" w:eastAsia="Garamond" w:hAnsi="Garamond" w:cs="Garamond"/>
          <w:color w:val="000000"/>
          <w:sz w:val="20"/>
          <w:szCs w:val="20"/>
        </w:rPr>
        <w:t>:</w:t>
      </w:r>
      <w:r w:rsidR="00AF2393" w:rsidRPr="00F73051">
        <w:rPr>
          <w:rFonts w:ascii="Garamond" w:eastAsia="Garamond" w:hAnsi="Garamond" w:cs="Garamond"/>
          <w:color w:val="000000"/>
          <w:sz w:val="20"/>
          <w:szCs w:val="20"/>
        </w:rPr>
        <w:t xml:space="preserve"> Hope Scholarship</w:t>
      </w:r>
      <w:r w:rsidR="0002348C" w:rsidRPr="00F73051">
        <w:rPr>
          <w:rFonts w:ascii="Garamond" w:eastAsia="Garamond" w:hAnsi="Garamond" w:cs="Garamond"/>
          <w:color w:val="000000"/>
          <w:sz w:val="20"/>
          <w:szCs w:val="20"/>
        </w:rPr>
        <w:t xml:space="preserve">, </w:t>
      </w:r>
      <w:r w:rsidR="00AF2393" w:rsidRPr="00F73051">
        <w:rPr>
          <w:rFonts w:ascii="Garamond" w:eastAsia="Garamond" w:hAnsi="Garamond" w:cs="Garamond"/>
          <w:color w:val="000000"/>
          <w:sz w:val="20"/>
          <w:szCs w:val="20"/>
        </w:rPr>
        <w:t>Charter Scholarship</w:t>
      </w:r>
      <w:r w:rsidR="0002348C" w:rsidRPr="00F73051">
        <w:rPr>
          <w:rFonts w:ascii="Garamond" w:eastAsia="Garamond" w:hAnsi="Garamond" w:cs="Garamond"/>
          <w:bCs/>
          <w:color w:val="000000"/>
          <w:sz w:val="20"/>
          <w:szCs w:val="20"/>
        </w:rPr>
        <w:t>, and Dean’s List</w:t>
      </w:r>
    </w:p>
    <w:p w14:paraId="153E5F50" w14:textId="6FCD772F" w:rsidR="00A20D88" w:rsidRPr="00F73051" w:rsidRDefault="00A20D88" w:rsidP="00F73051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b/>
          <w:color w:val="000000"/>
          <w:sz w:val="20"/>
          <w:szCs w:val="20"/>
        </w:rPr>
      </w:pPr>
      <w:r w:rsidRPr="00F73051">
        <w:rPr>
          <w:rFonts w:ascii="Garamond" w:eastAsia="Garamond" w:hAnsi="Garamond" w:cs="Garamond"/>
          <w:b/>
          <w:color w:val="000000"/>
          <w:sz w:val="20"/>
          <w:szCs w:val="20"/>
        </w:rPr>
        <w:t xml:space="preserve">Selected Participant: </w:t>
      </w:r>
      <w:r w:rsidRPr="00F73051">
        <w:rPr>
          <w:rFonts w:ascii="Garamond" w:eastAsia="Garamond" w:hAnsi="Garamond" w:cs="Garamond"/>
          <w:bCs/>
          <w:color w:val="000000"/>
          <w:sz w:val="20"/>
          <w:szCs w:val="20"/>
        </w:rPr>
        <w:t xml:space="preserve">Goldman Sachs </w:t>
      </w:r>
      <w:r w:rsidR="00975A49" w:rsidRPr="00F73051">
        <w:rPr>
          <w:rFonts w:ascii="Garamond" w:eastAsia="Garamond" w:hAnsi="Garamond" w:cs="Garamond"/>
          <w:bCs/>
          <w:color w:val="000000"/>
          <w:sz w:val="20"/>
          <w:szCs w:val="20"/>
        </w:rPr>
        <w:t xml:space="preserve">Engineering </w:t>
      </w:r>
      <w:r w:rsidRPr="00F73051">
        <w:rPr>
          <w:rFonts w:ascii="Garamond" w:eastAsia="Garamond" w:hAnsi="Garamond" w:cs="Garamond"/>
          <w:bCs/>
          <w:color w:val="000000"/>
          <w:sz w:val="20"/>
          <w:szCs w:val="20"/>
        </w:rPr>
        <w:t>Possibilities Summit, SIG Discovery Day, and BCG Launch</w:t>
      </w:r>
    </w:p>
    <w:p w14:paraId="33095FE4" w14:textId="3187F3EB" w:rsidR="001C123A" w:rsidRPr="00F73051" w:rsidRDefault="00F73051" w:rsidP="00F73051">
      <w:pPr>
        <w:pBdr>
          <w:bottom w:val="single" w:sz="4" w:space="1" w:color="000000"/>
        </w:pBdr>
        <w:rPr>
          <w:rFonts w:ascii="Garamond" w:eastAsia="Garamond" w:hAnsi="Garamond" w:cs="Garamond"/>
          <w:b/>
          <w:sz w:val="20"/>
          <w:szCs w:val="20"/>
        </w:rPr>
      </w:pPr>
      <w:r w:rsidRPr="00F73051">
        <w:rPr>
          <w:rFonts w:ascii="Garamond" w:eastAsia="Garamond" w:hAnsi="Garamond" w:cs="Garamond"/>
          <w:b/>
          <w:sz w:val="20"/>
          <w:szCs w:val="20"/>
        </w:rPr>
        <w:t>RELEVANT EXPERIENCE</w:t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  <w:t xml:space="preserve">      </w:t>
      </w:r>
    </w:p>
    <w:p w14:paraId="73D511D2" w14:textId="544D35CE" w:rsidR="004F2D76" w:rsidRPr="00F73051" w:rsidRDefault="004F2D76" w:rsidP="004F2D76">
      <w:pPr>
        <w:rPr>
          <w:rFonts w:ascii="Garamond" w:eastAsia="Garamond" w:hAnsi="Garamond" w:cs="Garamond"/>
          <w:sz w:val="20"/>
          <w:szCs w:val="20"/>
        </w:rPr>
      </w:pPr>
      <w:r>
        <w:rPr>
          <w:rFonts w:ascii="Garamond" w:eastAsia="Garamond" w:hAnsi="Garamond" w:cs="Garamond"/>
          <w:b/>
          <w:sz w:val="20"/>
          <w:szCs w:val="20"/>
        </w:rPr>
        <w:t>Fidelity Investments</w:t>
      </w:r>
      <w:r w:rsidRPr="00F73051">
        <w:rPr>
          <w:rFonts w:ascii="Garamond" w:eastAsia="Garamond" w:hAnsi="Garamond" w:cs="Garamond"/>
          <w:sz w:val="20"/>
          <w:szCs w:val="20"/>
        </w:rPr>
        <w:t xml:space="preserve">, </w:t>
      </w:r>
      <w:r w:rsidRPr="00F73051">
        <w:rPr>
          <w:rFonts w:ascii="Garamond" w:eastAsia="Garamond" w:hAnsi="Garamond" w:cs="Garamond"/>
          <w:iCs/>
          <w:sz w:val="20"/>
          <w:szCs w:val="20"/>
        </w:rPr>
        <w:t>Software Engineering Intern,</w:t>
      </w:r>
      <w:r w:rsidRPr="00F73051">
        <w:rPr>
          <w:rFonts w:ascii="Garamond" w:eastAsia="Garamond" w:hAnsi="Garamond" w:cs="Garamond"/>
          <w:sz w:val="20"/>
          <w:szCs w:val="20"/>
        </w:rPr>
        <w:t xml:space="preserve"> </w:t>
      </w:r>
      <w:r>
        <w:rPr>
          <w:rFonts w:ascii="Garamond" w:eastAsia="Garamond" w:hAnsi="Garamond" w:cs="Garamond"/>
          <w:sz w:val="20"/>
          <w:szCs w:val="20"/>
        </w:rPr>
        <w:t xml:space="preserve">Westlake, TX </w:t>
      </w:r>
      <w:r w:rsidRPr="00F73051">
        <w:rPr>
          <w:rFonts w:ascii="Garamond" w:eastAsia="Garamond" w:hAnsi="Garamond" w:cs="Garamond"/>
          <w:sz w:val="20"/>
          <w:szCs w:val="20"/>
        </w:rPr>
        <w:t xml:space="preserve">(Java, </w:t>
      </w:r>
      <w:r>
        <w:rPr>
          <w:rFonts w:ascii="Garamond" w:eastAsia="Garamond" w:hAnsi="Garamond" w:cs="Garamond"/>
          <w:sz w:val="20"/>
          <w:szCs w:val="20"/>
        </w:rPr>
        <w:t>Spring/Spring Boot</w:t>
      </w:r>
      <w:r w:rsidRPr="00F73051">
        <w:rPr>
          <w:rFonts w:ascii="Garamond" w:eastAsia="Garamond" w:hAnsi="Garamond" w:cs="Garamond"/>
          <w:sz w:val="20"/>
          <w:szCs w:val="20"/>
        </w:rPr>
        <w:t>, APIs</w:t>
      </w:r>
      <w:r>
        <w:rPr>
          <w:rFonts w:ascii="Garamond" w:eastAsia="Garamond" w:hAnsi="Garamond" w:cs="Garamond"/>
          <w:sz w:val="20"/>
          <w:szCs w:val="20"/>
        </w:rPr>
        <w:t xml:space="preserve">) </w:t>
      </w:r>
      <w:r w:rsidRPr="00F73051">
        <w:rPr>
          <w:rFonts w:ascii="Garamond" w:eastAsia="Garamond" w:hAnsi="Garamond" w:cs="Garamond"/>
          <w:sz w:val="20"/>
          <w:szCs w:val="20"/>
        </w:rPr>
        <w:t xml:space="preserve">                 </w:t>
      </w:r>
      <w:r w:rsidR="00F44544">
        <w:rPr>
          <w:rFonts w:ascii="Garamond" w:eastAsia="Garamond" w:hAnsi="Garamond" w:cs="Garamond"/>
          <w:sz w:val="20"/>
          <w:szCs w:val="20"/>
        </w:rPr>
        <w:t xml:space="preserve">    </w:t>
      </w:r>
      <w:r>
        <w:rPr>
          <w:rFonts w:ascii="Garamond" w:eastAsia="Garamond" w:hAnsi="Garamond" w:cs="Garamond"/>
          <w:sz w:val="20"/>
          <w:szCs w:val="20"/>
        </w:rPr>
        <w:t xml:space="preserve">    </w:t>
      </w:r>
      <w:r w:rsidRPr="00F73051">
        <w:rPr>
          <w:rFonts w:ascii="Garamond" w:eastAsia="Garamond" w:hAnsi="Garamond" w:cs="Garamond"/>
          <w:sz w:val="20"/>
          <w:szCs w:val="20"/>
        </w:rPr>
        <w:t xml:space="preserve">   </w:t>
      </w:r>
      <w:r>
        <w:rPr>
          <w:rFonts w:ascii="Garamond" w:eastAsia="Garamond" w:hAnsi="Garamond" w:cs="Garamond"/>
          <w:sz w:val="2"/>
          <w:szCs w:val="2"/>
        </w:rPr>
        <w:t xml:space="preserve">                  </w:t>
      </w:r>
      <w:r w:rsidR="00F44544">
        <w:rPr>
          <w:rFonts w:ascii="Garamond" w:eastAsia="Garamond" w:hAnsi="Garamond" w:cs="Garamond"/>
          <w:sz w:val="2"/>
          <w:szCs w:val="2"/>
        </w:rPr>
        <w:t xml:space="preserve">    </w:t>
      </w:r>
      <w:r>
        <w:rPr>
          <w:rFonts w:ascii="Garamond" w:eastAsia="Garamond" w:hAnsi="Garamond" w:cs="Garamond"/>
          <w:sz w:val="2"/>
          <w:szCs w:val="2"/>
        </w:rPr>
        <w:t xml:space="preserve">  </w:t>
      </w:r>
      <w:r>
        <w:rPr>
          <w:rFonts w:ascii="Garamond" w:eastAsia="Garamond" w:hAnsi="Garamond" w:cs="Garamond"/>
          <w:sz w:val="20"/>
          <w:szCs w:val="20"/>
        </w:rPr>
        <w:t>Jun</w:t>
      </w:r>
      <w:r w:rsidRPr="00F73051">
        <w:rPr>
          <w:rFonts w:ascii="Garamond" w:eastAsia="Garamond" w:hAnsi="Garamond" w:cs="Garamond"/>
          <w:sz w:val="20"/>
          <w:szCs w:val="20"/>
        </w:rPr>
        <w:t xml:space="preserve"> </w:t>
      </w:r>
      <w:r>
        <w:rPr>
          <w:rFonts w:ascii="Garamond" w:eastAsia="Garamond" w:hAnsi="Garamond" w:cs="Garamond"/>
          <w:sz w:val="20"/>
          <w:szCs w:val="20"/>
        </w:rPr>
        <w:t>2026</w:t>
      </w:r>
      <w:r w:rsidR="00F44544">
        <w:rPr>
          <w:rFonts w:ascii="Garamond" w:eastAsia="Garamond" w:hAnsi="Garamond" w:cs="Garamond"/>
          <w:sz w:val="20"/>
          <w:szCs w:val="20"/>
        </w:rPr>
        <w:t xml:space="preserve"> - Present</w:t>
      </w:r>
    </w:p>
    <w:p w14:paraId="3FE263B9" w14:textId="684C152E" w:rsidR="000347D9" w:rsidRDefault="000347D9" w:rsidP="00F44544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>
        <w:rPr>
          <w:rFonts w:ascii="Garamond" w:eastAsia="Garamond" w:hAnsi="Garamond" w:cs="Garamond"/>
          <w:color w:val="000000"/>
          <w:sz w:val="20"/>
          <w:szCs w:val="20"/>
        </w:rPr>
        <w:t>Working on the Core Accounting team within Fidelity Funds and Investment Operations department, helping validate data flows, integrate APIs, and test reporting workflows as the migration progresses.</w:t>
      </w:r>
    </w:p>
    <w:p w14:paraId="3E866D3F" w14:textId="52FFF18C" w:rsidR="00DD6A9A" w:rsidRDefault="00B53291" w:rsidP="00F44544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>
        <w:rPr>
          <w:rFonts w:ascii="Garamond" w:eastAsia="Garamond" w:hAnsi="Garamond" w:cs="Garamond"/>
          <w:color w:val="000000"/>
          <w:sz w:val="20"/>
          <w:szCs w:val="20"/>
        </w:rPr>
        <w:t>Building the</w:t>
      </w:r>
      <w:r w:rsidR="00DD6A9A">
        <w:rPr>
          <w:rFonts w:ascii="Garamond" w:eastAsia="Garamond" w:hAnsi="Garamond" w:cs="Garamond"/>
          <w:color w:val="000000"/>
          <w:sz w:val="20"/>
          <w:szCs w:val="20"/>
        </w:rPr>
        <w:t xml:space="preserve"> APEX Reporting Engine which executes Spectra queries </w:t>
      </w:r>
      <w:r>
        <w:rPr>
          <w:rFonts w:ascii="Garamond" w:eastAsia="Garamond" w:hAnsi="Garamond" w:cs="Garamond"/>
          <w:color w:val="000000"/>
          <w:sz w:val="20"/>
          <w:szCs w:val="20"/>
        </w:rPr>
        <w:t>to</w:t>
      </w:r>
      <w:r w:rsidR="00DD6A9A">
        <w:rPr>
          <w:rFonts w:ascii="Garamond" w:eastAsia="Garamond" w:hAnsi="Garamond" w:cs="Garamond"/>
          <w:color w:val="000000"/>
          <w:sz w:val="20"/>
          <w:szCs w:val="20"/>
        </w:rPr>
        <w:t xml:space="preserve"> </w:t>
      </w:r>
      <w:r w:rsidR="000347D9">
        <w:rPr>
          <w:rFonts w:ascii="Garamond" w:eastAsia="Garamond" w:hAnsi="Garamond" w:cs="Garamond"/>
          <w:color w:val="000000"/>
          <w:sz w:val="20"/>
          <w:szCs w:val="20"/>
        </w:rPr>
        <w:t>pull</w:t>
      </w:r>
      <w:r w:rsidR="00DD6A9A">
        <w:rPr>
          <w:rFonts w:ascii="Garamond" w:eastAsia="Garamond" w:hAnsi="Garamond" w:cs="Garamond"/>
          <w:color w:val="000000"/>
          <w:sz w:val="20"/>
          <w:szCs w:val="20"/>
        </w:rPr>
        <w:t xml:space="preserve"> fund accounting data from </w:t>
      </w:r>
      <w:proofErr w:type="spellStart"/>
      <w:r w:rsidR="00DD6A9A">
        <w:rPr>
          <w:rFonts w:ascii="Garamond" w:eastAsia="Garamond" w:hAnsi="Garamond" w:cs="Garamond"/>
          <w:color w:val="000000"/>
          <w:sz w:val="20"/>
          <w:szCs w:val="20"/>
        </w:rPr>
        <w:t>InvestOne</w:t>
      </w:r>
      <w:proofErr w:type="spellEnd"/>
      <w:r w:rsidR="00DD6A9A">
        <w:rPr>
          <w:rFonts w:ascii="Garamond" w:eastAsia="Garamond" w:hAnsi="Garamond" w:cs="Garamond"/>
          <w:color w:val="000000"/>
          <w:sz w:val="20"/>
          <w:szCs w:val="20"/>
        </w:rPr>
        <w:t xml:space="preserve"> </w:t>
      </w:r>
      <w:r>
        <w:rPr>
          <w:rFonts w:ascii="Garamond" w:eastAsia="Garamond" w:hAnsi="Garamond" w:cs="Garamond"/>
          <w:color w:val="000000"/>
          <w:sz w:val="20"/>
          <w:szCs w:val="20"/>
        </w:rPr>
        <w:t>and drive</w:t>
      </w:r>
      <w:r w:rsidR="00DD6A9A">
        <w:rPr>
          <w:rFonts w:ascii="Garamond" w:eastAsia="Garamond" w:hAnsi="Garamond" w:cs="Garamond"/>
          <w:color w:val="000000"/>
          <w:sz w:val="20"/>
          <w:szCs w:val="20"/>
        </w:rPr>
        <w:t xml:space="preserve"> migrat</w:t>
      </w:r>
      <w:r>
        <w:rPr>
          <w:rFonts w:ascii="Garamond" w:eastAsia="Garamond" w:hAnsi="Garamond" w:cs="Garamond"/>
          <w:color w:val="000000"/>
          <w:sz w:val="20"/>
          <w:szCs w:val="20"/>
        </w:rPr>
        <w:t>ion</w:t>
      </w:r>
      <w:r w:rsidR="00DD6A9A">
        <w:rPr>
          <w:rFonts w:ascii="Garamond" w:eastAsia="Garamond" w:hAnsi="Garamond" w:cs="Garamond"/>
          <w:color w:val="000000"/>
          <w:sz w:val="20"/>
          <w:szCs w:val="20"/>
        </w:rPr>
        <w:t xml:space="preserve"> to </w:t>
      </w:r>
      <w:proofErr w:type="spellStart"/>
      <w:r w:rsidR="00DD6A9A">
        <w:rPr>
          <w:rFonts w:ascii="Garamond" w:eastAsia="Garamond" w:hAnsi="Garamond" w:cs="Garamond"/>
          <w:color w:val="000000"/>
          <w:sz w:val="20"/>
          <w:szCs w:val="20"/>
        </w:rPr>
        <w:t>HedgeServ</w:t>
      </w:r>
      <w:proofErr w:type="spellEnd"/>
      <w:r w:rsidR="00DD6A9A">
        <w:rPr>
          <w:rFonts w:ascii="Garamond" w:eastAsia="Garamond" w:hAnsi="Garamond" w:cs="Garamond"/>
          <w:color w:val="000000"/>
          <w:sz w:val="20"/>
          <w:szCs w:val="20"/>
        </w:rPr>
        <w:t>.</w:t>
      </w:r>
    </w:p>
    <w:p w14:paraId="683BA212" w14:textId="136E72DD" w:rsidR="00DD6A9A" w:rsidRDefault="000347D9" w:rsidP="00DD6A9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>
        <w:rPr>
          <w:rFonts w:ascii="Garamond" w:eastAsia="Garamond" w:hAnsi="Garamond" w:cs="Garamond"/>
          <w:color w:val="000000"/>
          <w:sz w:val="20"/>
          <w:szCs w:val="20"/>
        </w:rPr>
        <w:t>Moved the</w:t>
      </w:r>
      <w:r w:rsidR="00DD6A9A">
        <w:rPr>
          <w:rFonts w:ascii="Garamond" w:eastAsia="Garamond" w:hAnsi="Garamond" w:cs="Garamond"/>
          <w:color w:val="000000"/>
          <w:sz w:val="20"/>
          <w:szCs w:val="20"/>
        </w:rPr>
        <w:t xml:space="preserve"> </w:t>
      </w:r>
      <w:r>
        <w:rPr>
          <w:rFonts w:ascii="Garamond" w:eastAsia="Garamond" w:hAnsi="Garamond" w:cs="Garamond"/>
          <w:color w:val="000000"/>
          <w:sz w:val="20"/>
          <w:szCs w:val="20"/>
        </w:rPr>
        <w:t>WAM/WAL</w:t>
      </w:r>
      <w:r w:rsidR="00DD6A9A">
        <w:rPr>
          <w:rFonts w:ascii="Garamond" w:eastAsia="Garamond" w:hAnsi="Garamond" w:cs="Garamond"/>
          <w:color w:val="000000"/>
          <w:sz w:val="20"/>
          <w:szCs w:val="20"/>
        </w:rPr>
        <w:t xml:space="preserve"> calculations </w:t>
      </w:r>
      <w:r>
        <w:rPr>
          <w:rFonts w:ascii="Garamond" w:eastAsia="Garamond" w:hAnsi="Garamond" w:cs="Garamond"/>
          <w:color w:val="000000"/>
          <w:sz w:val="20"/>
          <w:szCs w:val="20"/>
        </w:rPr>
        <w:t xml:space="preserve">logic from EDWAMs </w:t>
      </w:r>
      <w:r w:rsidR="00DD6A9A">
        <w:rPr>
          <w:rFonts w:ascii="Garamond" w:eastAsia="Garamond" w:hAnsi="Garamond" w:cs="Garamond"/>
          <w:color w:val="000000"/>
          <w:sz w:val="20"/>
          <w:szCs w:val="20"/>
        </w:rPr>
        <w:t>into APEX</w:t>
      </w:r>
      <w:r>
        <w:rPr>
          <w:rFonts w:ascii="Garamond" w:eastAsia="Garamond" w:hAnsi="Garamond" w:cs="Garamond"/>
          <w:color w:val="000000"/>
          <w:sz w:val="20"/>
          <w:szCs w:val="20"/>
        </w:rPr>
        <w:t xml:space="preserve"> to keep the core accounting functionality in one place.</w:t>
      </w:r>
    </w:p>
    <w:p w14:paraId="0CC15DE6" w14:textId="4FAC1E61" w:rsidR="00DD6A9A" w:rsidRPr="000347D9" w:rsidRDefault="000347D9" w:rsidP="000347D9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>
        <w:rPr>
          <w:rFonts w:ascii="Garamond" w:eastAsia="Garamond" w:hAnsi="Garamond" w:cs="Garamond"/>
          <w:color w:val="000000"/>
          <w:sz w:val="20"/>
          <w:szCs w:val="20"/>
        </w:rPr>
        <w:t>Built</w:t>
      </w:r>
      <w:r w:rsidR="00DD6A9A">
        <w:rPr>
          <w:rFonts w:ascii="Garamond" w:eastAsia="Garamond" w:hAnsi="Garamond" w:cs="Garamond"/>
          <w:color w:val="000000"/>
          <w:sz w:val="20"/>
          <w:szCs w:val="20"/>
        </w:rPr>
        <w:t xml:space="preserve"> HTTP clients modeled after </w:t>
      </w:r>
      <w:proofErr w:type="spellStart"/>
      <w:r w:rsidR="00DD6A9A">
        <w:rPr>
          <w:rFonts w:ascii="Garamond" w:eastAsia="Garamond" w:hAnsi="Garamond" w:cs="Garamond"/>
          <w:color w:val="000000"/>
          <w:sz w:val="20"/>
          <w:szCs w:val="20"/>
        </w:rPr>
        <w:t>CDPClient</w:t>
      </w:r>
      <w:proofErr w:type="spellEnd"/>
      <w:r w:rsidR="00DD6A9A">
        <w:rPr>
          <w:rFonts w:ascii="Garamond" w:eastAsia="Garamond" w:hAnsi="Garamond" w:cs="Garamond"/>
          <w:color w:val="000000"/>
          <w:sz w:val="20"/>
          <w:szCs w:val="20"/>
        </w:rPr>
        <w:t xml:space="preserve"> and </w:t>
      </w:r>
      <w:proofErr w:type="spellStart"/>
      <w:r w:rsidR="00DD6A9A">
        <w:rPr>
          <w:rFonts w:ascii="Garamond" w:eastAsia="Garamond" w:hAnsi="Garamond" w:cs="Garamond"/>
          <w:color w:val="000000"/>
          <w:sz w:val="20"/>
          <w:szCs w:val="20"/>
        </w:rPr>
        <w:t>WSOClient</w:t>
      </w:r>
      <w:proofErr w:type="spellEnd"/>
      <w:r w:rsidR="00DD6A9A">
        <w:rPr>
          <w:rFonts w:ascii="Garamond" w:eastAsia="Garamond" w:hAnsi="Garamond" w:cs="Garamond"/>
          <w:color w:val="000000"/>
          <w:sz w:val="20"/>
          <w:szCs w:val="20"/>
        </w:rPr>
        <w:t xml:space="preserve"> t</w:t>
      </w:r>
      <w:r>
        <w:rPr>
          <w:rFonts w:ascii="Garamond" w:eastAsia="Garamond" w:hAnsi="Garamond" w:cs="Garamond"/>
          <w:color w:val="000000"/>
          <w:sz w:val="20"/>
          <w:szCs w:val="20"/>
        </w:rPr>
        <w:t>hat give services a consistent way to call the APEX report APIs and retrieve data from each other.</w:t>
      </w:r>
    </w:p>
    <w:p w14:paraId="1887504C" w14:textId="7711AA3F" w:rsidR="00E559B5" w:rsidRPr="00F73051" w:rsidRDefault="00E559B5" w:rsidP="00F73051">
      <w:pPr>
        <w:rPr>
          <w:rFonts w:ascii="Garamond" w:eastAsia="Garamond" w:hAnsi="Garamond" w:cs="Garamond"/>
          <w:sz w:val="20"/>
          <w:szCs w:val="20"/>
        </w:rPr>
      </w:pPr>
      <w:proofErr w:type="spellStart"/>
      <w:r w:rsidRPr="00F73051">
        <w:rPr>
          <w:rFonts w:ascii="Garamond" w:eastAsia="Garamond" w:hAnsi="Garamond" w:cs="Garamond"/>
          <w:b/>
          <w:sz w:val="20"/>
          <w:szCs w:val="20"/>
        </w:rPr>
        <w:t>UltraRep</w:t>
      </w:r>
      <w:proofErr w:type="spellEnd"/>
      <w:r w:rsidRPr="00F73051">
        <w:rPr>
          <w:rFonts w:ascii="Garamond" w:eastAsia="Garamond" w:hAnsi="Garamond" w:cs="Garamond"/>
          <w:b/>
          <w:sz w:val="20"/>
          <w:szCs w:val="20"/>
        </w:rPr>
        <w:t xml:space="preserve"> LLC</w:t>
      </w:r>
      <w:r w:rsidRPr="00F73051">
        <w:rPr>
          <w:rFonts w:ascii="Garamond" w:eastAsia="Garamond" w:hAnsi="Garamond" w:cs="Garamond"/>
          <w:sz w:val="20"/>
          <w:szCs w:val="20"/>
        </w:rPr>
        <w:t xml:space="preserve">, </w:t>
      </w:r>
      <w:r w:rsidR="004B6CF9" w:rsidRPr="00F73051">
        <w:rPr>
          <w:rFonts w:ascii="Garamond" w:eastAsia="Garamond" w:hAnsi="Garamond" w:cs="Garamond"/>
          <w:sz w:val="20"/>
          <w:szCs w:val="20"/>
        </w:rPr>
        <w:t xml:space="preserve">Backend </w:t>
      </w:r>
      <w:r w:rsidRPr="00F73051">
        <w:rPr>
          <w:rFonts w:ascii="Garamond" w:eastAsia="Garamond" w:hAnsi="Garamond" w:cs="Garamond"/>
          <w:iCs/>
          <w:sz w:val="20"/>
          <w:szCs w:val="20"/>
        </w:rPr>
        <w:t>Software Engineer</w:t>
      </w:r>
      <w:r w:rsidR="00C75FBE" w:rsidRPr="00F73051">
        <w:rPr>
          <w:rFonts w:ascii="Garamond" w:eastAsia="Garamond" w:hAnsi="Garamond" w:cs="Garamond"/>
          <w:iCs/>
          <w:sz w:val="20"/>
          <w:szCs w:val="20"/>
        </w:rPr>
        <w:t>ing</w:t>
      </w:r>
      <w:r w:rsidR="00236CBE" w:rsidRPr="00F73051">
        <w:rPr>
          <w:rFonts w:ascii="Garamond" w:eastAsia="Garamond" w:hAnsi="Garamond" w:cs="Garamond"/>
          <w:iCs/>
          <w:sz w:val="20"/>
          <w:szCs w:val="20"/>
        </w:rPr>
        <w:t xml:space="preserve"> Intern</w:t>
      </w:r>
      <w:r w:rsidRPr="00F73051">
        <w:rPr>
          <w:rFonts w:ascii="Garamond" w:eastAsia="Garamond" w:hAnsi="Garamond" w:cs="Garamond"/>
          <w:iCs/>
          <w:sz w:val="20"/>
          <w:szCs w:val="20"/>
        </w:rPr>
        <w:t>,</w:t>
      </w:r>
      <w:r w:rsidRPr="00F73051">
        <w:rPr>
          <w:rFonts w:ascii="Garamond" w:eastAsia="Garamond" w:hAnsi="Garamond" w:cs="Garamond"/>
          <w:sz w:val="20"/>
          <w:szCs w:val="20"/>
        </w:rPr>
        <w:t xml:space="preserve"> Remote</w:t>
      </w:r>
      <w:r w:rsidR="00F73051" w:rsidRPr="00F73051">
        <w:rPr>
          <w:rFonts w:ascii="Garamond" w:eastAsia="Garamond" w:hAnsi="Garamond" w:cs="Garamond"/>
          <w:sz w:val="20"/>
          <w:szCs w:val="20"/>
        </w:rPr>
        <w:t xml:space="preserve"> (Java, OpenAI, APIs, R</w:t>
      </w:r>
      <w:r w:rsidR="00F73051">
        <w:rPr>
          <w:rFonts w:ascii="Garamond" w:eastAsia="Garamond" w:hAnsi="Garamond" w:cs="Garamond"/>
          <w:sz w:val="20"/>
          <w:szCs w:val="20"/>
        </w:rPr>
        <w:t xml:space="preserve">edis) </w:t>
      </w:r>
      <w:r w:rsidRPr="00F73051">
        <w:rPr>
          <w:rFonts w:ascii="Garamond" w:eastAsia="Garamond" w:hAnsi="Garamond" w:cs="Garamond"/>
          <w:sz w:val="20"/>
          <w:szCs w:val="20"/>
        </w:rPr>
        <w:t xml:space="preserve">                      </w:t>
      </w:r>
      <w:r w:rsidR="00314626">
        <w:rPr>
          <w:rFonts w:ascii="Garamond" w:eastAsia="Garamond" w:hAnsi="Garamond" w:cs="Garamond"/>
          <w:sz w:val="20"/>
          <w:szCs w:val="20"/>
        </w:rPr>
        <w:t xml:space="preserve">      </w:t>
      </w:r>
      <w:r w:rsidR="00F73051" w:rsidRPr="00F73051">
        <w:rPr>
          <w:rFonts w:ascii="Garamond" w:eastAsia="Garamond" w:hAnsi="Garamond" w:cs="Garamond"/>
          <w:sz w:val="20"/>
          <w:szCs w:val="20"/>
        </w:rPr>
        <w:t xml:space="preserve"> </w:t>
      </w:r>
      <w:r w:rsidR="00C75FBE" w:rsidRPr="00F73051">
        <w:rPr>
          <w:rFonts w:ascii="Garamond" w:eastAsia="Garamond" w:hAnsi="Garamond" w:cs="Garamond"/>
          <w:sz w:val="20"/>
          <w:szCs w:val="20"/>
        </w:rPr>
        <w:t xml:space="preserve">   </w:t>
      </w:r>
      <w:r w:rsidR="00F73051" w:rsidRPr="00F73051">
        <w:rPr>
          <w:rFonts w:ascii="Garamond" w:eastAsia="Garamond" w:hAnsi="Garamond" w:cs="Garamond"/>
          <w:sz w:val="20"/>
          <w:szCs w:val="20"/>
        </w:rPr>
        <w:t xml:space="preserve">      </w:t>
      </w:r>
      <w:r w:rsidR="00F73051">
        <w:rPr>
          <w:rFonts w:ascii="Garamond" w:eastAsia="Garamond" w:hAnsi="Garamond" w:cs="Garamond"/>
          <w:sz w:val="2"/>
          <w:szCs w:val="2"/>
        </w:rPr>
        <w:t xml:space="preserve">            </w:t>
      </w:r>
      <w:r w:rsidR="00314626">
        <w:rPr>
          <w:rFonts w:ascii="Garamond" w:eastAsia="Garamond" w:hAnsi="Garamond" w:cs="Garamond"/>
          <w:sz w:val="2"/>
          <w:szCs w:val="2"/>
        </w:rPr>
        <w:t xml:space="preserve">  </w:t>
      </w:r>
      <w:r w:rsidR="00314626">
        <w:rPr>
          <w:rFonts w:ascii="Garamond" w:eastAsia="Garamond" w:hAnsi="Garamond" w:cs="Garamond"/>
          <w:sz w:val="20"/>
          <w:szCs w:val="20"/>
        </w:rPr>
        <w:t>Jun</w:t>
      </w:r>
      <w:r w:rsidR="00C75FBE" w:rsidRPr="00F73051">
        <w:rPr>
          <w:rFonts w:ascii="Garamond" w:eastAsia="Garamond" w:hAnsi="Garamond" w:cs="Garamond"/>
          <w:sz w:val="20"/>
          <w:szCs w:val="20"/>
        </w:rPr>
        <w:t xml:space="preserve"> 2025 </w:t>
      </w:r>
      <w:r w:rsidR="00F73051" w:rsidRPr="00F73051">
        <w:rPr>
          <w:rFonts w:ascii="Garamond" w:eastAsia="Garamond" w:hAnsi="Garamond" w:cs="Garamond"/>
          <w:sz w:val="20"/>
          <w:szCs w:val="20"/>
        </w:rPr>
        <w:t>-</w:t>
      </w:r>
      <w:r w:rsidR="00C75FBE" w:rsidRPr="00F73051">
        <w:rPr>
          <w:rFonts w:ascii="Garamond" w:eastAsia="Garamond" w:hAnsi="Garamond" w:cs="Garamond"/>
          <w:sz w:val="20"/>
          <w:szCs w:val="20"/>
        </w:rPr>
        <w:t xml:space="preserve"> </w:t>
      </w:r>
      <w:r w:rsidR="00314626">
        <w:rPr>
          <w:rFonts w:ascii="Garamond" w:eastAsia="Garamond" w:hAnsi="Garamond" w:cs="Garamond"/>
          <w:sz w:val="20"/>
          <w:szCs w:val="20"/>
        </w:rPr>
        <w:t>Aug</w:t>
      </w:r>
      <w:r w:rsidR="00C75FBE" w:rsidRPr="00F73051">
        <w:rPr>
          <w:rFonts w:ascii="Garamond" w:eastAsia="Garamond" w:hAnsi="Garamond" w:cs="Garamond"/>
          <w:sz w:val="20"/>
          <w:szCs w:val="20"/>
        </w:rPr>
        <w:t xml:space="preserve"> 2025</w:t>
      </w:r>
      <w:r w:rsidR="004B6CF9" w:rsidRPr="00F73051">
        <w:rPr>
          <w:rFonts w:ascii="Garamond" w:eastAsia="Garamond" w:hAnsi="Garamond" w:cs="Garamond"/>
          <w:sz w:val="20"/>
          <w:szCs w:val="20"/>
        </w:rPr>
        <w:t xml:space="preserve">                                                                                         </w:t>
      </w:r>
    </w:p>
    <w:p w14:paraId="54BF2B4C" w14:textId="26FE94D3" w:rsidR="00AC31A6" w:rsidRPr="00F73051" w:rsidRDefault="00875C6C" w:rsidP="00F7305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>
        <w:rPr>
          <w:rFonts w:ascii="Garamond" w:eastAsia="Garamond" w:hAnsi="Garamond" w:cs="Garamond"/>
          <w:color w:val="000000"/>
          <w:sz w:val="20"/>
          <w:szCs w:val="20"/>
        </w:rPr>
        <w:t>Built a REST endpoint that took conversation JSON as input, called the OpenAI API to generate coaching feedback, and returned a structured JSON response that the frontend could render reliably.</w:t>
      </w:r>
    </w:p>
    <w:p w14:paraId="2FCDA5BB" w14:textId="5B2E9E34" w:rsidR="00AC31A6" w:rsidRPr="00F73051" w:rsidRDefault="00875C6C" w:rsidP="00F7305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>
        <w:rPr>
          <w:rFonts w:ascii="Garamond" w:eastAsia="Garamond" w:hAnsi="Garamond" w:cs="Garamond"/>
          <w:color w:val="000000"/>
          <w:sz w:val="20"/>
          <w:szCs w:val="20"/>
        </w:rPr>
        <w:t>Added a strict response validation (required fields and type checks) and error handling for timeouts and malformed/unexpected response formats so the endpoint didn’t crash on bad upstream output</w:t>
      </w:r>
      <w:r w:rsidR="00F73051" w:rsidRPr="00F73051">
        <w:rPr>
          <w:rFonts w:ascii="Garamond" w:eastAsia="Garamond" w:hAnsi="Garamond" w:cs="Garamond"/>
          <w:color w:val="000000"/>
          <w:sz w:val="20"/>
          <w:szCs w:val="20"/>
        </w:rPr>
        <w:t>.</w:t>
      </w:r>
    </w:p>
    <w:p w14:paraId="2B77EAD0" w14:textId="108A1DFE" w:rsidR="00F73051" w:rsidRPr="00F73051" w:rsidRDefault="00875C6C" w:rsidP="00F7305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sz w:val="20"/>
          <w:szCs w:val="20"/>
        </w:rPr>
      </w:pPr>
      <w:r>
        <w:rPr>
          <w:rFonts w:ascii="Garamond" w:eastAsia="Garamond" w:hAnsi="Garamond" w:cs="Garamond"/>
          <w:color w:val="000000"/>
          <w:sz w:val="20"/>
          <w:szCs w:val="20"/>
        </w:rPr>
        <w:t>Wrote JUnit tests that mocked the OpenAI client across success and failure paths (timeout, non-200, missing fields) and asserted the endpoint returns a consistent fallback payload (‘status=degraded’, error_code, retryable, correlated id)</w:t>
      </w:r>
      <w:r w:rsidR="00F73051" w:rsidRPr="00F73051">
        <w:rPr>
          <w:rFonts w:ascii="Garamond" w:eastAsia="Garamond" w:hAnsi="Garamond" w:cs="Garamond"/>
          <w:color w:val="000000"/>
          <w:sz w:val="20"/>
          <w:szCs w:val="20"/>
        </w:rPr>
        <w:t>.</w:t>
      </w:r>
    </w:p>
    <w:p w14:paraId="62A59E9E" w14:textId="716D5F4C" w:rsidR="00F73051" w:rsidRPr="00F73051" w:rsidRDefault="00875C6C" w:rsidP="00F7305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sz w:val="20"/>
          <w:szCs w:val="20"/>
        </w:rPr>
      </w:pPr>
      <w:r>
        <w:rPr>
          <w:rFonts w:ascii="Garamond" w:eastAsia="Garamond" w:hAnsi="Garamond" w:cs="Garamond"/>
          <w:color w:val="000000"/>
          <w:sz w:val="20"/>
          <w:szCs w:val="20"/>
        </w:rPr>
        <w:t>Debugged a production parsing failure caused by an OpenAI response shape change: captured the raw response in logs, reproduced it with a failing test, then updated parsing/validation and kept the regression test in CI to prevent repeats</w:t>
      </w:r>
      <w:r w:rsidR="00F73051" w:rsidRPr="00F73051">
        <w:rPr>
          <w:rFonts w:ascii="Garamond" w:eastAsia="Garamond" w:hAnsi="Garamond" w:cs="Garamond"/>
          <w:color w:val="000000"/>
          <w:sz w:val="20"/>
          <w:szCs w:val="20"/>
        </w:rPr>
        <w:t>.</w:t>
      </w:r>
    </w:p>
    <w:p w14:paraId="0000000C" w14:textId="71826ACC" w:rsidR="00C7658A" w:rsidRPr="00F73051" w:rsidRDefault="00AF2393" w:rsidP="00F73051">
      <w:p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sz w:val="20"/>
          <w:szCs w:val="20"/>
        </w:rPr>
      </w:pPr>
      <w:r w:rsidRPr="00F73051">
        <w:rPr>
          <w:rFonts w:ascii="Garamond" w:eastAsia="Garamond" w:hAnsi="Garamond" w:cs="Garamond"/>
          <w:b/>
          <w:sz w:val="20"/>
          <w:szCs w:val="20"/>
        </w:rPr>
        <w:t>University of Georgia</w:t>
      </w:r>
      <w:r w:rsidR="00572764" w:rsidRPr="00F73051">
        <w:rPr>
          <w:rFonts w:ascii="Garamond" w:eastAsia="Garamond" w:hAnsi="Garamond" w:cs="Garamond"/>
          <w:sz w:val="20"/>
          <w:szCs w:val="20"/>
        </w:rPr>
        <w:t xml:space="preserve"> </w:t>
      </w:r>
      <w:r w:rsidRPr="00F73051">
        <w:rPr>
          <w:rFonts w:ascii="Garamond" w:eastAsia="Garamond" w:hAnsi="Garamond" w:cs="Garamond"/>
          <w:b/>
          <w:bCs/>
          <w:sz w:val="20"/>
          <w:szCs w:val="20"/>
        </w:rPr>
        <w:t>Small Satellite Research Laboratory</w:t>
      </w:r>
      <w:r w:rsidRPr="00F73051">
        <w:rPr>
          <w:rFonts w:ascii="Garamond" w:eastAsia="Garamond" w:hAnsi="Garamond" w:cs="Garamond"/>
          <w:sz w:val="20"/>
          <w:szCs w:val="20"/>
        </w:rPr>
        <w:t>, Data Team</w:t>
      </w:r>
      <w:r w:rsidR="00A53525" w:rsidRPr="00F73051">
        <w:rPr>
          <w:rFonts w:ascii="Garamond" w:eastAsia="Garamond" w:hAnsi="Garamond" w:cs="Garamond"/>
          <w:sz w:val="20"/>
          <w:szCs w:val="20"/>
        </w:rPr>
        <w:t xml:space="preserve"> Lead</w:t>
      </w:r>
      <w:r w:rsidRPr="00F73051">
        <w:rPr>
          <w:rFonts w:ascii="Garamond" w:eastAsia="Garamond" w:hAnsi="Garamond" w:cs="Garamond"/>
          <w:sz w:val="20"/>
          <w:szCs w:val="20"/>
        </w:rPr>
        <w:t>, Athens, GA</w:t>
      </w:r>
      <w:r w:rsidRPr="00F73051">
        <w:rPr>
          <w:rFonts w:ascii="Garamond" w:eastAsia="Garamond" w:hAnsi="Garamond" w:cs="Garamond"/>
          <w:sz w:val="20"/>
          <w:szCs w:val="20"/>
        </w:rPr>
        <w:tab/>
        <w:t xml:space="preserve">       </w:t>
      </w:r>
      <w:r w:rsidR="004B6CF9" w:rsidRPr="00F73051">
        <w:rPr>
          <w:rFonts w:ascii="Garamond" w:eastAsia="Garamond" w:hAnsi="Garamond" w:cs="Garamond"/>
          <w:sz w:val="20"/>
          <w:szCs w:val="20"/>
        </w:rPr>
        <w:t xml:space="preserve">                   </w:t>
      </w:r>
      <w:r w:rsidR="00C75FBE" w:rsidRPr="00F73051">
        <w:rPr>
          <w:rFonts w:ascii="Garamond" w:eastAsia="Garamond" w:hAnsi="Garamond" w:cs="Garamond"/>
          <w:sz w:val="20"/>
          <w:szCs w:val="20"/>
        </w:rPr>
        <w:t xml:space="preserve">  </w:t>
      </w:r>
      <w:r w:rsidR="00F73051">
        <w:rPr>
          <w:rFonts w:ascii="Garamond" w:eastAsia="Garamond" w:hAnsi="Garamond" w:cs="Garamond"/>
          <w:sz w:val="2"/>
          <w:szCs w:val="2"/>
        </w:rPr>
        <w:t xml:space="preserve">      </w:t>
      </w:r>
      <w:r w:rsidRPr="00F73051">
        <w:rPr>
          <w:rFonts w:ascii="Garamond" w:eastAsia="Garamond" w:hAnsi="Garamond" w:cs="Garamond"/>
          <w:sz w:val="20"/>
          <w:szCs w:val="20"/>
        </w:rPr>
        <w:t>Sep 2024 - Present</w:t>
      </w:r>
    </w:p>
    <w:p w14:paraId="7DC50446" w14:textId="3E69988C" w:rsidR="00F73051" w:rsidRPr="00F73051" w:rsidRDefault="00F73051" w:rsidP="00F7305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 w:rsidRPr="00F73051">
        <w:rPr>
          <w:rFonts w:ascii="Garamond" w:eastAsia="Garamond" w:hAnsi="Garamond" w:cs="Garamond"/>
          <w:color w:val="000000"/>
          <w:sz w:val="20"/>
          <w:szCs w:val="20"/>
        </w:rPr>
        <w:t xml:space="preserve">Designed </w:t>
      </w:r>
      <w:r w:rsidR="00875C6C">
        <w:rPr>
          <w:rFonts w:ascii="Garamond" w:eastAsia="Garamond" w:hAnsi="Garamond" w:cs="Garamond"/>
          <w:color w:val="000000"/>
          <w:sz w:val="20"/>
          <w:szCs w:val="20"/>
        </w:rPr>
        <w:t xml:space="preserve">the data pipeline for a </w:t>
      </w:r>
      <w:r w:rsidR="00875C6C" w:rsidRPr="00875C6C">
        <w:rPr>
          <w:rFonts w:ascii="Garamond" w:eastAsia="Garamond" w:hAnsi="Garamond" w:cs="Garamond"/>
          <w:b/>
          <w:bCs/>
          <w:color w:val="000000"/>
          <w:sz w:val="20"/>
          <w:szCs w:val="20"/>
        </w:rPr>
        <w:t>512x51</w:t>
      </w:r>
      <w:r w:rsidR="00875C6C">
        <w:rPr>
          <w:rFonts w:ascii="Garamond" w:eastAsia="Garamond" w:hAnsi="Garamond" w:cs="Garamond"/>
          <w:b/>
          <w:bCs/>
          <w:color w:val="000000"/>
          <w:sz w:val="20"/>
          <w:szCs w:val="20"/>
        </w:rPr>
        <w:t xml:space="preserve">2@20FPS </w:t>
      </w:r>
      <w:r w:rsidR="00875C6C">
        <w:rPr>
          <w:rFonts w:ascii="Garamond" w:eastAsia="Garamond" w:hAnsi="Garamond" w:cs="Garamond"/>
          <w:color w:val="000000"/>
          <w:sz w:val="20"/>
          <w:szCs w:val="20"/>
        </w:rPr>
        <w:t xml:space="preserve">microscope payload (onboard filtering </w:t>
      </w:r>
      <w:r w:rsidR="00875C6C">
        <w:rPr>
          <w:rFonts w:eastAsia="Garamond"/>
          <w:color w:val="000000"/>
          <w:sz w:val="20"/>
          <w:szCs w:val="20"/>
        </w:rPr>
        <w:t>‣</w:t>
      </w:r>
      <w:r w:rsidR="00875C6C">
        <w:rPr>
          <w:rFonts w:ascii="Garamond" w:eastAsia="Garamond" w:hAnsi="Garamond" w:cs="Garamond"/>
          <w:color w:val="000000"/>
          <w:sz w:val="20"/>
          <w:szCs w:val="20"/>
        </w:rPr>
        <w:t xml:space="preserve"> H.265 compression </w:t>
      </w:r>
      <w:r w:rsidR="00875C6C">
        <w:rPr>
          <w:rFonts w:eastAsia="Garamond"/>
          <w:color w:val="000000"/>
          <w:sz w:val="20"/>
          <w:szCs w:val="20"/>
        </w:rPr>
        <w:t>‣</w:t>
      </w:r>
      <w:r w:rsidR="00875C6C">
        <w:rPr>
          <w:rFonts w:ascii="Garamond" w:eastAsia="Garamond" w:hAnsi="Garamond" w:cs="Garamond"/>
          <w:color w:val="000000"/>
          <w:sz w:val="20"/>
          <w:szCs w:val="20"/>
        </w:rPr>
        <w:t xml:space="preserve"> downlink scheduling) to reduce expected downlink needs by &gt;75% within S-band/X-band limits.</w:t>
      </w:r>
    </w:p>
    <w:p w14:paraId="3EB4E90C" w14:textId="78610E2F" w:rsidR="00975A49" w:rsidRPr="00F73051" w:rsidRDefault="00875C6C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>
        <w:rPr>
          <w:rFonts w:ascii="Garamond" w:eastAsia="Garamond" w:hAnsi="Garamond" w:cs="Garamond"/>
          <w:color w:val="000000"/>
          <w:sz w:val="20"/>
          <w:szCs w:val="20"/>
        </w:rPr>
        <w:t>Built simulation tools to estimate daily data volume and downlink gaps (about 4.6GB/day) and used them to choose compression settings, frame thinning strategies, and ground station usage.</w:t>
      </w:r>
    </w:p>
    <w:p w14:paraId="26C09E99" w14:textId="22676027" w:rsidR="00A1123A" w:rsidRPr="00F73051" w:rsidRDefault="00875C6C" w:rsidP="00F7305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>
        <w:rPr>
          <w:rFonts w:ascii="Garamond" w:eastAsia="Garamond" w:hAnsi="Garamond" w:cs="Garamond"/>
          <w:color w:val="000000"/>
          <w:sz w:val="20"/>
          <w:szCs w:val="20"/>
        </w:rPr>
        <w:t>Helped define the technical plan for a National Geographic livestream CubeSat, 12U system that captures a visitor’s face, displays it onboard, and streams a composite video feed using H.265 at ~6-7Mbps (720p30) over a 10Mbps X-band link.</w:t>
      </w:r>
    </w:p>
    <w:p w14:paraId="1F22B154" w14:textId="1DAD4D33" w:rsidR="00A1123A" w:rsidRPr="00F73051" w:rsidRDefault="00875C6C" w:rsidP="00F7305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>
        <w:rPr>
          <w:rFonts w:ascii="Garamond" w:eastAsia="Garamond" w:hAnsi="Garamond" w:cs="Garamond"/>
          <w:color w:val="000000"/>
          <w:sz w:val="20"/>
          <w:szCs w:val="20"/>
        </w:rPr>
        <w:t>Led early feasibility analysis for a museum-style interactive experience (targeting 1-3s latency, stable Earth pointing, and ~60-70W streaming power), supporting up to $2M in potential funding.</w:t>
      </w:r>
    </w:p>
    <w:p w14:paraId="0000001C" w14:textId="73D7B2F1" w:rsidR="00C7658A" w:rsidRPr="00F73051" w:rsidRDefault="0049284E" w:rsidP="00F73051">
      <w:pPr>
        <w:pBdr>
          <w:bottom w:val="single" w:sz="4" w:space="1" w:color="000000"/>
        </w:pBdr>
        <w:rPr>
          <w:rFonts w:ascii="Garamond" w:eastAsia="Garamond" w:hAnsi="Garamond" w:cs="Garamond"/>
          <w:b/>
          <w:sz w:val="20"/>
          <w:szCs w:val="20"/>
        </w:rPr>
      </w:pPr>
      <w:r w:rsidRPr="00F73051">
        <w:rPr>
          <w:rFonts w:ascii="Garamond" w:eastAsia="Garamond" w:hAnsi="Garamond" w:cs="Garamond"/>
          <w:b/>
          <w:sz w:val="20"/>
          <w:szCs w:val="20"/>
        </w:rPr>
        <w:t xml:space="preserve">RELEVANT </w:t>
      </w:r>
      <w:r w:rsidR="00F73051" w:rsidRPr="00F73051">
        <w:rPr>
          <w:rFonts w:ascii="Garamond" w:eastAsia="Garamond" w:hAnsi="Garamond" w:cs="Garamond"/>
          <w:b/>
          <w:sz w:val="20"/>
          <w:szCs w:val="20"/>
        </w:rPr>
        <w:t>PROJECTS</w:t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  <w:t xml:space="preserve">      </w:t>
      </w:r>
    </w:p>
    <w:p w14:paraId="091457DD" w14:textId="77777777" w:rsidR="004F2D76" w:rsidRPr="00875C6C" w:rsidRDefault="004F2D76" w:rsidP="004F2D76">
      <w:pPr>
        <w:pBdr>
          <w:top w:val="nil"/>
          <w:left w:val="nil"/>
          <w:bottom w:val="nil"/>
          <w:right w:val="nil"/>
          <w:between w:val="nil"/>
        </w:pBdr>
        <w:rPr>
          <w:rFonts w:ascii="Garamond" w:hAnsi="Garamond"/>
          <w:sz w:val="20"/>
          <w:szCs w:val="20"/>
        </w:rPr>
      </w:pPr>
      <w:r>
        <w:rPr>
          <w:rFonts w:ascii="Garamond" w:eastAsia="Garamond" w:hAnsi="Garamond" w:cs="Garamond"/>
          <w:b/>
          <w:bCs/>
          <w:color w:val="000000"/>
          <w:sz w:val="20"/>
          <w:szCs w:val="20"/>
        </w:rPr>
        <w:t>UGA+Athens-Clarke County Water Treatment Facility</w:t>
      </w:r>
      <w:r>
        <w:rPr>
          <w:rFonts w:ascii="Garamond" w:eastAsia="Garamond" w:hAnsi="Garamond" w:cs="Garamond"/>
          <w:color w:val="000000"/>
          <w:sz w:val="20"/>
          <w:szCs w:val="20"/>
        </w:rPr>
        <w:t xml:space="preserve">, AI@UGA Software Engineer, Athens, GA (Sensor ML)  </w:t>
      </w:r>
      <w:r>
        <w:rPr>
          <w:rFonts w:ascii="Garamond" w:eastAsia="Garamond" w:hAnsi="Garamond" w:cs="Garamond"/>
          <w:color w:val="000000"/>
          <w:sz w:val="2"/>
          <w:szCs w:val="2"/>
        </w:rPr>
        <w:t xml:space="preserve">                               </w:t>
      </w:r>
      <w:r>
        <w:rPr>
          <w:rFonts w:ascii="Garamond" w:eastAsia="Garamond" w:hAnsi="Garamond" w:cs="Garamond"/>
          <w:color w:val="000000"/>
          <w:sz w:val="20"/>
          <w:szCs w:val="20"/>
        </w:rPr>
        <w:t>Apr 2025 - Present</w:t>
      </w:r>
    </w:p>
    <w:p w14:paraId="6C7B736D" w14:textId="77777777" w:rsidR="004F2D76" w:rsidRDefault="004F2D76" w:rsidP="004F2D76">
      <w:pPr>
        <w:pStyle w:val="ListParagraph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>
        <w:rPr>
          <w:rFonts w:ascii="Garamond" w:eastAsia="Garamond" w:hAnsi="Garamond" w:cs="Garamond"/>
          <w:color w:val="000000"/>
          <w:sz w:val="20"/>
          <w:szCs w:val="20"/>
        </w:rPr>
        <w:t>Built a feature pipeline for dissolved oxygen prediction from multivariate sensor streams, processing &gt;1M readings/day using SQL windowing plus real-time aggregation.</w:t>
      </w:r>
    </w:p>
    <w:p w14:paraId="57081B00" w14:textId="77777777" w:rsidR="004F2D76" w:rsidRDefault="004F2D76" w:rsidP="004F2D76">
      <w:pPr>
        <w:pStyle w:val="ListParagraph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>
        <w:rPr>
          <w:rFonts w:ascii="Garamond" w:eastAsia="Garamond" w:hAnsi="Garamond" w:cs="Garamond"/>
          <w:color w:val="000000"/>
          <w:sz w:val="20"/>
          <w:szCs w:val="20"/>
        </w:rPr>
        <w:t>Tuned models for low-power edge devices using quantization and pruning to reduce inferencing time on microcontrollers.</w:t>
      </w:r>
    </w:p>
    <w:p w14:paraId="6D00B952" w14:textId="77777777" w:rsidR="004F2D76" w:rsidRPr="00875C6C" w:rsidRDefault="004F2D76" w:rsidP="004F2D76">
      <w:pPr>
        <w:pStyle w:val="ListParagraph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>
        <w:rPr>
          <w:rFonts w:ascii="Garamond" w:eastAsia="Garamond" w:hAnsi="Garamond" w:cs="Garamond"/>
          <w:color w:val="000000"/>
          <w:sz w:val="20"/>
          <w:szCs w:val="20"/>
        </w:rPr>
        <w:t>Added data quality checks and anomaly triggers so predictions stayed stable during sensor noise and missing transmissions.</w:t>
      </w:r>
    </w:p>
    <w:p w14:paraId="1C1B334F" w14:textId="77777777" w:rsidR="004F2D76" w:rsidRPr="00875C6C" w:rsidRDefault="004F2D76" w:rsidP="004F2D76">
      <w:pPr>
        <w:pBdr>
          <w:top w:val="nil"/>
          <w:left w:val="nil"/>
          <w:bottom w:val="nil"/>
          <w:right w:val="nil"/>
          <w:between w:val="nil"/>
        </w:pBdr>
        <w:rPr>
          <w:rFonts w:ascii="Garamond" w:hAnsi="Garamond"/>
          <w:sz w:val="20"/>
          <w:szCs w:val="20"/>
        </w:rPr>
      </w:pPr>
      <w:r>
        <w:rPr>
          <w:rFonts w:ascii="Garamond" w:eastAsia="Garamond" w:hAnsi="Garamond" w:cs="Garamond"/>
          <w:b/>
          <w:bCs/>
          <w:color w:val="000000"/>
          <w:sz w:val="20"/>
          <w:szCs w:val="20"/>
        </w:rPr>
        <w:t>Hammerhead Construction</w:t>
      </w:r>
      <w:r>
        <w:rPr>
          <w:rFonts w:ascii="Garamond" w:eastAsia="Garamond" w:hAnsi="Garamond" w:cs="Garamond"/>
          <w:color w:val="000000"/>
          <w:sz w:val="20"/>
          <w:szCs w:val="20"/>
        </w:rPr>
        <w:t>, AI@UGA Software Engineer, Athens, GA (Python, AutoCAD)</w:t>
      </w:r>
      <w:r>
        <w:rPr>
          <w:rFonts w:ascii="Garamond" w:eastAsia="Garamond" w:hAnsi="Garamond" w:cs="Garamond"/>
          <w:color w:val="000000"/>
          <w:sz w:val="20"/>
          <w:szCs w:val="20"/>
        </w:rPr>
        <w:tab/>
      </w:r>
      <w:r>
        <w:rPr>
          <w:rFonts w:ascii="Garamond" w:eastAsia="Garamond" w:hAnsi="Garamond" w:cs="Garamond"/>
          <w:color w:val="000000"/>
          <w:sz w:val="20"/>
          <w:szCs w:val="20"/>
        </w:rPr>
        <w:tab/>
        <w:t xml:space="preserve">             </w:t>
      </w:r>
      <w:r>
        <w:rPr>
          <w:rFonts w:ascii="Garamond" w:eastAsia="Garamond" w:hAnsi="Garamond" w:cs="Garamond"/>
          <w:color w:val="000000"/>
          <w:sz w:val="2"/>
          <w:szCs w:val="2"/>
        </w:rPr>
        <w:t xml:space="preserve">       </w:t>
      </w:r>
      <w:r>
        <w:rPr>
          <w:rFonts w:ascii="Garamond" w:eastAsia="Garamond" w:hAnsi="Garamond" w:cs="Garamond"/>
          <w:color w:val="000000"/>
          <w:sz w:val="20"/>
          <w:szCs w:val="20"/>
        </w:rPr>
        <w:t>Apr 2025 - Present</w:t>
      </w:r>
    </w:p>
    <w:p w14:paraId="5A8C20FC" w14:textId="77777777" w:rsidR="004F2D76" w:rsidRDefault="004F2D76" w:rsidP="004F2D76">
      <w:pPr>
        <w:pStyle w:val="ListParagraph"/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hAnsi="Garamond"/>
          <w:sz w:val="20"/>
          <w:szCs w:val="20"/>
        </w:rPr>
      </w:pPr>
      <w:r>
        <w:rPr>
          <w:rFonts w:ascii="Garamond" w:hAnsi="Garamond"/>
          <w:sz w:val="20"/>
          <w:szCs w:val="20"/>
        </w:rPr>
        <w:t>Built a system that turns 2D blueprints into structured CAD geometry using shape detection, contour tracing, and graph-based region assembly; reducing manual redraw work and speeding up early design iterations</w:t>
      </w:r>
      <w:r w:rsidRPr="00875C6C">
        <w:rPr>
          <w:rFonts w:ascii="Garamond" w:hAnsi="Garamond"/>
          <w:sz w:val="20"/>
          <w:szCs w:val="20"/>
        </w:rPr>
        <w:t>.</w:t>
      </w:r>
    </w:p>
    <w:p w14:paraId="58CB449E" w14:textId="2264F3EC" w:rsidR="004F2D76" w:rsidRPr="004F2D76" w:rsidRDefault="004F2D76" w:rsidP="00CC208A">
      <w:pPr>
        <w:pStyle w:val="ListParagraph"/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hAnsi="Garamond"/>
          <w:sz w:val="20"/>
          <w:szCs w:val="20"/>
        </w:rPr>
      </w:pPr>
      <w:r>
        <w:rPr>
          <w:rFonts w:ascii="Garamond" w:hAnsi="Garamond"/>
          <w:sz w:val="20"/>
          <w:szCs w:val="20"/>
        </w:rPr>
        <w:t>Wrote a preprocessing pipeline to clean and normalize noisy drawings (remove artifacts, infer structure) so CAD generation failed less often and ran faster (from days to hours on typical inputs).</w:t>
      </w:r>
    </w:p>
    <w:p w14:paraId="39F1744D" w14:textId="48C215CD" w:rsidR="00CC208A" w:rsidRPr="00CC208A" w:rsidRDefault="0067405B" w:rsidP="00CC208A">
      <w:pPr>
        <w:rPr>
          <w:rFonts w:ascii="Garamond" w:eastAsia="Garamond" w:hAnsi="Garamond" w:cs="Garamond"/>
          <w:sz w:val="20"/>
          <w:szCs w:val="20"/>
        </w:rPr>
      </w:pPr>
      <w:r w:rsidRPr="00CC208A">
        <w:rPr>
          <w:rFonts w:ascii="Garamond" w:eastAsia="Garamond" w:hAnsi="Garamond" w:cs="Garamond"/>
          <w:b/>
          <w:sz w:val="20"/>
          <w:szCs w:val="20"/>
        </w:rPr>
        <w:t xml:space="preserve">Personal Project, </w:t>
      </w:r>
      <w:r w:rsidR="003E4516" w:rsidRPr="00CC208A">
        <w:rPr>
          <w:rFonts w:ascii="Garamond" w:eastAsia="Garamond" w:hAnsi="Garamond" w:cs="Garamond"/>
          <w:bCs/>
          <w:sz w:val="20"/>
          <w:szCs w:val="20"/>
        </w:rPr>
        <w:t xml:space="preserve">2048 AI </w:t>
      </w:r>
      <w:r w:rsidRPr="00CC208A">
        <w:rPr>
          <w:rFonts w:ascii="Garamond" w:eastAsia="Garamond" w:hAnsi="Garamond" w:cs="Garamond"/>
          <w:bCs/>
          <w:sz w:val="20"/>
          <w:szCs w:val="20"/>
        </w:rPr>
        <w:t>(Python</w:t>
      </w:r>
      <w:r w:rsidR="003E4516" w:rsidRPr="00CC208A">
        <w:rPr>
          <w:rFonts w:ascii="Garamond" w:eastAsia="Garamond" w:hAnsi="Garamond" w:cs="Garamond"/>
          <w:bCs/>
          <w:sz w:val="20"/>
          <w:szCs w:val="20"/>
        </w:rPr>
        <w:t>, Pygame, NumPy</w:t>
      </w:r>
      <w:r w:rsidRPr="00CC208A">
        <w:rPr>
          <w:rFonts w:ascii="Garamond" w:eastAsia="Garamond" w:hAnsi="Garamond" w:cs="Garamond"/>
          <w:bCs/>
          <w:sz w:val="20"/>
          <w:szCs w:val="20"/>
        </w:rPr>
        <w:t>)</w:t>
      </w:r>
      <w:r w:rsidRPr="00CC208A">
        <w:rPr>
          <w:rFonts w:ascii="Garamond" w:eastAsia="Garamond" w:hAnsi="Garamond" w:cs="Garamond"/>
          <w:i/>
          <w:sz w:val="20"/>
          <w:szCs w:val="20"/>
        </w:rPr>
        <w:tab/>
        <w:t xml:space="preserve">     </w:t>
      </w:r>
      <w:r w:rsidRPr="00CC208A">
        <w:rPr>
          <w:rFonts w:ascii="Garamond" w:eastAsia="Garamond" w:hAnsi="Garamond" w:cs="Garamond"/>
          <w:iCs/>
          <w:sz w:val="20"/>
          <w:szCs w:val="20"/>
        </w:rPr>
        <w:t xml:space="preserve">                                                                                               </w:t>
      </w:r>
      <w:r w:rsidR="00C75FBE" w:rsidRPr="00CC208A">
        <w:rPr>
          <w:rFonts w:ascii="Garamond" w:eastAsia="Garamond" w:hAnsi="Garamond" w:cs="Garamond"/>
          <w:iCs/>
          <w:sz w:val="20"/>
          <w:szCs w:val="20"/>
        </w:rPr>
        <w:t xml:space="preserve">       </w:t>
      </w:r>
      <w:r w:rsidR="00F73051" w:rsidRPr="00CC208A">
        <w:rPr>
          <w:rFonts w:ascii="Garamond" w:eastAsia="Garamond" w:hAnsi="Garamond" w:cs="Garamond"/>
          <w:iCs/>
          <w:sz w:val="2"/>
          <w:szCs w:val="2"/>
        </w:rPr>
        <w:t xml:space="preserve">                                                                                 </w:t>
      </w:r>
      <w:r w:rsidR="00C75FBE" w:rsidRPr="00CC208A">
        <w:rPr>
          <w:rFonts w:ascii="Garamond" w:eastAsia="Garamond" w:hAnsi="Garamond" w:cs="Garamond"/>
          <w:sz w:val="20"/>
          <w:szCs w:val="20"/>
        </w:rPr>
        <w:t>Feb 2025</w:t>
      </w:r>
      <w:r w:rsidRPr="00CC208A">
        <w:rPr>
          <w:rFonts w:ascii="Garamond" w:eastAsia="Garamond" w:hAnsi="Garamond" w:cs="Garamond"/>
          <w:iCs/>
          <w:sz w:val="20"/>
          <w:szCs w:val="20"/>
        </w:rPr>
        <w:t xml:space="preserve">                </w:t>
      </w:r>
    </w:p>
    <w:p w14:paraId="7518B9DF" w14:textId="3D940845" w:rsidR="00F73051" w:rsidRPr="00CC208A" w:rsidRDefault="00F73051" w:rsidP="00CC208A">
      <w:pPr>
        <w:pStyle w:val="ListParagraph"/>
        <w:numPr>
          <w:ilvl w:val="0"/>
          <w:numId w:val="17"/>
        </w:numPr>
        <w:rPr>
          <w:rFonts w:ascii="Garamond" w:eastAsia="Garamond" w:hAnsi="Garamond" w:cs="Garamond"/>
          <w:sz w:val="20"/>
          <w:szCs w:val="20"/>
        </w:rPr>
      </w:pPr>
      <w:r w:rsidRPr="00CC208A">
        <w:rPr>
          <w:rFonts w:ascii="Garamond" w:eastAsia="Garamond" w:hAnsi="Garamond" w:cs="Garamond"/>
          <w:color w:val="000000"/>
          <w:sz w:val="20"/>
          <w:szCs w:val="20"/>
        </w:rPr>
        <w:t>Engineered a depth</w:t>
      </w:r>
      <w:r w:rsidR="00875C6C">
        <w:rPr>
          <w:rFonts w:ascii="Garamond" w:eastAsia="Garamond" w:hAnsi="Garamond" w:cs="Garamond"/>
          <w:color w:val="000000"/>
          <w:sz w:val="20"/>
          <w:szCs w:val="20"/>
        </w:rPr>
        <w:t xml:space="preserve"> </w:t>
      </w:r>
      <w:r w:rsidRPr="00CC208A">
        <w:rPr>
          <w:rFonts w:ascii="Garamond" w:eastAsia="Garamond" w:hAnsi="Garamond" w:cs="Garamond"/>
          <w:color w:val="000000"/>
          <w:sz w:val="20"/>
          <w:szCs w:val="20"/>
        </w:rPr>
        <w:t>limited Expectimax search agent with transposition tables, probabilistic evaluation heuristics, and board</w:t>
      </w:r>
      <w:r w:rsidR="00875C6C">
        <w:rPr>
          <w:rFonts w:ascii="Garamond" w:eastAsia="Garamond" w:hAnsi="Garamond" w:cs="Garamond"/>
          <w:color w:val="000000"/>
          <w:sz w:val="20"/>
          <w:szCs w:val="20"/>
        </w:rPr>
        <w:t xml:space="preserve"> </w:t>
      </w:r>
      <w:r w:rsidRPr="00CC208A">
        <w:rPr>
          <w:rFonts w:ascii="Garamond" w:eastAsia="Garamond" w:hAnsi="Garamond" w:cs="Garamond"/>
          <w:color w:val="000000"/>
          <w:sz w:val="20"/>
          <w:szCs w:val="20"/>
        </w:rPr>
        <w:t xml:space="preserve">state memorization, achieving a </w:t>
      </w:r>
      <w:r w:rsidR="00875C6C" w:rsidRPr="00CC208A">
        <w:rPr>
          <w:rFonts w:ascii="Garamond" w:eastAsia="Garamond" w:hAnsi="Garamond" w:cs="Garamond"/>
          <w:color w:val="000000"/>
          <w:sz w:val="20"/>
          <w:szCs w:val="20"/>
        </w:rPr>
        <w:t>100%</w:t>
      </w:r>
      <w:r w:rsidR="00875C6C">
        <w:rPr>
          <w:rFonts w:ascii="Garamond" w:eastAsia="Garamond" w:hAnsi="Garamond" w:cs="Garamond"/>
          <w:color w:val="000000"/>
          <w:sz w:val="20"/>
          <w:szCs w:val="20"/>
        </w:rPr>
        <w:t xml:space="preserve"> </w:t>
      </w:r>
      <w:r w:rsidR="00875C6C" w:rsidRPr="00CC208A">
        <w:rPr>
          <w:rFonts w:ascii="Garamond" w:eastAsia="Garamond" w:hAnsi="Garamond" w:cs="Garamond"/>
          <w:color w:val="000000"/>
          <w:sz w:val="20"/>
          <w:szCs w:val="20"/>
        </w:rPr>
        <w:t>win</w:t>
      </w:r>
      <w:r w:rsidRPr="00CC208A">
        <w:rPr>
          <w:rFonts w:ascii="Garamond" w:eastAsia="Garamond" w:hAnsi="Garamond" w:cs="Garamond"/>
          <w:color w:val="000000"/>
          <w:sz w:val="20"/>
          <w:szCs w:val="20"/>
        </w:rPr>
        <w:t xml:space="preserve"> rate.</w:t>
      </w:r>
    </w:p>
    <w:p w14:paraId="64300720" w14:textId="246B4A4F" w:rsidR="00975A49" w:rsidRDefault="00F73051" w:rsidP="00CC208A">
      <w:pPr>
        <w:pStyle w:val="ListParagraph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 w:rsidRPr="00CC208A">
        <w:rPr>
          <w:rFonts w:ascii="Garamond" w:eastAsia="Garamond" w:hAnsi="Garamond" w:cs="Garamond"/>
          <w:color w:val="000000"/>
          <w:sz w:val="20"/>
          <w:szCs w:val="20"/>
        </w:rPr>
        <w:t>Profiled and optimized state evaluation bottlenecks, reducing per</w:t>
      </w:r>
      <w:r w:rsidR="00875C6C">
        <w:rPr>
          <w:rFonts w:ascii="Garamond" w:eastAsia="Garamond" w:hAnsi="Garamond" w:cs="Garamond"/>
          <w:color w:val="000000"/>
          <w:sz w:val="20"/>
          <w:szCs w:val="20"/>
        </w:rPr>
        <w:t xml:space="preserve"> </w:t>
      </w:r>
      <w:r w:rsidRPr="00CC208A">
        <w:rPr>
          <w:rFonts w:ascii="Garamond" w:eastAsia="Garamond" w:hAnsi="Garamond" w:cs="Garamond"/>
          <w:color w:val="000000"/>
          <w:sz w:val="20"/>
          <w:szCs w:val="20"/>
        </w:rPr>
        <w:t>move computation time and enabling real</w:t>
      </w:r>
      <w:r w:rsidR="00875C6C">
        <w:rPr>
          <w:rFonts w:ascii="Garamond" w:eastAsia="Garamond" w:hAnsi="Garamond" w:cs="Garamond"/>
          <w:color w:val="000000"/>
          <w:sz w:val="20"/>
          <w:szCs w:val="20"/>
        </w:rPr>
        <w:t xml:space="preserve"> </w:t>
      </w:r>
      <w:r w:rsidRPr="00CC208A">
        <w:rPr>
          <w:rFonts w:ascii="Garamond" w:eastAsia="Garamond" w:hAnsi="Garamond" w:cs="Garamond"/>
          <w:color w:val="000000"/>
          <w:sz w:val="20"/>
          <w:szCs w:val="20"/>
        </w:rPr>
        <w:t>time gameplay even with deep search trees.</w:t>
      </w:r>
    </w:p>
    <w:p w14:paraId="206F2EC2" w14:textId="60462B99" w:rsidR="00875C6C" w:rsidRDefault="00875C6C" w:rsidP="00875C6C">
      <w:p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>
        <w:rPr>
          <w:rFonts w:ascii="Garamond" w:eastAsia="Garamond" w:hAnsi="Garamond" w:cs="Garamond"/>
          <w:b/>
          <w:bCs/>
          <w:color w:val="000000"/>
          <w:sz w:val="20"/>
          <w:szCs w:val="20"/>
        </w:rPr>
        <w:t>Personal Project</w:t>
      </w:r>
      <w:r>
        <w:rPr>
          <w:rFonts w:ascii="Garamond" w:eastAsia="Garamond" w:hAnsi="Garamond" w:cs="Garamond"/>
          <w:color w:val="000000"/>
          <w:sz w:val="20"/>
          <w:szCs w:val="20"/>
        </w:rPr>
        <w:t>, Blackjack Card Counting Trainer (TypeScript, React, Tailwind)</w:t>
      </w:r>
      <w:r>
        <w:rPr>
          <w:rFonts w:ascii="Garamond" w:eastAsia="Garamond" w:hAnsi="Garamond" w:cs="Garamond"/>
          <w:color w:val="000000"/>
          <w:sz w:val="20"/>
          <w:szCs w:val="20"/>
        </w:rPr>
        <w:tab/>
      </w:r>
      <w:r>
        <w:rPr>
          <w:rFonts w:ascii="Garamond" w:eastAsia="Garamond" w:hAnsi="Garamond" w:cs="Garamond"/>
          <w:color w:val="000000"/>
          <w:sz w:val="20"/>
          <w:szCs w:val="20"/>
        </w:rPr>
        <w:tab/>
      </w:r>
      <w:r>
        <w:rPr>
          <w:rFonts w:ascii="Garamond" w:eastAsia="Garamond" w:hAnsi="Garamond" w:cs="Garamond"/>
          <w:color w:val="000000"/>
          <w:sz w:val="20"/>
          <w:szCs w:val="20"/>
        </w:rPr>
        <w:tab/>
      </w:r>
      <w:r>
        <w:rPr>
          <w:rFonts w:ascii="Garamond" w:eastAsia="Garamond" w:hAnsi="Garamond" w:cs="Garamond"/>
          <w:color w:val="000000"/>
          <w:sz w:val="20"/>
          <w:szCs w:val="20"/>
        </w:rPr>
        <w:tab/>
      </w:r>
      <w:r>
        <w:rPr>
          <w:rFonts w:ascii="Garamond" w:eastAsia="Garamond" w:hAnsi="Garamond" w:cs="Garamond"/>
          <w:color w:val="000000"/>
          <w:sz w:val="20"/>
          <w:szCs w:val="20"/>
        </w:rPr>
        <w:tab/>
      </w:r>
      <w:r>
        <w:rPr>
          <w:rFonts w:ascii="Garamond" w:eastAsia="Garamond" w:hAnsi="Garamond" w:cs="Garamond"/>
          <w:color w:val="000000"/>
          <w:sz w:val="20"/>
          <w:szCs w:val="20"/>
        </w:rPr>
        <w:tab/>
      </w:r>
      <w:r>
        <w:rPr>
          <w:rFonts w:ascii="Garamond" w:eastAsia="Garamond" w:hAnsi="Garamond" w:cs="Garamond"/>
          <w:color w:val="000000"/>
          <w:sz w:val="2"/>
          <w:szCs w:val="2"/>
        </w:rPr>
        <w:t xml:space="preserve">         </w:t>
      </w:r>
      <w:r>
        <w:rPr>
          <w:rFonts w:ascii="Garamond" w:eastAsia="Garamond" w:hAnsi="Garamond" w:cs="Garamond"/>
          <w:color w:val="000000"/>
          <w:sz w:val="20"/>
          <w:szCs w:val="20"/>
        </w:rPr>
        <w:t>Jan 202</w:t>
      </w:r>
      <w:r w:rsidR="00B405C1">
        <w:rPr>
          <w:rFonts w:ascii="Garamond" w:eastAsia="Garamond" w:hAnsi="Garamond" w:cs="Garamond"/>
          <w:color w:val="000000"/>
          <w:sz w:val="20"/>
          <w:szCs w:val="20"/>
        </w:rPr>
        <w:t>6</w:t>
      </w:r>
    </w:p>
    <w:p w14:paraId="1D1ED9C4" w14:textId="0F9FCCE0" w:rsidR="00875C6C" w:rsidRPr="00875C6C" w:rsidRDefault="00875C6C" w:rsidP="00875C6C">
      <w:pPr>
        <w:pStyle w:val="ListParagraph"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 w:rsidRPr="00875C6C">
        <w:rPr>
          <w:rFonts w:ascii="Garamond" w:eastAsia="Garamond" w:hAnsi="Garamond" w:cs="Garamond"/>
          <w:color w:val="000000"/>
          <w:sz w:val="20"/>
          <w:szCs w:val="20"/>
        </w:rPr>
        <w:t>Built a fully interactive 4</w:t>
      </w:r>
      <w:r>
        <w:rPr>
          <w:rFonts w:ascii="Garamond" w:eastAsia="Garamond" w:hAnsi="Garamond" w:cs="Garamond"/>
          <w:color w:val="000000"/>
          <w:sz w:val="20"/>
          <w:szCs w:val="20"/>
        </w:rPr>
        <w:t xml:space="preserve"> </w:t>
      </w:r>
      <w:r w:rsidRPr="00875C6C">
        <w:rPr>
          <w:rFonts w:ascii="Garamond" w:eastAsia="Garamond" w:hAnsi="Garamond" w:cs="Garamond"/>
          <w:color w:val="000000"/>
          <w:sz w:val="20"/>
          <w:szCs w:val="20"/>
        </w:rPr>
        <w:t>deck blackjack game (208</w:t>
      </w:r>
      <w:r>
        <w:rPr>
          <w:rFonts w:ascii="Garamond" w:eastAsia="Garamond" w:hAnsi="Garamond" w:cs="Garamond"/>
          <w:color w:val="000000"/>
          <w:sz w:val="20"/>
          <w:szCs w:val="20"/>
        </w:rPr>
        <w:t xml:space="preserve"> c</w:t>
      </w:r>
      <w:r w:rsidRPr="00875C6C">
        <w:rPr>
          <w:rFonts w:ascii="Garamond" w:eastAsia="Garamond" w:hAnsi="Garamond" w:cs="Garamond"/>
          <w:color w:val="000000"/>
          <w:sz w:val="20"/>
          <w:szCs w:val="20"/>
        </w:rPr>
        <w:t>ard shoe) with realistic dealing, splits, doubles, and bankroll tracking so I can practice real betting decisions.</w:t>
      </w:r>
    </w:p>
    <w:p w14:paraId="2D649DC2" w14:textId="4D7A6219" w:rsidR="00875C6C" w:rsidRDefault="00875C6C" w:rsidP="00875C6C">
      <w:pPr>
        <w:pStyle w:val="ListParagraph"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 w:rsidRPr="00875C6C">
        <w:rPr>
          <w:rFonts w:ascii="Garamond" w:eastAsia="Garamond" w:hAnsi="Garamond" w:cs="Garamond"/>
          <w:color w:val="000000"/>
          <w:sz w:val="20"/>
          <w:szCs w:val="20"/>
        </w:rPr>
        <w:t>Added Hi</w:t>
      </w:r>
      <w:r>
        <w:rPr>
          <w:rFonts w:ascii="Garamond" w:eastAsia="Garamond" w:hAnsi="Garamond" w:cs="Garamond"/>
          <w:color w:val="000000"/>
          <w:sz w:val="20"/>
          <w:szCs w:val="20"/>
        </w:rPr>
        <w:t>/</w:t>
      </w:r>
      <w:r w:rsidRPr="00875C6C">
        <w:rPr>
          <w:rFonts w:ascii="Garamond" w:eastAsia="Garamond" w:hAnsi="Garamond" w:cs="Garamond"/>
          <w:color w:val="000000"/>
          <w:sz w:val="20"/>
          <w:szCs w:val="20"/>
        </w:rPr>
        <w:t>Lo card counting practice with running count, true count (based on decks remaining), and a tutorial mode that checks my count and bet sizing after each round.</w:t>
      </w:r>
    </w:p>
    <w:p w14:paraId="26B5270C" w14:textId="7B6E4A04" w:rsidR="00875C6C" w:rsidRPr="00875C6C" w:rsidRDefault="00875C6C" w:rsidP="00875C6C">
      <w:pPr>
        <w:pStyle w:val="ListParagraph"/>
        <w:numPr>
          <w:ilvl w:val="0"/>
          <w:numId w:val="25"/>
        </w:numPr>
        <w:rPr>
          <w:rFonts w:ascii="Garamond" w:eastAsia="Garamond" w:hAnsi="Garamond" w:cs="Garamond"/>
          <w:color w:val="000000"/>
          <w:sz w:val="20"/>
          <w:szCs w:val="20"/>
        </w:rPr>
      </w:pPr>
      <w:r w:rsidRPr="00875C6C">
        <w:rPr>
          <w:rFonts w:ascii="Garamond" w:eastAsia="Garamond" w:hAnsi="Garamond" w:cs="Garamond"/>
          <w:color w:val="000000"/>
          <w:sz w:val="20"/>
          <w:szCs w:val="20"/>
        </w:rPr>
        <w:t>Tracked session stats like counting accuracy and profit/loss to measure improvement over time.</w:t>
      </w:r>
    </w:p>
    <w:p w14:paraId="585BE2C5" w14:textId="737E8BD3" w:rsidR="00F73051" w:rsidRPr="00F73051" w:rsidRDefault="00F73051" w:rsidP="00F73051">
      <w:pPr>
        <w:pBdr>
          <w:bottom w:val="single" w:sz="4" w:space="1" w:color="000000"/>
        </w:pBdr>
        <w:rPr>
          <w:rFonts w:ascii="Garamond" w:eastAsia="Garamond" w:hAnsi="Garamond" w:cs="Garamond"/>
          <w:b/>
          <w:sz w:val="20"/>
          <w:szCs w:val="20"/>
        </w:rPr>
      </w:pPr>
      <w:r>
        <w:rPr>
          <w:rFonts w:ascii="Garamond" w:eastAsia="Garamond" w:hAnsi="Garamond" w:cs="Garamond"/>
          <w:b/>
          <w:sz w:val="20"/>
          <w:szCs w:val="20"/>
        </w:rPr>
        <w:t>SKILLS</w:t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  <w:t xml:space="preserve">      </w:t>
      </w:r>
    </w:p>
    <w:p w14:paraId="43002138" w14:textId="24647CC5" w:rsidR="00F44544" w:rsidRPr="00875C6C" w:rsidRDefault="00F73051" w:rsidP="00F73051">
      <w:p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 w:rsidRPr="00875C6C">
        <w:rPr>
          <w:rFonts w:ascii="Garamond" w:eastAsia="Garamond" w:hAnsi="Garamond" w:cs="Garamond"/>
          <w:b/>
          <w:bCs/>
          <w:color w:val="000000"/>
          <w:sz w:val="20"/>
          <w:szCs w:val="20"/>
        </w:rPr>
        <w:t>Skills</w:t>
      </w:r>
      <w:r w:rsidRPr="00875C6C">
        <w:rPr>
          <w:rFonts w:ascii="Garamond" w:eastAsia="Garamond" w:hAnsi="Garamond" w:cs="Garamond"/>
          <w:color w:val="000000"/>
          <w:sz w:val="20"/>
          <w:szCs w:val="20"/>
        </w:rPr>
        <w:t>:</w:t>
      </w:r>
      <w:r w:rsidR="00875C6C" w:rsidRPr="00875C6C">
        <w:rPr>
          <w:rFonts w:ascii="Garamond" w:eastAsia="Garamond" w:hAnsi="Garamond" w:cs="Garamond"/>
          <w:color w:val="000000"/>
          <w:sz w:val="20"/>
          <w:szCs w:val="20"/>
        </w:rPr>
        <w:t xml:space="preserve"> </w:t>
      </w:r>
      <w:r w:rsidRPr="00875C6C">
        <w:rPr>
          <w:rFonts w:ascii="Garamond" w:eastAsia="Garamond" w:hAnsi="Garamond" w:cs="Garamond"/>
          <w:color w:val="000000"/>
          <w:sz w:val="20"/>
          <w:szCs w:val="20"/>
        </w:rPr>
        <w:t xml:space="preserve">Python, Java, </w:t>
      </w:r>
      <w:r w:rsidRPr="00875C6C">
        <w:rPr>
          <w:rFonts w:ascii="Garamond" w:eastAsia="Garamond" w:hAnsi="Garamond" w:cs="Garamond"/>
          <w:color w:val="000000"/>
          <w:sz w:val="19"/>
          <w:szCs w:val="19"/>
        </w:rPr>
        <w:t>C/C++,</w:t>
      </w:r>
      <w:r w:rsidRPr="00875C6C">
        <w:rPr>
          <w:rFonts w:ascii="Garamond" w:eastAsia="Garamond" w:hAnsi="Garamond" w:cs="Garamond"/>
          <w:color w:val="000000"/>
          <w:sz w:val="20"/>
          <w:szCs w:val="20"/>
        </w:rPr>
        <w:t xml:space="preserve"> JavaScript, SQL, </w:t>
      </w:r>
      <w:r w:rsidR="00875C6C" w:rsidRPr="00875C6C">
        <w:rPr>
          <w:rFonts w:ascii="Garamond" w:eastAsia="Garamond" w:hAnsi="Garamond" w:cs="Garamond"/>
          <w:color w:val="000000"/>
          <w:sz w:val="20"/>
          <w:szCs w:val="20"/>
        </w:rPr>
        <w:t>React, HTML/CSS, REST APIs, Redis, Git, Docker, and Scikit</w:t>
      </w:r>
      <w:r w:rsidR="00875C6C">
        <w:rPr>
          <w:rFonts w:ascii="Garamond" w:eastAsia="Garamond" w:hAnsi="Garamond" w:cs="Garamond"/>
          <w:color w:val="000000"/>
          <w:sz w:val="20"/>
          <w:szCs w:val="20"/>
        </w:rPr>
        <w:t>-</w:t>
      </w:r>
      <w:r w:rsidR="004F2D76">
        <w:rPr>
          <w:rFonts w:ascii="Garamond" w:eastAsia="Garamond" w:hAnsi="Garamond" w:cs="Garamond"/>
          <w:color w:val="000000"/>
          <w:sz w:val="20"/>
          <w:szCs w:val="20"/>
        </w:rPr>
        <w:t>l</w:t>
      </w:r>
      <w:r w:rsidR="00875C6C" w:rsidRPr="00875C6C">
        <w:rPr>
          <w:rFonts w:ascii="Garamond" w:eastAsia="Garamond" w:hAnsi="Garamond" w:cs="Garamond"/>
          <w:color w:val="000000"/>
          <w:sz w:val="20"/>
          <w:szCs w:val="20"/>
        </w:rPr>
        <w:t>earn/TensorFlow/PyTorch</w:t>
      </w:r>
    </w:p>
    <w:sectPr w:rsidR="00F44544" w:rsidRPr="00875C6C">
      <w:type w:val="continuous"/>
      <w:pgSz w:w="12240" w:h="15840"/>
      <w:pgMar w:top="720" w:right="720" w:bottom="72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Noto Sans Symbols">
    <w:altName w:val="Calibri"/>
    <w:panose1 w:val="020B0604020202020204"/>
    <w:charset w:val="00"/>
    <w:family w:val="auto"/>
    <w:pitch w:val="default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866A35"/>
    <w:multiLevelType w:val="hybridMultilevel"/>
    <w:tmpl w:val="6DEA01D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946AE6"/>
    <w:multiLevelType w:val="hybridMultilevel"/>
    <w:tmpl w:val="6F9E9432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133006"/>
    <w:multiLevelType w:val="hybridMultilevel"/>
    <w:tmpl w:val="3DFA25A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4421C7"/>
    <w:multiLevelType w:val="multilevel"/>
    <w:tmpl w:val="2C32CC6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12824895"/>
    <w:multiLevelType w:val="hybridMultilevel"/>
    <w:tmpl w:val="593E347C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5B85AD3"/>
    <w:multiLevelType w:val="multilevel"/>
    <w:tmpl w:val="B9544342"/>
    <w:lvl w:ilvl="0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164B0042"/>
    <w:multiLevelType w:val="hybridMultilevel"/>
    <w:tmpl w:val="483EF79C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C035AB4"/>
    <w:multiLevelType w:val="hybridMultilevel"/>
    <w:tmpl w:val="3E220B28"/>
    <w:lvl w:ilvl="0" w:tplc="7A4AE184">
      <w:numFmt w:val="bullet"/>
      <w:lvlText w:val=""/>
      <w:lvlJc w:val="left"/>
      <w:pPr>
        <w:ind w:left="720" w:hanging="360"/>
      </w:pPr>
      <w:rPr>
        <w:rFonts w:ascii="Symbol" w:eastAsia="Garamond" w:hAnsi="Symbol" w:cs="Garamon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B52417"/>
    <w:multiLevelType w:val="hybridMultilevel"/>
    <w:tmpl w:val="E5FC8AFE"/>
    <w:lvl w:ilvl="0" w:tplc="3A2289DA">
      <w:start w:val="5335"/>
      <w:numFmt w:val="bullet"/>
      <w:lvlText w:val=""/>
      <w:lvlJc w:val="left"/>
      <w:pPr>
        <w:ind w:left="720" w:hanging="360"/>
      </w:pPr>
      <w:rPr>
        <w:rFonts w:ascii="Symbol" w:eastAsia="Garamond" w:hAnsi="Symbol" w:cs="Garamon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4D2A33"/>
    <w:multiLevelType w:val="multilevel"/>
    <w:tmpl w:val="593A654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2EDE46A7"/>
    <w:multiLevelType w:val="multilevel"/>
    <w:tmpl w:val="80E65D60"/>
    <w:lvl w:ilvl="0">
      <w:start w:val="1"/>
      <w:numFmt w:val="bullet"/>
      <w:lvlText w:val="●"/>
      <w:lvlJc w:val="left"/>
      <w:pPr>
        <w:ind w:left="777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9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21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93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5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7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9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81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537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2FC30D72"/>
    <w:multiLevelType w:val="hybridMultilevel"/>
    <w:tmpl w:val="8610990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EB18C6"/>
    <w:multiLevelType w:val="multilevel"/>
    <w:tmpl w:val="258491FE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3" w15:restartNumberingAfterBreak="0">
    <w:nsid w:val="3C8F04FC"/>
    <w:multiLevelType w:val="multilevel"/>
    <w:tmpl w:val="E552275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4" w15:restartNumberingAfterBreak="0">
    <w:nsid w:val="42B13DE0"/>
    <w:multiLevelType w:val="hybridMultilevel"/>
    <w:tmpl w:val="235AAF8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33B6D8B"/>
    <w:multiLevelType w:val="multilevel"/>
    <w:tmpl w:val="DE08830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6" w15:restartNumberingAfterBreak="0">
    <w:nsid w:val="457435B4"/>
    <w:multiLevelType w:val="multilevel"/>
    <w:tmpl w:val="5EB83E76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7" w15:restartNumberingAfterBreak="0">
    <w:nsid w:val="58E22B42"/>
    <w:multiLevelType w:val="hybridMultilevel"/>
    <w:tmpl w:val="B772051A"/>
    <w:lvl w:ilvl="0" w:tplc="9092CEB6">
      <w:start w:val="5335"/>
      <w:numFmt w:val="bullet"/>
      <w:lvlText w:val=""/>
      <w:lvlJc w:val="left"/>
      <w:pPr>
        <w:ind w:left="1080" w:hanging="360"/>
      </w:pPr>
      <w:rPr>
        <w:rFonts w:ascii="Symbol" w:eastAsia="Garamond" w:hAnsi="Symbol" w:cs="Garamond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5A762278"/>
    <w:multiLevelType w:val="hybridMultilevel"/>
    <w:tmpl w:val="CA7ED62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BFE5A4E"/>
    <w:multiLevelType w:val="hybridMultilevel"/>
    <w:tmpl w:val="4FCE225E"/>
    <w:lvl w:ilvl="0" w:tplc="7A4AE184">
      <w:numFmt w:val="bullet"/>
      <w:lvlText w:val=""/>
      <w:lvlJc w:val="left"/>
      <w:pPr>
        <w:ind w:left="720" w:hanging="360"/>
      </w:pPr>
      <w:rPr>
        <w:rFonts w:ascii="Symbol" w:eastAsia="Garamond" w:hAnsi="Symbol" w:cs="Garamon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D95657A"/>
    <w:multiLevelType w:val="hybridMultilevel"/>
    <w:tmpl w:val="800CD950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627324D6"/>
    <w:multiLevelType w:val="hybridMultilevel"/>
    <w:tmpl w:val="1BF28276"/>
    <w:lvl w:ilvl="0" w:tplc="898AFCCE">
      <w:numFmt w:val="bullet"/>
      <w:lvlText w:val=""/>
      <w:lvlJc w:val="left"/>
      <w:pPr>
        <w:ind w:left="720" w:hanging="360"/>
      </w:pPr>
      <w:rPr>
        <w:rFonts w:ascii="Symbol" w:eastAsia="Garamond" w:hAnsi="Symbol" w:cs="Garamon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2DD1345"/>
    <w:multiLevelType w:val="multilevel"/>
    <w:tmpl w:val="B7D637BC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3" w15:restartNumberingAfterBreak="0">
    <w:nsid w:val="759B1275"/>
    <w:multiLevelType w:val="hybridMultilevel"/>
    <w:tmpl w:val="5FE65ED4"/>
    <w:lvl w:ilvl="0" w:tplc="7070184C">
      <w:start w:val="5335"/>
      <w:numFmt w:val="bullet"/>
      <w:lvlText w:val=""/>
      <w:lvlJc w:val="left"/>
      <w:pPr>
        <w:ind w:left="720" w:hanging="360"/>
      </w:pPr>
      <w:rPr>
        <w:rFonts w:ascii="Symbol" w:eastAsia="Garamond" w:hAnsi="Symbol" w:cs="Garamon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D294FB7"/>
    <w:multiLevelType w:val="multilevel"/>
    <w:tmpl w:val="ECF4F8A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620694886">
    <w:abstractNumId w:val="13"/>
  </w:num>
  <w:num w:numId="2" w16cid:durableId="72359494">
    <w:abstractNumId w:val="24"/>
  </w:num>
  <w:num w:numId="3" w16cid:durableId="1071539697">
    <w:abstractNumId w:val="22"/>
  </w:num>
  <w:num w:numId="4" w16cid:durableId="272632615">
    <w:abstractNumId w:val="5"/>
  </w:num>
  <w:num w:numId="5" w16cid:durableId="1873690552">
    <w:abstractNumId w:val="12"/>
  </w:num>
  <w:num w:numId="6" w16cid:durableId="462700611">
    <w:abstractNumId w:val="10"/>
  </w:num>
  <w:num w:numId="7" w16cid:durableId="1365442996">
    <w:abstractNumId w:val="9"/>
  </w:num>
  <w:num w:numId="8" w16cid:durableId="1706834026">
    <w:abstractNumId w:val="16"/>
  </w:num>
  <w:num w:numId="9" w16cid:durableId="2048409212">
    <w:abstractNumId w:val="3"/>
  </w:num>
  <w:num w:numId="10" w16cid:durableId="1048989698">
    <w:abstractNumId w:val="8"/>
  </w:num>
  <w:num w:numId="11" w16cid:durableId="1952204038">
    <w:abstractNumId w:val="23"/>
  </w:num>
  <w:num w:numId="12" w16cid:durableId="2066030431">
    <w:abstractNumId w:val="21"/>
  </w:num>
  <w:num w:numId="13" w16cid:durableId="1912503817">
    <w:abstractNumId w:val="4"/>
  </w:num>
  <w:num w:numId="14" w16cid:durableId="16465873">
    <w:abstractNumId w:val="6"/>
  </w:num>
  <w:num w:numId="15" w16cid:durableId="1515414075">
    <w:abstractNumId w:val="15"/>
  </w:num>
  <w:num w:numId="16" w16cid:durableId="1700354088">
    <w:abstractNumId w:val="17"/>
  </w:num>
  <w:num w:numId="17" w16cid:durableId="1707293146">
    <w:abstractNumId w:val="0"/>
  </w:num>
  <w:num w:numId="18" w16cid:durableId="841357513">
    <w:abstractNumId w:val="18"/>
  </w:num>
  <w:num w:numId="19" w16cid:durableId="2120104698">
    <w:abstractNumId w:val="1"/>
  </w:num>
  <w:num w:numId="20" w16cid:durableId="688989111">
    <w:abstractNumId w:val="20"/>
  </w:num>
  <w:num w:numId="21" w16cid:durableId="1435708522">
    <w:abstractNumId w:val="2"/>
  </w:num>
  <w:num w:numId="22" w16cid:durableId="1009914935">
    <w:abstractNumId w:val="7"/>
  </w:num>
  <w:num w:numId="23" w16cid:durableId="305136003">
    <w:abstractNumId w:val="11"/>
  </w:num>
  <w:num w:numId="24" w16cid:durableId="1543863685">
    <w:abstractNumId w:val="19"/>
  </w:num>
  <w:num w:numId="25" w16cid:durableId="199032858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658A"/>
    <w:rsid w:val="000212BE"/>
    <w:rsid w:val="0002348C"/>
    <w:rsid w:val="000347D9"/>
    <w:rsid w:val="000A3AED"/>
    <w:rsid w:val="000D6EB0"/>
    <w:rsid w:val="00181D46"/>
    <w:rsid w:val="001C123A"/>
    <w:rsid w:val="00233C20"/>
    <w:rsid w:val="00236CBE"/>
    <w:rsid w:val="002716CF"/>
    <w:rsid w:val="00273446"/>
    <w:rsid w:val="0027598E"/>
    <w:rsid w:val="002C591C"/>
    <w:rsid w:val="003000A4"/>
    <w:rsid w:val="0030107B"/>
    <w:rsid w:val="00314626"/>
    <w:rsid w:val="00331B46"/>
    <w:rsid w:val="00335800"/>
    <w:rsid w:val="00372603"/>
    <w:rsid w:val="003C2552"/>
    <w:rsid w:val="003E4516"/>
    <w:rsid w:val="00416507"/>
    <w:rsid w:val="00417BE0"/>
    <w:rsid w:val="00476202"/>
    <w:rsid w:val="0049284E"/>
    <w:rsid w:val="004B6CF9"/>
    <w:rsid w:val="004C14FC"/>
    <w:rsid w:val="004F2D76"/>
    <w:rsid w:val="004F7824"/>
    <w:rsid w:val="00534594"/>
    <w:rsid w:val="00572764"/>
    <w:rsid w:val="00595A54"/>
    <w:rsid w:val="005B4132"/>
    <w:rsid w:val="005E04B5"/>
    <w:rsid w:val="005E167E"/>
    <w:rsid w:val="00617DBD"/>
    <w:rsid w:val="0062545D"/>
    <w:rsid w:val="0067405B"/>
    <w:rsid w:val="00690F04"/>
    <w:rsid w:val="00714802"/>
    <w:rsid w:val="00752E60"/>
    <w:rsid w:val="007A5D16"/>
    <w:rsid w:val="007A5EC6"/>
    <w:rsid w:val="007F71FE"/>
    <w:rsid w:val="00811BAA"/>
    <w:rsid w:val="008207C2"/>
    <w:rsid w:val="008263EA"/>
    <w:rsid w:val="00855EE2"/>
    <w:rsid w:val="00875C6C"/>
    <w:rsid w:val="008A4C9F"/>
    <w:rsid w:val="008B31B7"/>
    <w:rsid w:val="008F7755"/>
    <w:rsid w:val="00906101"/>
    <w:rsid w:val="00943EC2"/>
    <w:rsid w:val="00955FD2"/>
    <w:rsid w:val="00975A49"/>
    <w:rsid w:val="0097719A"/>
    <w:rsid w:val="00986D2E"/>
    <w:rsid w:val="009F11E1"/>
    <w:rsid w:val="009F681E"/>
    <w:rsid w:val="00A1123A"/>
    <w:rsid w:val="00A1676E"/>
    <w:rsid w:val="00A20D88"/>
    <w:rsid w:val="00A31793"/>
    <w:rsid w:val="00A356E6"/>
    <w:rsid w:val="00A53525"/>
    <w:rsid w:val="00A66A10"/>
    <w:rsid w:val="00A85A54"/>
    <w:rsid w:val="00AB0AE2"/>
    <w:rsid w:val="00AB7227"/>
    <w:rsid w:val="00AC31A6"/>
    <w:rsid w:val="00AC54C1"/>
    <w:rsid w:val="00AD38C0"/>
    <w:rsid w:val="00AF2393"/>
    <w:rsid w:val="00AF47BD"/>
    <w:rsid w:val="00AF6B4E"/>
    <w:rsid w:val="00B20A1B"/>
    <w:rsid w:val="00B405C1"/>
    <w:rsid w:val="00B53291"/>
    <w:rsid w:val="00B92705"/>
    <w:rsid w:val="00BC0C4A"/>
    <w:rsid w:val="00BD2BA7"/>
    <w:rsid w:val="00BD7688"/>
    <w:rsid w:val="00BE2C9C"/>
    <w:rsid w:val="00C038D4"/>
    <w:rsid w:val="00C064D6"/>
    <w:rsid w:val="00C11C5A"/>
    <w:rsid w:val="00C43435"/>
    <w:rsid w:val="00C75FBE"/>
    <w:rsid w:val="00C7658A"/>
    <w:rsid w:val="00CC208A"/>
    <w:rsid w:val="00D032A1"/>
    <w:rsid w:val="00D31B50"/>
    <w:rsid w:val="00D350BC"/>
    <w:rsid w:val="00D35CC4"/>
    <w:rsid w:val="00DA33B9"/>
    <w:rsid w:val="00DD6A9A"/>
    <w:rsid w:val="00E14E61"/>
    <w:rsid w:val="00E2001F"/>
    <w:rsid w:val="00E41669"/>
    <w:rsid w:val="00E43BD8"/>
    <w:rsid w:val="00E54513"/>
    <w:rsid w:val="00E559B5"/>
    <w:rsid w:val="00E81BF3"/>
    <w:rsid w:val="00E824C2"/>
    <w:rsid w:val="00E97EE4"/>
    <w:rsid w:val="00F118AD"/>
    <w:rsid w:val="00F44544"/>
    <w:rsid w:val="00F71806"/>
    <w:rsid w:val="00F73051"/>
    <w:rsid w:val="00FC1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C4C6775"/>
  <w15:docId w15:val="{0F141EC6-30D7-9F44-B29A-2FEFAB4CBF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styleId="Hyperlink">
    <w:name w:val="Hyperlink"/>
    <w:rsid w:val="00645339"/>
    <w:rPr>
      <w:color w:val="0000FF"/>
      <w:u w:val="single"/>
    </w:rPr>
  </w:style>
  <w:style w:type="paragraph" w:styleId="Header">
    <w:name w:val="header"/>
    <w:basedOn w:val="Normal"/>
    <w:rsid w:val="002E4A15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2E4A15"/>
    <w:pPr>
      <w:tabs>
        <w:tab w:val="center" w:pos="4320"/>
        <w:tab w:val="right" w:pos="8640"/>
      </w:tabs>
    </w:pPr>
  </w:style>
  <w:style w:type="table" w:customStyle="1" w:styleId="TableGrid1">
    <w:name w:val="Table Grid1"/>
    <w:basedOn w:val="TableNormal"/>
    <w:next w:val="TableGrid"/>
    <w:rsid w:val="00706773"/>
    <w:rPr>
      <w:rFonts w:eastAsia="Batang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rsid w:val="0070677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1114B"/>
    <w:pPr>
      <w:ind w:left="720"/>
      <w:contextualSpacing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UnresolvedMention">
    <w:name w:val="Unresolved Mention"/>
    <w:basedOn w:val="DefaultParagraphFont"/>
    <w:uiPriority w:val="99"/>
    <w:semiHidden/>
    <w:unhideWhenUsed/>
    <w:rsid w:val="00417BE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17BE0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085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364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21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nishbanda" TargetMode="External"/><Relationship Id="rId3" Type="http://schemas.openxmlformats.org/officeDocument/2006/relationships/styles" Target="styles.xml"/><Relationship Id="rId7" Type="http://schemas.openxmlformats.org/officeDocument/2006/relationships/hyperlink" Target="http://www.linkedin.com/in/anish-banda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bandaanish@gmail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gPYdded7gSTjTXVeHye/G7QbEJQ==">AMUW2mV1KlUEXVDSlvX4MSH/EALfzYAPmJrKusYncK1/lTugtCcIEcP1oZfRgq1hfSMKsEej7U4nrr2ROmCUt8Dhruand/sLDqwNywSTrfHNN5G+eP0wM9ggrsdrth1JOjedZv/oIZuD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920</Words>
  <Characters>5246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Tanner Hull</dc:creator>
  <cp:keywords/>
  <dc:description/>
  <cp:lastModifiedBy>Anish Banda</cp:lastModifiedBy>
  <cp:revision>2</cp:revision>
  <cp:lastPrinted>2025-09-17T23:20:00Z</cp:lastPrinted>
  <dcterms:created xsi:type="dcterms:W3CDTF">2026-06-24T17:09:00Z</dcterms:created>
  <dcterms:modified xsi:type="dcterms:W3CDTF">2026-06-24T17:09:00Z</dcterms:modified>
</cp:coreProperties>
</file>