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3D94" w14:textId="77777777" w:rsidR="00291319" w:rsidRPr="00291319" w:rsidRDefault="00291319" w:rsidP="00291319">
      <w:pPr>
        <w:spacing w:after="0"/>
        <w:jc w:val="center"/>
        <w:rPr>
          <w:b/>
          <w:bCs/>
          <w:sz w:val="48"/>
          <w:szCs w:val="48"/>
        </w:rPr>
      </w:pPr>
      <w:r w:rsidRPr="00291319">
        <w:rPr>
          <w:b/>
          <w:bCs/>
          <w:sz w:val="48"/>
          <w:szCs w:val="48"/>
        </w:rPr>
        <w:t>INTERNSHIP RESEARCH JOURNEY AND UNEXPECTED RESULTS</w:t>
      </w:r>
    </w:p>
    <w:p w14:paraId="78BE0C30" w14:textId="77777777" w:rsidR="00291319" w:rsidRPr="00291319" w:rsidRDefault="00291319" w:rsidP="00291319">
      <w:pPr>
        <w:spacing w:after="0"/>
        <w:jc w:val="center"/>
        <w:rPr>
          <w:b/>
          <w:bCs/>
          <w:sz w:val="32"/>
          <w:szCs w:val="32"/>
        </w:rPr>
      </w:pPr>
      <w:r w:rsidRPr="00291319">
        <w:rPr>
          <w:b/>
          <w:bCs/>
          <w:sz w:val="32"/>
          <w:szCs w:val="32"/>
        </w:rPr>
        <w:t>A Record of What the Experiments Actually Taught</w:t>
      </w:r>
    </w:p>
    <w:p w14:paraId="2DE6865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15734691">
          <v:rect id="_x0000_i1145" style="width:0;height:1.5pt" o:hralign="center" o:hrstd="t" o:hr="t" fillcolor="#a0a0a0" stroked="f"/>
        </w:pict>
      </w:r>
    </w:p>
    <w:p w14:paraId="7FBC5AE5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1. Introduction</w:t>
      </w:r>
    </w:p>
    <w:p w14:paraId="77F7F23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document records not merely the final results of the internship, but the reasoning process that produced them.</w:t>
      </w:r>
    </w:p>
    <w:p w14:paraId="7E14C92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formal report describes what was implemented and measured.</w:t>
      </w:r>
    </w:p>
    <w:p w14:paraId="7E74CF0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document records something different:</w:t>
      </w:r>
    </w:p>
    <w:p w14:paraId="623729D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What was expected, what actually happened, why the result was surprising, and what was learned from it.</w:t>
      </w:r>
    </w:p>
    <w:p w14:paraId="794DF9E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distinction is important because much of the value of the project came from investigating results that initially appeared to be wrong, strange, or contradictory.</w:t>
      </w:r>
    </w:p>
    <w:p w14:paraId="3F78B4A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0266F64F">
          <v:rect id="_x0000_i1146" style="width:0;height:1.5pt" o:hralign="center" o:hrstd="t" o:hr="t" fillcolor="#a0a0a0" stroked="f"/>
        </w:pict>
      </w:r>
    </w:p>
    <w:p w14:paraId="14B6A12B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2. The First Important Lesson — The Fastest Architecture Is Not Necessarily the Most Elegant One</w:t>
      </w:r>
    </w:p>
    <w:p w14:paraId="3D519AD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 recurring assumption during the project was that a theoretically efficient architecture should automatically produce the best FPGA result.</w:t>
      </w:r>
    </w:p>
    <w:p w14:paraId="7EAD974C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experiments repeatedly disproved this.</w:t>
      </w:r>
    </w:p>
    <w:p w14:paraId="6492281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An architecture can have:</w:t>
      </w:r>
    </w:p>
    <w:p w14:paraId="56198A6B" w14:textId="77777777" w:rsidR="00291319" w:rsidRPr="00291319" w:rsidRDefault="00291319" w:rsidP="00291319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lower theoretical complexity,</w:t>
      </w:r>
    </w:p>
    <w:p w14:paraId="2CE01951" w14:textId="77777777" w:rsidR="00291319" w:rsidRPr="00291319" w:rsidRDefault="00291319" w:rsidP="00291319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fewer logic levels,</w:t>
      </w:r>
    </w:p>
    <w:p w14:paraId="2C38083A" w14:textId="77777777" w:rsidR="00291319" w:rsidRPr="00291319" w:rsidRDefault="00291319" w:rsidP="00291319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better asymptotic behavior,</w:t>
      </w:r>
    </w:p>
    <w:p w14:paraId="7CA05DB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yet still perform worse after FPGA synthesis.</w:t>
      </w:r>
    </w:p>
    <w:p w14:paraId="2F37AAE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Why?</w:t>
      </w:r>
    </w:p>
    <w:p w14:paraId="05A4BBD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Because the FPGA is not an abstract Boolean machine.</w:t>
      </w:r>
    </w:p>
    <w:p w14:paraId="1BC6B8A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It contains specific physical resources.</w:t>
      </w:r>
    </w:p>
    <w:p w14:paraId="31A6326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 Cyclone II FPGA has dedicated structures that influence how arithmetic is mapped.</w:t>
      </w:r>
    </w:p>
    <w:p w14:paraId="4FE7CC6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Therefore:</w:t>
      </w:r>
    </w:p>
    <w:p w14:paraId="0A98FCA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Theoretical Architecture</w:t>
      </w:r>
    </w:p>
    <w:p w14:paraId="2A219B3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      ↓</w:t>
      </w:r>
    </w:p>
    <w:p w14:paraId="664B585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    RTL</w:t>
      </w:r>
    </w:p>
    <w:p w14:paraId="73886AD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      ↓</w:t>
      </w:r>
    </w:p>
    <w:p w14:paraId="5377187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   Quartus</w:t>
      </w:r>
    </w:p>
    <w:p w14:paraId="1AF251C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lastRenderedPageBreak/>
        <w:t xml:space="preserve">          ↓</w:t>
      </w:r>
    </w:p>
    <w:p w14:paraId="5D3893F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FPGA-specific Mapping</w:t>
      </w:r>
    </w:p>
    <w:p w14:paraId="5E904B0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      ↓</w:t>
      </w:r>
    </w:p>
    <w:p w14:paraId="609C555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  Actual Fmax</w:t>
      </w:r>
    </w:p>
    <w:p w14:paraId="6883C59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last step can be dramatically different from what a purely theoretical analysis predicts.</w:t>
      </w:r>
    </w:p>
    <w:p w14:paraId="22405F3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4303DFB5">
          <v:rect id="_x0000_i1147" style="width:0;height:1.5pt" o:hralign="center" o:hrstd="t" o:hr="t" fillcolor="#a0a0a0" stroked="f"/>
        </w:pict>
      </w:r>
    </w:p>
    <w:p w14:paraId="1A928D24" w14:textId="08593401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3. The Greedy</w:t>
      </w:r>
      <w:r>
        <w:rPr>
          <w:b/>
          <w:bCs/>
          <w:sz w:val="28"/>
          <w:szCs w:val="28"/>
        </w:rPr>
        <w:t xml:space="preserve"> Column Reduction</w:t>
      </w:r>
      <w:r w:rsidRPr="00291319">
        <w:rPr>
          <w:b/>
          <w:bCs/>
          <w:sz w:val="28"/>
          <w:szCs w:val="28"/>
        </w:rPr>
        <w:t xml:space="preserve"> Surprise</w:t>
      </w:r>
    </w:p>
    <w:p w14:paraId="033D59BA" w14:textId="0C59D5B5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Greedy multiplier produced a surprisingly strong frequency.</w:t>
      </w:r>
    </w:p>
    <w:p w14:paraId="63A7D82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initial reaction was essentially:</w:t>
      </w:r>
    </w:p>
    <w:p w14:paraId="391C817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"This looks too fast."</w:t>
      </w:r>
    </w:p>
    <w:p w14:paraId="159F007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result was independently verified through functional testing.</w:t>
      </w:r>
    </w:p>
    <w:p w14:paraId="0FE2312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important architectural difference was that the Custom Greedy structure did not require the same conventional final RCA used by architectures that first reduce the partial-product matrix to two rows.</w:t>
      </w:r>
    </w:p>
    <w:p w14:paraId="738436B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Instead, it directly resolved product columns.</w:t>
      </w:r>
    </w:p>
    <w:p w14:paraId="32335E33" w14:textId="77777777" w:rsid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changes the critical-path structure.</w:t>
      </w:r>
    </w:p>
    <w:p w14:paraId="67701BBC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</w:p>
    <w:p w14:paraId="77B1970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 conventional architecture behaves approximately as:</w:t>
      </w:r>
    </w:p>
    <w:p w14:paraId="72FBD2D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PPG</w:t>
      </w:r>
    </w:p>
    <w:p w14:paraId="41D4602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0B791D6C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Reduction Tree</w:t>
      </w:r>
    </w:p>
    <w:p w14:paraId="406A71A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4E960C92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Two Rows</w:t>
      </w:r>
    </w:p>
    <w:p w14:paraId="6D6D2A22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0FF6462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Final RCA</w:t>
      </w:r>
    </w:p>
    <w:p w14:paraId="75EEEE82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6A40D9F9" w14:textId="77777777" w:rsid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Product</w:t>
      </w:r>
    </w:p>
    <w:p w14:paraId="51D68B0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</w:p>
    <w:p w14:paraId="54F7234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Custom Greedy architecture instead approaches:</w:t>
      </w:r>
    </w:p>
    <w:p w14:paraId="28109A3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PPG</w:t>
      </w:r>
    </w:p>
    <w:p w14:paraId="1FF8A71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212DF96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Column Reduction</w:t>
      </w:r>
    </w:p>
    <w:p w14:paraId="7BC620DC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7AE79174" w14:textId="77777777" w:rsid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Resolved Product Bits</w:t>
      </w:r>
    </w:p>
    <w:p w14:paraId="3546728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</w:p>
    <w:p w14:paraId="20C400F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Therefore the final carry-propagation bottleneck can be avoided.</w:t>
      </w:r>
    </w:p>
    <w:p w14:paraId="1A658D8C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lastRenderedPageBreak/>
        <w:t>The result demonstrated that an architecture with more local hardware can outperform an architecture with fewer apparent operations if it eliminates a dominant critical path.</w:t>
      </w:r>
    </w:p>
    <w:p w14:paraId="44F405D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established a recurring theme of the project:</w:t>
      </w:r>
    </w:p>
    <w:p w14:paraId="60908B4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b/>
          <w:bCs/>
          <w:sz w:val="28"/>
          <w:szCs w:val="28"/>
        </w:rPr>
        <w:t>Removing a bottleneck can be more valuable than minimizing total hardware.</w:t>
      </w:r>
    </w:p>
    <w:p w14:paraId="243C06E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06AA06A4">
          <v:rect id="_x0000_i1148" style="width:0;height:1.5pt" o:hralign="center" o:hrstd="t" o:hr="t" fillcolor="#a0a0a0" stroked="f"/>
        </w:pict>
      </w:r>
    </w:p>
    <w:p w14:paraId="2DE172CF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4. The Pipeline Testbench Was Not the Only Problem</w:t>
      </w:r>
    </w:p>
    <w:p w14:paraId="3CFE2D1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first pipelined multiplier failures were initially suspected to be caused by the testbench.</w:t>
      </w:r>
    </w:p>
    <w:p w14:paraId="7E14A68A" w14:textId="77777777" w:rsid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That suspicion was reasonable.</w:t>
      </w:r>
    </w:p>
    <w:p w14:paraId="4DE1FFD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</w:p>
    <w:p w14:paraId="7945FE8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 non-pipelined testbench expects:</w:t>
      </w:r>
    </w:p>
    <w:p w14:paraId="0D419D2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Input</w:t>
      </w:r>
    </w:p>
    <w:p w14:paraId="2937294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44384F0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Computation</w:t>
      </w:r>
    </w:p>
    <w:p w14:paraId="3F3CBA8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17CB9D1D" w14:textId="77777777" w:rsid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Output</w:t>
      </w:r>
    </w:p>
    <w:p w14:paraId="5AA7FEF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</w:p>
    <w:p w14:paraId="7957287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whereas a pipelined multiplier behaves like:</w:t>
      </w:r>
    </w:p>
    <w:p w14:paraId="1FB9442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Input(t)</w:t>
      </w:r>
    </w:p>
    <w:p w14:paraId="2177CEF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0C4B311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Pipeline</w:t>
      </w:r>
    </w:p>
    <w:p w14:paraId="3BA83AD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3FE730DD" w14:textId="77777777" w:rsid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Output(t+n)</w:t>
      </w:r>
    </w:p>
    <w:p w14:paraId="70BDBEE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</w:p>
    <w:p w14:paraId="234A5C7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Therefore the golden result must be delayed.</w:t>
      </w:r>
    </w:p>
    <w:p w14:paraId="76C8F97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After the expected-value synchronization was corrected, however, incorrect results still appeared.</w:t>
      </w:r>
    </w:p>
    <w:p w14:paraId="1717670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was the turning point.</w:t>
      </w:r>
    </w:p>
    <w:p w14:paraId="77D964A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arithmetic itself was not necessarily wrong.</w:t>
      </w:r>
    </w:p>
    <w:p w14:paraId="69F7D32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pipeline structure was wrong.</w:t>
      </w:r>
    </w:p>
    <w:p w14:paraId="636B7F1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43CD6A90">
          <v:rect id="_x0000_i1149" style="width:0;height:1.5pt" o:hralign="center" o:hrstd="t" o:hr="t" fillcolor="#a0a0a0" stroked="f"/>
        </w:pict>
      </w:r>
    </w:p>
    <w:p w14:paraId="2DF86B7B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5. The Real Pipeline Bug</w:t>
      </w:r>
    </w:p>
    <w:p w14:paraId="2E400F6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Consider:</w:t>
      </w:r>
    </w:p>
    <w:p w14:paraId="6A9B7AF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PPG</w:t>
      </w:r>
    </w:p>
    <w:p w14:paraId="69CA524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│</w:t>
      </w:r>
    </w:p>
    <w:p w14:paraId="11C3CFE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lastRenderedPageBreak/>
        <w:t xml:space="preserve"> </w:t>
      </w:r>
      <w:r w:rsidRPr="00291319">
        <w:rPr>
          <w:rFonts w:ascii="MS Gothic" w:eastAsia="MS Gothic" w:hAnsi="MS Gothic" w:cs="MS Gothic" w:hint="eastAsia"/>
          <w:sz w:val="28"/>
          <w:szCs w:val="28"/>
        </w:rPr>
        <w:t>├</w:t>
      </w:r>
      <w:r w:rsidRPr="00291319">
        <w:rPr>
          <w:rFonts w:ascii="Aptos" w:hAnsi="Aptos" w:cs="Aptos"/>
          <w:sz w:val="28"/>
          <w:szCs w:val="28"/>
        </w:rPr>
        <w:t>──────────────</w:t>
      </w:r>
      <w:r w:rsidRPr="00291319">
        <w:rPr>
          <w:sz w:val="28"/>
          <w:szCs w:val="28"/>
        </w:rPr>
        <w:t xml:space="preserve"> path A</w:t>
      </w:r>
    </w:p>
    <w:p w14:paraId="200C984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│</w:t>
      </w:r>
    </w:p>
    <w:p w14:paraId="1E3ACC3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50B8129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Adder</w:t>
      </w:r>
    </w:p>
    <w:p w14:paraId="40AE442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│</w:t>
      </w:r>
    </w:p>
    <w:p w14:paraId="7879A4C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6DB4000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REG</w:t>
      </w:r>
    </w:p>
    <w:p w14:paraId="2D71BED2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│</w:t>
      </w:r>
    </w:p>
    <w:p w14:paraId="7FB253A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773F436B" w14:textId="77777777" w:rsid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path B</w:t>
      </w:r>
    </w:p>
    <w:p w14:paraId="67741DA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</w:p>
    <w:p w14:paraId="510A4A7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Suppose path A is not consumed until a much later stage.</w:t>
      </w:r>
    </w:p>
    <w:p w14:paraId="12D8AFE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If path A is allowed to remain unregistered while path B passes through registers, then eventually:</w:t>
      </w:r>
    </w:p>
    <w:p w14:paraId="1DE0C22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 = transaction 0</w:t>
      </w:r>
    </w:p>
    <w:p w14:paraId="5285237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B = transaction 1</w:t>
      </w:r>
    </w:p>
    <w:p w14:paraId="58AE692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may arrive at the same adder.</w:t>
      </w:r>
    </w:p>
    <w:p w14:paraId="36046CE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adder performs exactly the operation it was designed to perform.</w:t>
      </w:r>
    </w:p>
    <w:p w14:paraId="62D2F08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But it is operating on the wrong generation of data.</w:t>
      </w:r>
    </w:p>
    <w:p w14:paraId="5162224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Therefore:</w:t>
      </w:r>
    </w:p>
    <w:p w14:paraId="3CC95F8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b/>
          <w:bCs/>
          <w:sz w:val="28"/>
          <w:szCs w:val="28"/>
        </w:rPr>
        <w:t>The hardware can be logically correct and temporally incorrect.</w:t>
      </w:r>
    </w:p>
    <w:p w14:paraId="146262D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was one of the most important lessons of the internship.</w:t>
      </w:r>
    </w:p>
    <w:p w14:paraId="1D76665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3A7DFDDD">
          <v:rect id="_x0000_i1150" style="width:0;height:1.5pt" o:hralign="center" o:hrstd="t" o:hr="t" fillcolor="#a0a0a0" stroked="f"/>
        </w:pict>
      </w:r>
    </w:p>
    <w:p w14:paraId="6240CCBA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6. Why the Fix Increased Register Count</w:t>
      </w:r>
    </w:p>
    <w:p w14:paraId="6AFAF37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obvious fix was to register the otherwise-unused signals as well.</w:t>
      </w:r>
    </w:p>
    <w:p w14:paraId="385A9AF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For example:</w:t>
      </w:r>
    </w:p>
    <w:p w14:paraId="06F77F8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PPG</w:t>
      </w:r>
    </w:p>
    <w:p w14:paraId="5FE4EFD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6CD18D4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REG</w:t>
      </w:r>
    </w:p>
    <w:p w14:paraId="3E25C0E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496604C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REG</w:t>
      </w:r>
    </w:p>
    <w:p w14:paraId="69D3371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66F5488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REG</w:t>
      </w:r>
    </w:p>
    <w:p w14:paraId="6AECD88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1B3ACF2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Future Consumer</w:t>
      </w:r>
    </w:p>
    <w:p w14:paraId="3A2A534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Even if a particular bit did not participate in the first two stages, it still needed to remain synchronized with the rest of the computation.</w:t>
      </w:r>
    </w:p>
    <w:p w14:paraId="04CA910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lastRenderedPageBreak/>
        <w:t>Thus the project encountered a second-order optimization problem:</w:t>
      </w:r>
    </w:p>
    <w:p w14:paraId="6A2AB47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arithmetic architecture may be efficient, but temporal alignment can require additional storage.</w:t>
      </w:r>
    </w:p>
    <w:p w14:paraId="035B6F1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produced substantial register overhead, particularly in the Custom Greedy architecture because its computation is naturally column-oriented rather than a conventional horizontal reduction tree.</w:t>
      </w:r>
    </w:p>
    <w:p w14:paraId="65C2727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0E80E22D">
          <v:rect id="_x0000_i1151" style="width:0;height:1.5pt" o:hralign="center" o:hrstd="t" o:hr="t" fillcolor="#a0a0a0" stroked="f"/>
        </w:pict>
      </w:r>
    </w:p>
    <w:p w14:paraId="6FAF2622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7. Every-Stage Pipelining Did Not Continue Improving Performance Indefinitely</w:t>
      </w:r>
    </w:p>
    <w:p w14:paraId="2D56E8C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Another surprising result came from comparing every-stage and every-two-stage pipelining.</w:t>
      </w:r>
    </w:p>
    <w:p w14:paraId="7A2DE373" w14:textId="77777777" w:rsid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intuitive expectation was:</w:t>
      </w:r>
    </w:p>
    <w:p w14:paraId="0EE3F4E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</w:p>
    <w:p w14:paraId="4D7BB0F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More registers</w:t>
      </w:r>
    </w:p>
    <w:p w14:paraId="1D407C5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=</w:t>
      </w:r>
    </w:p>
    <w:p w14:paraId="4DEF37E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Shorter paths</w:t>
      </w:r>
    </w:p>
    <w:p w14:paraId="6D405D0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=</w:t>
      </w:r>
    </w:p>
    <w:p w14:paraId="593DB3A7" w14:textId="77777777" w:rsid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Higher Fmax</w:t>
      </w:r>
    </w:p>
    <w:p w14:paraId="08A7BE6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</w:p>
    <w:p w14:paraId="2F21ECE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is only partly true.</w:t>
      </w:r>
    </w:p>
    <w:p w14:paraId="438A2E9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Once the major combinational path has been divided sufficiently, other delays begin to matter:</w:t>
      </w:r>
    </w:p>
    <w:p w14:paraId="272A1413" w14:textId="77777777" w:rsidR="00291319" w:rsidRPr="00291319" w:rsidRDefault="00291319" w:rsidP="00291319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register clock-to-Q,</w:t>
      </w:r>
    </w:p>
    <w:p w14:paraId="1450DFBE" w14:textId="77777777" w:rsidR="00291319" w:rsidRPr="00291319" w:rsidRDefault="00291319" w:rsidP="00291319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setup time,</w:t>
      </w:r>
    </w:p>
    <w:p w14:paraId="7DA43065" w14:textId="77777777" w:rsidR="00291319" w:rsidRPr="00291319" w:rsidRDefault="00291319" w:rsidP="00291319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routing,</w:t>
      </w:r>
    </w:p>
    <w:p w14:paraId="1EE1919F" w14:textId="77777777" w:rsidR="00291319" w:rsidRPr="00291319" w:rsidRDefault="00291319" w:rsidP="00291319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interconnect,</w:t>
      </w:r>
    </w:p>
    <w:p w14:paraId="4E9C4F36" w14:textId="77777777" w:rsidR="00291319" w:rsidRPr="00291319" w:rsidRDefault="00291319" w:rsidP="00291319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clock distribution,</w:t>
      </w:r>
    </w:p>
    <w:p w14:paraId="5D97AB46" w14:textId="77777777" w:rsidR="00291319" w:rsidRPr="00291319" w:rsidRDefault="00291319" w:rsidP="00291319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FPGA placement,</w:t>
      </w:r>
    </w:p>
    <w:p w14:paraId="1E928269" w14:textId="77777777" w:rsidR="00291319" w:rsidRPr="00291319" w:rsidRDefault="00291319" w:rsidP="00291319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remaining combinational logic.</w:t>
      </w:r>
    </w:p>
    <w:p w14:paraId="75A1B1C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Therefore:</w:t>
      </w:r>
    </w:p>
    <w:p w14:paraId="572E5C5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Fmax</w:t>
      </w:r>
    </w:p>
    <w:p w14:paraId="289933D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↑</w:t>
      </w:r>
    </w:p>
    <w:p w14:paraId="1867C9AE" w14:textId="745F844B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│          </w:t>
      </w:r>
      <w:r>
        <w:rPr>
          <w:sz w:val="28"/>
          <w:szCs w:val="28"/>
        </w:rPr>
        <w:t xml:space="preserve"> </w:t>
      </w:r>
      <w:r w:rsidRPr="00291319">
        <w:rPr>
          <w:sz w:val="28"/>
          <w:szCs w:val="28"/>
        </w:rPr>
        <w:t>________</w:t>
      </w:r>
    </w:p>
    <w:p w14:paraId="60B0DF9E" w14:textId="6B136553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│     </w:t>
      </w:r>
      <w:r>
        <w:rPr>
          <w:sz w:val="28"/>
          <w:szCs w:val="28"/>
        </w:rPr>
        <w:t xml:space="preserve"> </w:t>
      </w:r>
      <w:r w:rsidRPr="00291319">
        <w:rPr>
          <w:sz w:val="28"/>
          <w:szCs w:val="28"/>
        </w:rPr>
        <w:t xml:space="preserve">   /</w:t>
      </w:r>
    </w:p>
    <w:p w14:paraId="7C7F8E35" w14:textId="6223040E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│   </w:t>
      </w:r>
      <w:r>
        <w:rPr>
          <w:sz w:val="28"/>
          <w:szCs w:val="28"/>
        </w:rPr>
        <w:t xml:space="preserve"> </w:t>
      </w:r>
      <w:r w:rsidRPr="00291319">
        <w:rPr>
          <w:sz w:val="28"/>
          <w:szCs w:val="28"/>
        </w:rPr>
        <w:t xml:space="preserve">   /</w:t>
      </w:r>
    </w:p>
    <w:p w14:paraId="447F70FA" w14:textId="20580062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│  </w:t>
      </w:r>
      <w:r>
        <w:rPr>
          <w:sz w:val="28"/>
          <w:szCs w:val="28"/>
        </w:rPr>
        <w:t xml:space="preserve"> </w:t>
      </w:r>
      <w:r w:rsidRPr="00291319">
        <w:rPr>
          <w:sz w:val="28"/>
          <w:szCs w:val="28"/>
        </w:rPr>
        <w:t xml:space="preserve">  /</w:t>
      </w:r>
    </w:p>
    <w:p w14:paraId="681E0C0C" w14:textId="2640D5D5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│  </w:t>
      </w:r>
      <w:r>
        <w:rPr>
          <w:sz w:val="28"/>
          <w:szCs w:val="28"/>
        </w:rPr>
        <w:t xml:space="preserve"> </w:t>
      </w:r>
      <w:r w:rsidRPr="00291319">
        <w:rPr>
          <w:sz w:val="28"/>
          <w:szCs w:val="28"/>
        </w:rPr>
        <w:t>/</w:t>
      </w:r>
    </w:p>
    <w:p w14:paraId="63C1116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lastRenderedPageBreak/>
        <w:t xml:space="preserve"> │ /</w:t>
      </w:r>
    </w:p>
    <w:p w14:paraId="00C5B5F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└──────────────────→ Pipeline depth</w:t>
      </w:r>
    </w:p>
    <w:p w14:paraId="3BE1E5B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curve eventually begins to flatten.</w:t>
      </w:r>
    </w:p>
    <w:p w14:paraId="6436B7C2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was interpreted as pipeline saturation.</w:t>
      </w:r>
    </w:p>
    <w:p w14:paraId="223472B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0171987E">
          <v:rect id="_x0000_i1152" style="width:0;height:1.5pt" o:hralign="center" o:hrstd="t" o:hr="t" fillcolor="#a0a0a0" stroked="f"/>
        </w:pict>
      </w:r>
    </w:p>
    <w:p w14:paraId="51214C70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8. The Final RCA Became the Enemy</w:t>
      </w:r>
    </w:p>
    <w:p w14:paraId="057E57D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Wallace and Dadda reduction trees solve one problem extremely well:</w:t>
      </w:r>
    </w:p>
    <w:p w14:paraId="5AFD270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Reduce many partial products to a small number of rows.</w:t>
      </w:r>
    </w:p>
    <w:p w14:paraId="3CCE1EE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But they do not eliminate the need to add those final rows.</w:t>
      </w:r>
    </w:p>
    <w:p w14:paraId="4A84D0C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Therefore:</w:t>
      </w:r>
    </w:p>
    <w:p w14:paraId="644A06A2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Wallace/Dadda</w:t>
      </w:r>
    </w:p>
    <w:p w14:paraId="06ED525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  ↓</w:t>
      </w:r>
    </w:p>
    <w:p w14:paraId="597D87A2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Two Rows</w:t>
      </w:r>
    </w:p>
    <w:p w14:paraId="3FC9477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  ↓</w:t>
      </w:r>
    </w:p>
    <w:p w14:paraId="27C866F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Final CPA</w:t>
      </w:r>
    </w:p>
    <w:p w14:paraId="4E23FD4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If that CPA is an RCA, the final carry chain can become the dominant critical path.</w:t>
      </w:r>
    </w:p>
    <w:p w14:paraId="55B8994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explains why additional pipelining inside the reduction tree eventually stopped producing proportional improvements.</w:t>
      </w:r>
    </w:p>
    <w:p w14:paraId="25DD4F1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tree had already been shortened.</w:t>
      </w:r>
    </w:p>
    <w:p w14:paraId="36305A2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remaining bottleneck was somewhere else.</w:t>
      </w:r>
    </w:p>
    <w:p w14:paraId="77FF95D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led naturally to Phase 3.</w:t>
      </w:r>
    </w:p>
    <w:p w14:paraId="2323FC6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7DF3B977">
          <v:rect id="_x0000_i1153" style="width:0;height:1.5pt" o:hralign="center" o:hrstd="t" o:hr="t" fillcolor="#a0a0a0" stroked="f"/>
        </w:pict>
      </w:r>
    </w:p>
    <w:p w14:paraId="36969DD0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9. The Kogge-Stone Result</w:t>
      </w:r>
    </w:p>
    <w:p w14:paraId="4B30F65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Kogge-Stone was attractive because its theoretical carry depth is logarithmic.</w:t>
      </w:r>
    </w:p>
    <w:p w14:paraId="3067A09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architecture therefore provides a strong candidate for replacing the RCA.</w:t>
      </w:r>
    </w:p>
    <w:p w14:paraId="12891FD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However, Kogge-Stone introduces many interconnections.</w:t>
      </w:r>
    </w:p>
    <w:p w14:paraId="31976A8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means that the theoretical advantage:</w:t>
      </w:r>
    </w:p>
    <w:p w14:paraId="18DE745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O(log N)</w:t>
      </w:r>
    </w:p>
    <w:p w14:paraId="2922096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must be considered alongside:</w:t>
      </w:r>
    </w:p>
    <w:p w14:paraId="19CF2EBA" w14:textId="77777777" w:rsidR="00291319" w:rsidRPr="00291319" w:rsidRDefault="00291319" w:rsidP="00291319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routing</w:t>
      </w:r>
    </w:p>
    <w:p w14:paraId="3C40508A" w14:textId="77777777" w:rsidR="00291319" w:rsidRPr="00291319" w:rsidRDefault="00291319" w:rsidP="00291319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fan-out</w:t>
      </w:r>
    </w:p>
    <w:p w14:paraId="0A5E961A" w14:textId="77777777" w:rsidR="00291319" w:rsidRPr="00291319" w:rsidRDefault="00291319" w:rsidP="00291319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wire congestion</w:t>
      </w:r>
    </w:p>
    <w:p w14:paraId="69B1205C" w14:textId="77777777" w:rsidR="00291319" w:rsidRPr="00291319" w:rsidRDefault="00291319" w:rsidP="00291319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FPGA mapping</w:t>
      </w:r>
    </w:p>
    <w:p w14:paraId="4B335D1C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lastRenderedPageBreak/>
        <w:t>The project therefore treated Kogge-Stone not simply as "the fastest adder," but as a point in a larger architectural design space.</w:t>
      </w:r>
    </w:p>
    <w:p w14:paraId="0C87E66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0A1F0412">
          <v:rect id="_x0000_i1154" style="width:0;height:1.5pt" o:hralign="center" o:hrstd="t" o:hr="t" fillcolor="#a0a0a0" stroked="f"/>
        </w:pict>
      </w:r>
    </w:p>
    <w:p w14:paraId="549E87C2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10. The Sklansky/Ladner-Fischer Surprise</w:t>
      </w:r>
    </w:p>
    <w:p w14:paraId="60CAF9D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Theoretical analysis predicts differences between Sklansky and Ladner-Fischer.</w:t>
      </w:r>
    </w:p>
    <w:p w14:paraId="65E06BB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Yet Quartus produced effectively identical results for the tested implementation.</w:t>
      </w:r>
    </w:p>
    <w:p w14:paraId="6D9098C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was initially surprising.</w:t>
      </w:r>
    </w:p>
    <w:p w14:paraId="5F40FF1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explanation is synthesis.</w:t>
      </w:r>
    </w:p>
    <w:p w14:paraId="5B86698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Quartus is not required to preserve the exact structural organization described by the RTL.</w:t>
      </w:r>
    </w:p>
    <w:p w14:paraId="4E8B098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It can transform the logic into another equivalent structure that maps efficiently to the FPGA.</w:t>
      </w:r>
    </w:p>
    <w:p w14:paraId="46FA583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Therefore two apparently different architectures can converge to essentially the same implementation.</w:t>
      </w:r>
    </w:p>
    <w:p w14:paraId="0D160DD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became a major lesson:</w:t>
      </w:r>
    </w:p>
    <w:p w14:paraId="221DDA3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b/>
          <w:bCs/>
          <w:sz w:val="28"/>
          <w:szCs w:val="28"/>
        </w:rPr>
        <w:t>If two RTL descriptions synthesize to the same FPGA structure, their theoretical differences may disappear in the measured FPGA result.</w:t>
      </w:r>
    </w:p>
    <w:p w14:paraId="6E49DD3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62EBCC87">
          <v:rect id="_x0000_i1155" style="width:0;height:1.5pt" o:hralign="center" o:hrstd="t" o:hr="t" fillcolor="#a0a0a0" stroked="f"/>
        </w:pict>
      </w:r>
    </w:p>
    <w:p w14:paraId="22B7F094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11. Carry Select Looked Strange Too</w:t>
      </w:r>
    </w:p>
    <w:p w14:paraId="05952BC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Carry Select theoretically duplicates hardware.</w:t>
      </w:r>
    </w:p>
    <w:p w14:paraId="46BCDB6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One therefore expects a significant area cost.</w:t>
      </w:r>
    </w:p>
    <w:p w14:paraId="563A49D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Yet the FPGA resource result did not necessarily look like a simple "two times the hardware" relationship.</w:t>
      </w:r>
    </w:p>
    <w:p w14:paraId="152FE99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explanation is that FPGA LUTs are not equivalent to individual ASIC gates.</w:t>
      </w:r>
    </w:p>
    <w:p w14:paraId="6A2124F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Quartus can pack and optimize the logic.</w:t>
      </w:r>
    </w:p>
    <w:p w14:paraId="1492F84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Therefore the measured LE count cannot be interpreted directly as transistor count.</w:t>
      </w:r>
    </w:p>
    <w:p w14:paraId="654BCDF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reinforced the distinction:</w:t>
      </w:r>
    </w:p>
    <w:p w14:paraId="2829D84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FPGA LE</w:t>
      </w:r>
    </w:p>
    <w:p w14:paraId="685AB0D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≠</w:t>
      </w:r>
    </w:p>
    <w:p w14:paraId="7A3F503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ASIC gate count</w:t>
      </w:r>
    </w:p>
    <w:p w14:paraId="69F64B7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≠</w:t>
      </w:r>
    </w:p>
    <w:p w14:paraId="28B8FDB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transistor count</w:t>
      </w:r>
    </w:p>
    <w:p w14:paraId="5BE9991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0B123468">
          <v:rect id="_x0000_i1156" style="width:0;height:1.5pt" o:hralign="center" o:hrstd="t" o:hr="t" fillcolor="#a0a0a0" stroked="f"/>
        </w:pict>
      </w:r>
    </w:p>
    <w:p w14:paraId="2BA2D1C3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lastRenderedPageBreak/>
        <w:t>12. Sparse Kogge-Stone — The Difference Between Bad RTL and Optimized RTL</w:t>
      </w:r>
    </w:p>
    <w:p w14:paraId="2055E77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initial Sparse Kogge-Stone implementation generated more of the tree than was actually necessary.</w:t>
      </w:r>
    </w:p>
    <w:p w14:paraId="1A9E11A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expectation was that Quartus would remove the unused structure.</w:t>
      </w:r>
    </w:p>
    <w:p w14:paraId="3D1827C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Quartus did.</w:t>
      </w:r>
    </w:p>
    <w:p w14:paraId="62BBF881" w14:textId="3B3E31C5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But relying on synthesis to clean up the architecture is not the same as </w:t>
      </w:r>
      <w:r w:rsidR="00E325CD">
        <w:rPr>
          <w:sz w:val="28"/>
          <w:szCs w:val="28"/>
        </w:rPr>
        <w:t>designing</w:t>
      </w:r>
      <w:r w:rsidRPr="00291319">
        <w:rPr>
          <w:sz w:val="28"/>
          <w:szCs w:val="28"/>
        </w:rPr>
        <w:t xml:space="preserve"> the architecture correctly.</w:t>
      </w:r>
    </w:p>
    <w:p w14:paraId="6039519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implementation was therefore rewritten so that the RTL itself represented the intended sparse structure.</w:t>
      </w:r>
    </w:p>
    <w:p w14:paraId="11FB065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produced a more meaningful architecture.</w:t>
      </w:r>
    </w:p>
    <w:p w14:paraId="662DEE5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result was a large reduction in logic utilization, with some speed loss due to the local RCA sections.</w:t>
      </w:r>
    </w:p>
    <w:p w14:paraId="0B1DAA85" w14:textId="57C950FF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was a valuable design lesson:</w:t>
      </w:r>
    </w:p>
    <w:p w14:paraId="0C237029" w14:textId="3A067B28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b/>
          <w:bCs/>
          <w:sz w:val="28"/>
          <w:szCs w:val="28"/>
        </w:rPr>
        <w:t xml:space="preserve">A good RTL </w:t>
      </w:r>
      <w:r w:rsidR="00BE776E">
        <w:rPr>
          <w:b/>
          <w:bCs/>
          <w:sz w:val="28"/>
          <w:szCs w:val="28"/>
        </w:rPr>
        <w:t>designing</w:t>
      </w:r>
      <w:r w:rsidRPr="00291319">
        <w:rPr>
          <w:b/>
          <w:bCs/>
          <w:sz w:val="28"/>
          <w:szCs w:val="28"/>
        </w:rPr>
        <w:t xml:space="preserve"> should generate the intended architecture directly rather than depending on downstream synthesis to repair inefficient structural descriptions.</w:t>
      </w:r>
    </w:p>
    <w:p w14:paraId="46927F1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547139B2">
          <v:rect id="_x0000_i1157" style="width:0;height:1.5pt" o:hralign="center" o:hrstd="t" o:hr="t" fillcolor="#a0a0a0" stroked="f"/>
        </w:pict>
      </w:r>
    </w:p>
    <w:p w14:paraId="7D220637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13. Sparse Brent-Kung Was Even More Interesting</w:t>
      </w:r>
    </w:p>
    <w:p w14:paraId="1D55780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first sparse Brent-Kung correction mechanism produced ripple behavior.</w:t>
      </w:r>
    </w:p>
    <w:p w14:paraId="72EA4462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problem arose because sparse prefix generation does not necessarily produce every intermediate carry.</w:t>
      </w:r>
    </w:p>
    <w:p w14:paraId="204E6B6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Missing intermediate carry relationships created a dependency chain.</w:t>
      </w:r>
    </w:p>
    <w:p w14:paraId="7B79FA7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correction stage effectively behaved like:</w:t>
      </w:r>
    </w:p>
    <w:p w14:paraId="1189C69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27</w:t>
      </w:r>
    </w:p>
    <w:p w14:paraId="6D93C34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58B663E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23</w:t>
      </w:r>
    </w:p>
    <w:p w14:paraId="6822DC32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1C66571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19</w:t>
      </w:r>
    </w:p>
    <w:p w14:paraId="1D28AB0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3C3728C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15</w:t>
      </w:r>
    </w:p>
    <w:p w14:paraId="2B243B5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which recreated a ripple-like path.</w:t>
      </w:r>
    </w:p>
    <w:p w14:paraId="2804C19C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architecture was then modified so that the Brent-Kung backward tree continued far enough to generate the required sparse terms.</w:t>
      </w:r>
    </w:p>
    <w:p w14:paraId="59844B12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modified tree used fewer logic elements:</w:t>
      </w:r>
    </w:p>
    <w:p w14:paraId="4340E3B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801 → 793 LE</w:t>
      </w:r>
    </w:p>
    <w:p w14:paraId="2B6D4FE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lastRenderedPageBreak/>
        <w:t>but its measured Fmax decreased:</w:t>
      </w:r>
    </w:p>
    <w:p w14:paraId="1B9E478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172.74 MHz → 159.87 MHz</w:t>
      </w:r>
    </w:p>
    <w:p w14:paraId="2229CE6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appears contradictory until FPGA implementation is considered.</w:t>
      </w:r>
    </w:p>
    <w:p w14:paraId="38DFCAD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short ripple path may have been mapped into dedicated FPGA carry hardware.</w:t>
      </w:r>
    </w:p>
    <w:p w14:paraId="7C746A6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tree correction required more general routing.</w:t>
      </w:r>
    </w:p>
    <w:p w14:paraId="1922A6E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Thus:</w:t>
      </w:r>
    </w:p>
    <w:p w14:paraId="616A538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b/>
          <w:bCs/>
          <w:sz w:val="28"/>
          <w:szCs w:val="28"/>
        </w:rPr>
        <w:t>A theoretically more parallel path can be slower than a short ripple path on an FPGA if the FPGA has dedicated carry resources.</w:t>
      </w:r>
    </w:p>
    <w:p w14:paraId="4713007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is one of the most valuable experimental observations from the project.</w:t>
      </w:r>
    </w:p>
    <w:p w14:paraId="3F05A55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16BF392F">
          <v:rect id="_x0000_i1158" style="width:0;height:1.5pt" o:hralign="center" o:hrstd="t" o:hr="t" fillcolor="#a0a0a0" stroked="f"/>
        </w:pict>
      </w:r>
    </w:p>
    <w:p w14:paraId="56A46806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14. Manchester Carry — A Technology Mismatch</w:t>
      </w:r>
    </w:p>
    <w:p w14:paraId="7C37863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Manchester Carry is an excellent example of an architecture whose usefulness depends heavily on implementation technology.</w:t>
      </w:r>
    </w:p>
    <w:p w14:paraId="7924FC9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tested FPGA implementation produced low resource usage but poor frequency.</w:t>
      </w:r>
    </w:p>
    <w:p w14:paraId="1AFB1C9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architecture is more naturally understood as transistor-level logic.</w:t>
      </w:r>
    </w:p>
    <w:p w14:paraId="2E8406A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Potential implementations using:</w:t>
      </w:r>
    </w:p>
    <w:p w14:paraId="19FFE094" w14:textId="77777777" w:rsidR="00291319" w:rsidRPr="00291319" w:rsidRDefault="00291319" w:rsidP="00291319">
      <w:pPr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pass-transistor logic,</w:t>
      </w:r>
    </w:p>
    <w:p w14:paraId="0857522E" w14:textId="77777777" w:rsidR="00291319" w:rsidRPr="00291319" w:rsidRDefault="00291319" w:rsidP="00291319">
      <w:pPr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transmission gates,</w:t>
      </w:r>
    </w:p>
    <w:p w14:paraId="18F85BF8" w14:textId="77777777" w:rsidR="00291319" w:rsidRPr="00291319" w:rsidRDefault="00291319" w:rsidP="00291319">
      <w:pPr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dynamic logic,</w:t>
      </w:r>
    </w:p>
    <w:p w14:paraId="0AED07D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could produce a completely different result.</w:t>
      </w:r>
    </w:p>
    <w:p w14:paraId="4252BFA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Therefore the FPGA experiment should be interpreted as:</w:t>
      </w:r>
    </w:p>
    <w:p w14:paraId="7B8EA5B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"Manchester Carry is poorly matched to this FPGA implementation."</w:t>
      </w:r>
    </w:p>
    <w:p w14:paraId="2A77F44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It should NOT be interpreted as:</w:t>
      </w:r>
    </w:p>
    <w:p w14:paraId="56E26A3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"Manchester Carry is intrinsically a bad adder."</w:t>
      </w:r>
    </w:p>
    <w:p w14:paraId="4711521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4101798B">
          <v:rect id="_x0000_i1159" style="width:0;height:1.5pt" o:hralign="center" o:hrstd="t" o:hr="t" fillcolor="#a0a0a0" stroked="f"/>
        </w:pict>
      </w:r>
    </w:p>
    <w:p w14:paraId="7E87FAB9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15. Radix-4 Kogge-Stone</w:t>
      </w:r>
    </w:p>
    <w:p w14:paraId="41AA836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Radix-4 implementation demonstrated another interesting direction.</w:t>
      </w:r>
    </w:p>
    <w:p w14:paraId="457F7AA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Higher-radix prefix structures can reduce the number of logical stages.</w:t>
      </w:r>
    </w:p>
    <w:p w14:paraId="4691450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For 16 bits:</w:t>
      </w:r>
    </w:p>
    <w:p w14:paraId="4E1176F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Radix-2:</w:t>
      </w:r>
    </w:p>
    <w:p w14:paraId="0F0D59F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log₂(16) = 4 stages</w:t>
      </w:r>
    </w:p>
    <w:p w14:paraId="0E402A3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</w:p>
    <w:p w14:paraId="4EA0A4F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Radix-4:</w:t>
      </w:r>
    </w:p>
    <w:p w14:paraId="03E5BD4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log₄(16) = 2 stages</w:t>
      </w:r>
    </w:p>
    <w:p w14:paraId="1F99FD1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measured result was strong in the tested FPGA environment.</w:t>
      </w:r>
    </w:p>
    <w:p w14:paraId="718F481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lastRenderedPageBreak/>
        <w:t>More importantly, the experiment opened a future research direction:</w:t>
      </w:r>
    </w:p>
    <w:p w14:paraId="20CCF03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Radix-2</w:t>
      </w:r>
    </w:p>
    <w:p w14:paraId="712977B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5EE3086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Radix-4</w:t>
      </w:r>
    </w:p>
    <w:p w14:paraId="46C6AF7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4F4528D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Radix-8</w:t>
      </w:r>
    </w:p>
    <w:p w14:paraId="2B3D839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↓</w:t>
      </w:r>
    </w:p>
    <w:p w14:paraId="71ED575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Radix-16</w:t>
      </w:r>
    </w:p>
    <w:p w14:paraId="393CCCF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Higher-radix structures may be especially interesting when custom ASIC cells are available.</w:t>
      </w:r>
    </w:p>
    <w:p w14:paraId="6C9025A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70A0AF8C">
          <v:rect id="_x0000_i1160" style="width:0;height:1.5pt" o:hralign="center" o:hrstd="t" o:hr="t" fillcolor="#a0a0a0" stroked="f"/>
        </w:pict>
      </w:r>
    </w:p>
    <w:p w14:paraId="71005BAA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16. The Fundamental Lesson</w:t>
      </w:r>
    </w:p>
    <w:p w14:paraId="35C9825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internship started with a relatively simple question:</w:t>
      </w:r>
    </w:p>
    <w:p w14:paraId="0E9B227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"Which multiplier is fastest?"</w:t>
      </w:r>
    </w:p>
    <w:p w14:paraId="70872D8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experiments gradually transformed that question into something much deeper:</w:t>
      </w:r>
    </w:p>
    <w:p w14:paraId="0CE9F07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"Which architecture is fastest under a particular implementation technology, physical constraint, pipeline structure, synthesis system, and performance objective?"</w:t>
      </w:r>
    </w:p>
    <w:p w14:paraId="05BA615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That is a much more meaningful engineering question.</w:t>
      </w:r>
    </w:p>
    <w:p w14:paraId="5A35203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5F7B76D5">
          <v:rect id="_x0000_i1161" style="width:0;height:1.5pt" o:hralign="center" o:hrstd="t" o:hr="t" fillcolor="#a0a0a0" stroked="f"/>
        </w:pict>
      </w:r>
    </w:p>
    <w:p w14:paraId="4321E779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17. The Architecture × Technology Principle</w:t>
      </w:r>
    </w:p>
    <w:p w14:paraId="06B9F2B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project repeatedly demonstrated:</w:t>
      </w:r>
    </w:p>
    <w:p w14:paraId="26A0FD38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ARCHITECTURE</w:t>
      </w:r>
    </w:p>
    <w:p w14:paraId="091F23A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  ×</w:t>
      </w:r>
    </w:p>
    <w:p w14:paraId="0AA7EDD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IMPLEMENTATION TECHNOLOGY</w:t>
      </w:r>
    </w:p>
    <w:p w14:paraId="675B92E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  ×</w:t>
      </w:r>
    </w:p>
    <w:p w14:paraId="3F1FFDF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SYNTHESIS</w:t>
      </w:r>
    </w:p>
    <w:p w14:paraId="495FAAB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  ×</w:t>
      </w:r>
    </w:p>
    <w:p w14:paraId="762576E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PHYSICAL RESOURCES</w:t>
      </w:r>
    </w:p>
    <w:p w14:paraId="164FC49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  =</w:t>
      </w:r>
    </w:p>
    <w:p w14:paraId="0D35260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ACTUAL PERFORMANCE</w:t>
      </w:r>
    </w:p>
    <w:p w14:paraId="4B00A03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This explains many of the apparently contradictory observations.</w:t>
      </w:r>
    </w:p>
    <w:p w14:paraId="720FA80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An architecture cannot be judged solely from a textbook diagram.</w:t>
      </w:r>
    </w:p>
    <w:p w14:paraId="5DAF433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It must eventually be implemented.</w:t>
      </w:r>
    </w:p>
    <w:p w14:paraId="27B30AF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1E8AB5A7">
          <v:rect id="_x0000_i1162" style="width:0;height:1.5pt" o:hralign="center" o:hrstd="t" o:hr="t" fillcolor="#a0a0a0" stroked="f"/>
        </w:pict>
      </w:r>
    </w:p>
    <w:p w14:paraId="1AB8B273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18. What the Internship Actually Achieved</w:t>
      </w:r>
    </w:p>
    <w:p w14:paraId="3AA29DE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lastRenderedPageBreak/>
        <w:t>The project did not simply produce several multipliers.</w:t>
      </w:r>
    </w:p>
    <w:p w14:paraId="0B905C4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It produced a methodology for investigating arithmetic architectures.</w:t>
      </w:r>
    </w:p>
    <w:p w14:paraId="3C30832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completed framework allows architectures to be:</w:t>
      </w:r>
    </w:p>
    <w:p w14:paraId="4261C661" w14:textId="7778C7CC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Designed</w:t>
      </w:r>
    </w:p>
    <w:p w14:paraId="3C04592C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↓</w:t>
      </w:r>
    </w:p>
    <w:p w14:paraId="0DDDAFF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Verified</w:t>
      </w:r>
    </w:p>
    <w:p w14:paraId="0CB4A5C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↓</w:t>
      </w:r>
    </w:p>
    <w:p w14:paraId="094846E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Pipelined</w:t>
      </w:r>
    </w:p>
    <w:p w14:paraId="34D467E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↓</w:t>
      </w:r>
    </w:p>
    <w:p w14:paraId="53A1EE6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Synthesized</w:t>
      </w:r>
    </w:p>
    <w:p w14:paraId="064443E2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↓</w:t>
      </w:r>
    </w:p>
    <w:p w14:paraId="03ECF3B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Measured</w:t>
      </w:r>
    </w:p>
    <w:p w14:paraId="344F942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↓</w:t>
      </w:r>
    </w:p>
    <w:p w14:paraId="6BF40EC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Compared</w:t>
      </w:r>
    </w:p>
    <w:p w14:paraId="0CE814B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↓</w:t>
      </w:r>
    </w:p>
    <w:p w14:paraId="3E6F159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Explained</w:t>
      </w:r>
    </w:p>
    <w:p w14:paraId="469BC6F3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That methodology is arguably more important than any single Fmax number.</w:t>
      </w:r>
    </w:p>
    <w:p w14:paraId="612C3F9A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4A678D33">
          <v:rect id="_x0000_i1163" style="width:0;height:1.5pt" o:hralign="center" o:hrstd="t" o:hr="t" fillcolor="#a0a0a0" stroked="f"/>
        </w:pict>
      </w:r>
    </w:p>
    <w:p w14:paraId="7990E34A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19. Transition to the Next Stage</w:t>
      </w:r>
    </w:p>
    <w:p w14:paraId="466C80B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At the conclusion of the internship, the research prototype contains the fundamental arithmetic building blocks required for a future DSP accelerator:</w:t>
      </w:r>
    </w:p>
    <w:p w14:paraId="4B940AC2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Multipliers</w:t>
      </w:r>
    </w:p>
    <w:p w14:paraId="096D997C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+</w:t>
      </w:r>
    </w:p>
    <w:p w14:paraId="4CA5D7D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Adders</w:t>
      </w:r>
    </w:p>
    <w:p w14:paraId="1155B92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+</w:t>
      </w:r>
    </w:p>
    <w:p w14:paraId="20ADF96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Pipelining</w:t>
      </w:r>
    </w:p>
    <w:p w14:paraId="4D456FC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+</w:t>
      </w:r>
    </w:p>
    <w:p w14:paraId="7BDF230D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Verification</w:t>
      </w:r>
    </w:p>
    <w:p w14:paraId="3A50952C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    ↓</w:t>
      </w:r>
    </w:p>
    <w:p w14:paraId="40777EB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Arithmetic Datapath</w:t>
      </w:r>
    </w:p>
    <w:p w14:paraId="43461CFC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next stage is therefore no longer primarily about asking:</w:t>
      </w:r>
    </w:p>
    <w:p w14:paraId="73D2C0D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"Which multiplier should I use?"</w:t>
      </w:r>
    </w:p>
    <w:p w14:paraId="773CFB60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Instead, the question becomes:</w:t>
      </w:r>
    </w:p>
    <w:p w14:paraId="79849B1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"How do I combine these arithmetic primitives into a useful DSP compute engine?"</w:t>
      </w:r>
    </w:p>
    <w:p w14:paraId="6F3DCB7E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lastRenderedPageBreak/>
        <w:t>That marks the transition from the internship research prototype toward the long-term DSP architecture.</w:t>
      </w:r>
    </w:p>
    <w:p w14:paraId="30B4856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pict w14:anchorId="01A0CCF3">
          <v:rect id="_x0000_i1164" style="width:0;height:1.5pt" o:hralign="center" o:hrstd="t" o:hr="t" fillcolor="#a0a0a0" stroked="f"/>
        </w:pict>
      </w:r>
    </w:p>
    <w:p w14:paraId="186E9829" w14:textId="77777777" w:rsidR="00291319" w:rsidRPr="00291319" w:rsidRDefault="00291319" w:rsidP="00291319">
      <w:pPr>
        <w:spacing w:after="0"/>
        <w:jc w:val="both"/>
        <w:rPr>
          <w:b/>
          <w:bCs/>
          <w:sz w:val="28"/>
          <w:szCs w:val="28"/>
        </w:rPr>
      </w:pPr>
      <w:r w:rsidRPr="00291319">
        <w:rPr>
          <w:b/>
          <w:bCs/>
          <w:sz w:val="28"/>
          <w:szCs w:val="28"/>
        </w:rPr>
        <w:t>20. Final Reflection</w:t>
      </w:r>
    </w:p>
    <w:p w14:paraId="65D02B4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most valuable discoveries were not necessarily the results that matched expectations.</w:t>
      </w:r>
    </w:p>
    <w:p w14:paraId="7E18CFC1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most valuable results were the ones that initially looked wrong.</w:t>
      </w:r>
    </w:p>
    <w:p w14:paraId="18E70937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unexpectedly fast Custom Greedy multiplier led to investigation of final-adder elimination.</w:t>
      </w:r>
    </w:p>
    <w:p w14:paraId="72593E3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incorrect pipelined multiplier led to understanding temporal synchronization.</w:t>
      </w:r>
    </w:p>
    <w:p w14:paraId="64B5EAB9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limited improvement from additional registers led to the concept of pipeline saturation.</w:t>
      </w:r>
    </w:p>
    <w:p w14:paraId="31FAB484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strange Sparse Brent-Kung result demonstrated the importance of FPGA dedicated carry resources.</w:t>
      </w:r>
    </w:p>
    <w:p w14:paraId="79EC08B6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identical Sklansky and Ladner-Fischer results demonstrated the power of synthesis optimization.</w:t>
      </w:r>
    </w:p>
    <w:p w14:paraId="6F17295F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The Manchester Carry result demonstrated the difference between FPGA and transistor-level architectures.</w:t>
      </w:r>
    </w:p>
    <w:p w14:paraId="669B1A12" w14:textId="618BADAB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 xml:space="preserve">The Sparse Kogge-Stone correction demonstrated the importance of </w:t>
      </w:r>
      <w:r w:rsidR="00EC0395">
        <w:rPr>
          <w:sz w:val="28"/>
          <w:szCs w:val="28"/>
        </w:rPr>
        <w:t>designing</w:t>
      </w:r>
      <w:r w:rsidRPr="00291319">
        <w:rPr>
          <w:sz w:val="28"/>
          <w:szCs w:val="28"/>
        </w:rPr>
        <w:t xml:space="preserve"> the intended architecture directly.</w:t>
      </w:r>
    </w:p>
    <w:p w14:paraId="6744086B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Together, these observations transformed the project from an implementation exercise into an experimental study of digital architecture.</w:t>
      </w:r>
    </w:p>
    <w:p w14:paraId="3803CF95" w14:textId="77777777" w:rsidR="00291319" w:rsidRPr="00291319" w:rsidRDefault="00291319" w:rsidP="00291319">
      <w:pPr>
        <w:spacing w:after="0"/>
        <w:jc w:val="both"/>
        <w:rPr>
          <w:sz w:val="28"/>
          <w:szCs w:val="28"/>
        </w:rPr>
      </w:pPr>
      <w:r w:rsidRPr="00291319">
        <w:rPr>
          <w:sz w:val="28"/>
          <w:szCs w:val="28"/>
        </w:rPr>
        <w:t>That is the real outcome of the internship.</w:t>
      </w:r>
    </w:p>
    <w:p w14:paraId="4361B3B7" w14:textId="77777777" w:rsidR="00502AF5" w:rsidRPr="00291319" w:rsidRDefault="00502AF5" w:rsidP="00291319">
      <w:pPr>
        <w:spacing w:after="0"/>
        <w:jc w:val="both"/>
        <w:rPr>
          <w:sz w:val="28"/>
          <w:szCs w:val="28"/>
        </w:rPr>
      </w:pPr>
    </w:p>
    <w:sectPr w:rsidR="00502AF5" w:rsidRPr="00291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C5BB2"/>
    <w:multiLevelType w:val="hybridMultilevel"/>
    <w:tmpl w:val="FEBE8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132D2"/>
    <w:multiLevelType w:val="multilevel"/>
    <w:tmpl w:val="9D9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4767C"/>
    <w:multiLevelType w:val="multilevel"/>
    <w:tmpl w:val="838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97BE4"/>
    <w:multiLevelType w:val="multilevel"/>
    <w:tmpl w:val="584C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222652">
    <w:abstractNumId w:val="2"/>
  </w:num>
  <w:num w:numId="2" w16cid:durableId="223298498">
    <w:abstractNumId w:val="3"/>
  </w:num>
  <w:num w:numId="3" w16cid:durableId="419983292">
    <w:abstractNumId w:val="1"/>
  </w:num>
  <w:num w:numId="4" w16cid:durableId="123184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03"/>
    <w:rsid w:val="00291319"/>
    <w:rsid w:val="00380703"/>
    <w:rsid w:val="00502AF5"/>
    <w:rsid w:val="007A1D92"/>
    <w:rsid w:val="009E34B6"/>
    <w:rsid w:val="00BE776E"/>
    <w:rsid w:val="00C96C65"/>
    <w:rsid w:val="00E325CD"/>
    <w:rsid w:val="00EC0395"/>
    <w:rsid w:val="00EC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DCAA"/>
  <w15:chartTrackingRefBased/>
  <w15:docId w15:val="{6B02E0DB-A0B8-41C0-8558-6A42DD827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1990</Words>
  <Characters>11349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Das</dc:creator>
  <cp:keywords/>
  <dc:description/>
  <cp:lastModifiedBy>Anish Das</cp:lastModifiedBy>
  <cp:revision>7</cp:revision>
  <dcterms:created xsi:type="dcterms:W3CDTF">2026-08-22T09:04:00Z</dcterms:created>
  <dcterms:modified xsi:type="dcterms:W3CDTF">2026-08-22T09:16:00Z</dcterms:modified>
</cp:coreProperties>
</file>