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0"/>
          <w:bCs w:val="0"/>
          <w:smallCap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R</w:t>
      </w: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esume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b w:val="0"/>
          <w:bCs w:val="0"/>
          <w:smallCap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>
          <w:rFonts w:ascii="Arial" w:cs="Arial" w:eastAsia="Arial" w:hAnsi="Arial"/>
          <w:b w:val="0"/>
          <w:bCs w:val="0"/>
          <w:sz w:val="22"/>
          <w:szCs w:val="22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vertAlign w:val="baseline"/>
          <w:rtl w:val="0"/>
        </w:rPr>
        <w:t xml:space="preserve">Ms. HUDA FAKIH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jc w:val="center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9819176562</w:t>
      </w:r>
    </w:p>
    <w:p w:rsidR="00000000" w:rsidDel="00000000" w:rsidP="00000000" w:rsidRDefault="00000000" w:rsidRPr="00000000" w14:paraId="00000005">
      <w:pPr>
        <w:pageBreakBefore w:val="0"/>
        <w:pBdr>
          <w:bottom w:color="000000" w:space="1" w:sz="12" w:val="single"/>
        </w:pBdr>
        <w:jc w:val="center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EMAIL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</w:t>
      </w:r>
      <w:hyperlink r:id="rId7">
        <w:r w:rsidDel="00000000" w:rsidR="00000000" w:rsidRPr="00000000">
          <w:rPr>
            <w:color w:val="0000ff"/>
            <w:u w:val="single"/>
            <w:vertAlign w:val="baseline"/>
            <w:rtl w:val="0"/>
          </w:rPr>
          <w:t xml:space="preserve">hudaff@gmail.com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Education_____________________________________________________________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2018 </w:t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Story telling workshop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David Klein, New York, USA</w:t>
      </w:r>
    </w:p>
    <w:p w:rsidR="00000000" w:rsidDel="00000000" w:rsidP="00000000" w:rsidRDefault="00000000" w:rsidRPr="00000000" w14:paraId="0000000B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2018</w:t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Waldorf Education workshop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Mumbai </w:t>
      </w:r>
    </w:p>
    <w:p w:rsidR="00000000" w:rsidDel="00000000" w:rsidP="00000000" w:rsidRDefault="00000000" w:rsidRPr="00000000" w14:paraId="0000000E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2017</w:t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Social Media presence of 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L. A., California. </w:t>
      </w:r>
    </w:p>
    <w:p w:rsidR="00000000" w:rsidDel="00000000" w:rsidP="00000000" w:rsidRDefault="00000000" w:rsidRPr="00000000" w14:paraId="00000011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2017</w:t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Conduct and launch online 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New York, USA </w:t>
      </w:r>
    </w:p>
    <w:p w:rsidR="00000000" w:rsidDel="00000000" w:rsidP="00000000" w:rsidRDefault="00000000" w:rsidRPr="00000000" w14:paraId="00000014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2017</w:t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English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vertAlign w:val="baseline"/>
          <w:rtl w:val="0"/>
        </w:rPr>
        <w:t xml:space="preserve">/p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ersonality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vertAlign w:val="baseline"/>
          <w:rtl w:val="0"/>
        </w:rPr>
        <w:t xml:space="preserve">develop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ab/>
        <w:tab/>
        <w:t xml:space="preserve">Content development lesson and assessment and training session</w:t>
      </w:r>
    </w:p>
    <w:p w:rsidR="00000000" w:rsidDel="00000000" w:rsidP="00000000" w:rsidRDefault="00000000" w:rsidRPr="00000000" w14:paraId="00000017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2016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ab/>
        <w:t xml:space="preserve">ICT in 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IIT B O grade</w:t>
      </w:r>
    </w:p>
    <w:p w:rsidR="00000000" w:rsidDel="00000000" w:rsidP="00000000" w:rsidRDefault="00000000" w:rsidRPr="00000000" w14:paraId="0000001A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2015</w:t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7 months Teacher Trainer 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Santacruz O Grade</w:t>
      </w:r>
    </w:p>
    <w:p w:rsidR="00000000" w:rsidDel="00000000" w:rsidP="00000000" w:rsidRDefault="00000000" w:rsidRPr="00000000" w14:paraId="0000001D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2015</w:t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Heart to Heart Counselling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Certificate course in REBT </w:t>
      </w:r>
    </w:p>
    <w:p w:rsidR="00000000" w:rsidDel="00000000" w:rsidP="00000000" w:rsidRDefault="00000000" w:rsidRPr="00000000" w14:paraId="00000020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2014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Heart to Heart Counselling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Certificate course in Counselling</w:t>
      </w:r>
    </w:p>
    <w:p w:rsidR="00000000" w:rsidDel="00000000" w:rsidP="00000000" w:rsidRDefault="00000000" w:rsidRPr="00000000" w14:paraId="00000023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ageBreakBefore w:val="0"/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2013</w:t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Bachelor of Education (B.Ed)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ab/>
        <w:tab/>
        <w:t xml:space="preserve">Bombay Teachers’ Training College, Mumbai  </w:t>
      </w:r>
    </w:p>
    <w:p w:rsidR="00000000" w:rsidDel="00000000" w:rsidP="00000000" w:rsidRDefault="00000000" w:rsidRPr="00000000" w14:paraId="00000026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ab/>
        <w:tab/>
        <w:t xml:space="preserve"> </w:t>
      </w:r>
    </w:p>
    <w:p w:rsidR="00000000" w:rsidDel="00000000" w:rsidP="00000000" w:rsidRDefault="00000000" w:rsidRPr="00000000" w14:paraId="00000027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2011 </w:t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CIDTT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ab/>
        <w:tab/>
        <w:t xml:space="preserve">Podar International School, Mumbai </w:t>
      </w:r>
    </w:p>
    <w:p w:rsidR="00000000" w:rsidDel="00000000" w:rsidP="00000000" w:rsidRDefault="00000000" w:rsidRPr="00000000" w14:paraId="00000029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                   </w:t>
      </w:r>
    </w:p>
    <w:p w:rsidR="00000000" w:rsidDel="00000000" w:rsidP="00000000" w:rsidRDefault="00000000" w:rsidRPr="00000000" w14:paraId="0000002A">
      <w:pPr>
        <w:pageBreakBefore w:val="0"/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2010</w:t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M.Com-II (Management): first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ab/>
        <w:tab/>
        <w:t xml:space="preserve">University of Mumbai, Mumbai</w:t>
      </w:r>
    </w:p>
    <w:p w:rsidR="00000000" w:rsidDel="00000000" w:rsidP="00000000" w:rsidRDefault="00000000" w:rsidRPr="00000000" w14:paraId="0000002C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2009</w:t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M.Com-I (Management):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University of Mumbai, Mumbai</w:t>
      </w:r>
    </w:p>
    <w:p w:rsidR="00000000" w:rsidDel="00000000" w:rsidP="00000000" w:rsidRDefault="00000000" w:rsidRPr="00000000" w14:paraId="0000002F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2008</w:t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B.Com (mgmt): (83.42%) – 3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superscript"/>
          <w:rtl w:val="0"/>
        </w:rPr>
        <w:t xml:space="preserve">rd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 University of Mumbai for B.Com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                        H.R College of Commerce &amp; Economics, Mumbai</w:t>
      </w:r>
    </w:p>
    <w:p w:rsidR="00000000" w:rsidDel="00000000" w:rsidP="00000000" w:rsidRDefault="00000000" w:rsidRPr="00000000" w14:paraId="00000032">
      <w:pPr>
        <w:pageBreakBefore w:val="0"/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2005          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HSC (Grade 12): distinction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ab/>
        <w:tab/>
        <w:t xml:space="preserve">H.R College of Commerce &amp; Economics, Mumbai</w:t>
      </w:r>
    </w:p>
    <w:p w:rsidR="00000000" w:rsidDel="00000000" w:rsidP="00000000" w:rsidRDefault="00000000" w:rsidRPr="00000000" w14:paraId="00000035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2003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SSC (Grade 10): distinction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ind w:left="720" w:firstLine="72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St. Agnes’ High School, Convent of Jesus and Mary, Mumbai</w:t>
      </w:r>
    </w:p>
    <w:p w:rsidR="00000000" w:rsidDel="00000000" w:rsidP="00000000" w:rsidRDefault="00000000" w:rsidRPr="00000000" w14:paraId="00000038">
      <w:pPr>
        <w:pageBreakBefore w:val="0"/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Work Experience</w:t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1171575</wp:posOffset>
                </wp:positionH>
                <wp:positionV relativeFrom="paragraph">
                  <wp:posOffset>92075</wp:posOffset>
                </wp:positionV>
                <wp:extent cx="4486275" cy="381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112388" y="3780000"/>
                          <a:ext cx="446722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1171575</wp:posOffset>
                </wp:positionH>
                <wp:positionV relativeFrom="paragraph">
                  <wp:posOffset>92075</wp:posOffset>
                </wp:positionV>
                <wp:extent cx="4486275" cy="38100"/>
                <wp:effectExtent b="0" l="0" r="0" t="0"/>
                <wp:wrapNone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86275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A">
      <w:pPr>
        <w:pageBreakBefore w:val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EYFS mentor curriculum</w:t>
      </w:r>
    </w:p>
    <w:p w:rsidR="00000000" w:rsidDel="00000000" w:rsidP="00000000" w:rsidRDefault="00000000" w:rsidRPr="00000000" w14:paraId="0000003B">
      <w:pPr>
        <w:pageBreakBefore w:val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June 2020- present </w:t>
      </w:r>
    </w:p>
    <w:p w:rsidR="00000000" w:rsidDel="00000000" w:rsidP="00000000" w:rsidRDefault="00000000" w:rsidRPr="00000000" w14:paraId="0000003C">
      <w:pPr>
        <w:pageBreakBefore w:val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PYP teacher -Rbk</w:t>
      </w:r>
    </w:p>
    <w:p w:rsidR="00000000" w:rsidDel="00000000" w:rsidP="00000000" w:rsidRDefault="00000000" w:rsidRPr="00000000" w14:paraId="0000003F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August 201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- June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KRA IB lesson Planning – IB/IGCSE, waldorf, Thematic learning ICT </w:t>
      </w:r>
    </w:p>
    <w:p w:rsidR="00000000" w:rsidDel="00000000" w:rsidP="00000000" w:rsidRDefault="00000000" w:rsidRPr="00000000" w14:paraId="00000041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Assessment CCE, IB/IGCSE </w:t>
      </w:r>
    </w:p>
    <w:p w:rsidR="00000000" w:rsidDel="00000000" w:rsidP="00000000" w:rsidRDefault="00000000" w:rsidRPr="00000000" w14:paraId="00000042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Evaluation – content peer learner centric, </w:t>
      </w:r>
    </w:p>
    <w:p w:rsidR="00000000" w:rsidDel="00000000" w:rsidP="00000000" w:rsidRDefault="00000000" w:rsidRPr="00000000" w14:paraId="00000043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Training – international strategies of</w:t>
      </w:r>
    </w:p>
    <w:p w:rsidR="00000000" w:rsidDel="00000000" w:rsidP="00000000" w:rsidRDefault="00000000" w:rsidRPr="00000000" w14:paraId="00000044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curriculum design </w:t>
      </w:r>
    </w:p>
    <w:p w:rsidR="00000000" w:rsidDel="00000000" w:rsidP="00000000" w:rsidRDefault="00000000" w:rsidRPr="00000000" w14:paraId="00000045">
      <w:pPr>
        <w:pageBreakBefore w:val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IB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vertAlign w:val="baseline"/>
          <w:rtl w:val="0"/>
        </w:rPr>
        <w:t xml:space="preserve"> PYP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teacher JBCN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September 2008 – January 2014</w:t>
      </w:r>
    </w:p>
    <w:p w:rsidR="00000000" w:rsidDel="00000000" w:rsidP="00000000" w:rsidRDefault="00000000" w:rsidRPr="00000000" w14:paraId="00000048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KRA : lesson plan assessment evaluation training module curriculum design, </w:t>
      </w:r>
    </w:p>
    <w:p w:rsidR="00000000" w:rsidDel="00000000" w:rsidP="00000000" w:rsidRDefault="00000000" w:rsidRPr="00000000" w14:paraId="00000049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Event planning, spl days, celebrations, report/assessment  strategies, curriculum review, planner review</w:t>
      </w:r>
    </w:p>
    <w:p w:rsidR="00000000" w:rsidDel="00000000" w:rsidP="00000000" w:rsidRDefault="00000000" w:rsidRPr="00000000" w14:paraId="0000004A">
      <w:pPr>
        <w:pageBreakBefore w:val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Skills: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curriculum design, lesson planning, conceptual learning, training &amp; delivery, teacher development, multiple intelligences, blooms taxonomy, pre primary SME, course and content structure, learning strategies </w:t>
      </w:r>
    </w:p>
    <w:p w:rsidR="00000000" w:rsidDel="00000000" w:rsidP="00000000" w:rsidRDefault="00000000" w:rsidRPr="00000000" w14:paraId="0000004C">
      <w:pPr>
        <w:pageBreakBefore w:val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ind w:left="1440" w:hanging="144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References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Available on request </w:t>
      </w:r>
    </w:p>
    <w:p w:rsidR="00000000" w:rsidDel="00000000" w:rsidP="00000000" w:rsidRDefault="00000000" w:rsidRPr="00000000" w14:paraId="0000004E">
      <w:pPr>
        <w:pageBreakBefore w:val="0"/>
        <w:ind w:left="1440" w:hanging="144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Paper____________________________________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jc w:val="both"/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2014</w:t>
        <w:tab/>
        <w:t xml:space="preserve">National Education conference (Being a Global Educator)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jc w:val="both"/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jc w:val="both"/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2015</w:t>
        <w:tab/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lesson plan to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jc w:val="both"/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jc w:val="both"/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Workshops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jc w:val="both"/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ind w:right="-720"/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2013</w:t>
        <w:tab/>
        <w:t xml:space="preserve">Teaching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&amp; curriculum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 – CIDTT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/B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.Ed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ind w:right="-720"/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ind w:right="-720"/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2016</w:t>
        <w:tab/>
        <w:t xml:space="preserve">Understand learner needs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ind w:right="-720"/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ind w:right="-720"/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2017</w:t>
        <w:tab/>
        <w:t xml:space="preserve">Art therapy in 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ind w:right="-720"/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ind w:right="-720"/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2017 </w:t>
        <w:tab/>
        <w:t xml:space="preserve">School child safety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jc w:val="both"/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jc w:val="both"/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Computer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Skills___________________________________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jc w:val="both"/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numPr>
          <w:ilvl w:val="0"/>
          <w:numId w:val="2"/>
        </w:numPr>
        <w:ind w:left="1860" w:hanging="360"/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Msoffice, Movie Maker (Basic),</w:t>
      </w:r>
    </w:p>
    <w:p w:rsidR="00000000" w:rsidDel="00000000" w:rsidP="00000000" w:rsidRDefault="00000000" w:rsidRPr="00000000" w14:paraId="00000062">
      <w:pPr>
        <w:pageBreakBefore w:val="0"/>
        <w:ind w:left="1860" w:firstLine="0"/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Macromedia Flash (Basic), google drive, story board</w:t>
      </w:r>
    </w:p>
    <w:p w:rsidR="00000000" w:rsidDel="00000000" w:rsidP="00000000" w:rsidRDefault="00000000" w:rsidRPr="00000000" w14:paraId="00000063">
      <w:pPr>
        <w:pageBreakBefore w:val="0"/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Interests_________________________________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Education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lifestyle</w:t>
      </w:r>
      <w:r w:rsidDel="00000000" w:rsidR="00000000" w:rsidRPr="00000000">
        <w:rPr>
          <w:rtl w:val="0"/>
        </w:rPr>
      </w:r>
    </w:p>
    <w:sectPr>
      <w:pgSz w:h="16839" w:w="11907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▪"/>
      <w:lvlJc w:val="left"/>
      <w:pPr>
        <w:ind w:left="18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5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33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40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7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4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61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9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62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Header">
    <w:name w:val="Header"/>
    <w:basedOn w:val="Normal"/>
    <w:next w:val="Header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HeaderChar">
    <w:name w:val="Header Char"/>
    <w:next w:val="HeaderCh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paragraph" w:styleId="Footer">
    <w:name w:val="Footer"/>
    <w:basedOn w:val="Normal"/>
    <w:next w:val="Footer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FooterChar">
    <w:name w:val="Footer Char"/>
    <w:next w:val="FooterCh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hudaff@gmail.com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CZHTBmnvH+VxwPXG5KKAP0/OOA==">CgMxLjA4AHIhMTBUTUpoQlV5YmNkSVB2OWdyX0ZrRGxPS1Y5aFFPeWdq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2015-11-24T06:08:00Z</dcterms:created>
  <dc:creator>FAIYAD FAKIH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