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  <w:tab/>
        <w:t xml:space="preserve">N_iter</w:t>
        <w:tab/>
        <w:t xml:space="preserve">J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100</w:t>
        <w:tab/>
        <w:tab/>
        <w:t xml:space="preserve">235.866938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1000</w:t>
        <w:tab/>
        <w:t xml:space="preserve">47.823748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10000</w:t>
        <w:tab/>
        <w:t xml:space="preserve">11.082838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100</w:t>
        <w:tab/>
        <w:tab/>
        <w:t xml:space="preserve">47.497925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1000</w:t>
        <w:tab/>
        <w:t xml:space="preserve">11.082709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10000</w:t>
        <w:tab/>
        <w:t xml:space="preserve">10.947417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 xml:space="preserve">100</w:t>
        <w:tab/>
        <w:tab/>
        <w:t xml:space="preserve">11.081423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 xml:space="preserve">1000</w:t>
        <w:tab/>
        <w:t xml:space="preserve">10.947417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ab/>
        <w:t xml:space="preserve">10000</w:t>
        <w:tab/>
        <w:t xml:space="preserve">10.947416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FUNCTION VALUE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function value for Linear Regression J_lr = 10.947512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function value for Normal Equation J_ne = 12.0830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in cost function value = 1.135488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PREDICTION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 price  for first case is $28.490781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 price  for second case is $37.493943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 price  for third case is $23.924730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