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86583" w14:textId="0283A80C" w:rsidR="00E536F8" w:rsidRDefault="00E536F8" w:rsidP="00C11239">
      <w:pPr>
        <w:pStyle w:val="Heading1"/>
        <w:jc w:val="center"/>
      </w:pPr>
      <w:r>
        <w:t>Code Generation Agent Design Pattern</w:t>
      </w:r>
    </w:p>
    <w:p w14:paraId="10DC5943" w14:textId="77777777" w:rsidR="009A0DC8" w:rsidRPr="009A0DC8" w:rsidRDefault="009A0DC8" w:rsidP="009A0DC8">
      <w:pPr>
        <w:pStyle w:val="NormalWeb"/>
        <w:shd w:val="clear" w:color="auto" w:fill="FFFFFF"/>
        <w:spacing w:after="0"/>
        <w:rPr>
          <w:rFonts w:ascii="Segoe UI" w:hAnsi="Segoe UI" w:cs="Segoe UI"/>
          <w:color w:val="323130"/>
          <w:sz w:val="21"/>
          <w:szCs w:val="21"/>
        </w:rPr>
      </w:pPr>
      <w:r w:rsidRPr="009A0DC8">
        <w:rPr>
          <w:rFonts w:ascii="Segoe UI" w:hAnsi="Segoe UI" w:cs="Segoe UI"/>
          <w:color w:val="323130"/>
          <w:sz w:val="21"/>
          <w:szCs w:val="21"/>
        </w:rPr>
        <w:t>The Code Generation Agent Design Pattern focuses on best practices and designs for implementing scenarios where the agent generates complex code. This code addresses practical business scenarios and operates within a custom environment, interacting with users, other systems, and data sources.</w:t>
      </w:r>
    </w:p>
    <w:p w14:paraId="19561E11" w14:textId="16A9F302" w:rsidR="00E536F8" w:rsidRPr="000449F0" w:rsidRDefault="00E536F8" w:rsidP="000449F0">
      <w:pPr>
        <w:pStyle w:val="NormalWeb"/>
        <w:shd w:val="clear" w:color="auto" w:fill="FFFFFF"/>
        <w:spacing w:before="0" w:beforeAutospacing="0" w:after="0" w:afterAutospacing="0"/>
        <w:rPr>
          <w:rFonts w:ascii="Segoe UI" w:hAnsi="Segoe UI" w:cs="Segoe UI"/>
          <w:color w:val="323130"/>
          <w:sz w:val="21"/>
          <w:szCs w:val="21"/>
        </w:rPr>
      </w:pPr>
    </w:p>
    <w:p w14:paraId="112BA28C" w14:textId="70E783B3" w:rsidR="00E536F8" w:rsidRDefault="00E536F8" w:rsidP="00BC24D8">
      <w:pPr>
        <w:pStyle w:val="Heading2"/>
      </w:pPr>
      <w:r>
        <w:t>Typical use cases</w:t>
      </w:r>
    </w:p>
    <w:p w14:paraId="7F625220" w14:textId="77777777" w:rsidR="00641C45" w:rsidRPr="00641C45" w:rsidRDefault="00641C45" w:rsidP="00641C45">
      <w:pPr>
        <w:shd w:val="clear" w:color="auto" w:fill="FFFFFF"/>
        <w:spacing w:after="0" w:line="240" w:lineRule="auto"/>
        <w:rPr>
          <w:rFonts w:ascii="Segoe UI" w:eastAsia="Times New Roman" w:hAnsi="Segoe UI" w:cs="Segoe UI"/>
          <w:color w:val="323130"/>
          <w:kern w:val="0"/>
          <w:sz w:val="21"/>
          <w:szCs w:val="21"/>
          <w14:ligatures w14:val="none"/>
        </w:rPr>
      </w:pPr>
      <w:r w:rsidRPr="00641C45">
        <w:rPr>
          <w:rFonts w:ascii="Segoe UI" w:eastAsia="Times New Roman" w:hAnsi="Segoe UI" w:cs="Segoe UI"/>
          <w:color w:val="323130"/>
          <w:kern w:val="0"/>
          <w:sz w:val="21"/>
          <w:szCs w:val="21"/>
          <w14:ligatures w14:val="none"/>
        </w:rPr>
        <w:t>Code Generation Agents find application in a multitude of scenarios where automation of coding tasks can significantly boost efficiency and accuracy. These include:</w:t>
      </w:r>
    </w:p>
    <w:p w14:paraId="79F59F6A" w14:textId="77777777" w:rsidR="00641C45" w:rsidRPr="00641C45" w:rsidRDefault="00641C45" w:rsidP="00641C45">
      <w:pPr>
        <w:numPr>
          <w:ilvl w:val="0"/>
          <w:numId w:val="2"/>
        </w:numPr>
        <w:shd w:val="clear" w:color="auto" w:fill="FFFFFF"/>
        <w:spacing w:before="100" w:beforeAutospacing="1" w:after="100" w:afterAutospacing="1" w:line="240" w:lineRule="auto"/>
        <w:rPr>
          <w:rFonts w:ascii="Segoe UI" w:eastAsia="Times New Roman" w:hAnsi="Segoe UI" w:cs="Segoe UI"/>
          <w:color w:val="323130"/>
          <w:kern w:val="0"/>
          <w:sz w:val="21"/>
          <w:szCs w:val="21"/>
          <w14:ligatures w14:val="none"/>
        </w:rPr>
      </w:pPr>
      <w:r w:rsidRPr="00641C45">
        <w:rPr>
          <w:rFonts w:ascii="Segoe UI" w:eastAsia="Times New Roman" w:hAnsi="Segoe UI" w:cs="Segoe UI"/>
          <w:b/>
          <w:bCs/>
          <w:color w:val="323130"/>
          <w:kern w:val="0"/>
          <w:sz w:val="21"/>
          <w:szCs w:val="21"/>
          <w14:ligatures w14:val="none"/>
        </w:rPr>
        <w:t>Data Query Agents</w:t>
      </w:r>
      <w:r w:rsidRPr="00641C45">
        <w:rPr>
          <w:rFonts w:ascii="Segoe UI" w:eastAsia="Times New Roman" w:hAnsi="Segoe UI" w:cs="Segoe UI"/>
          <w:color w:val="323130"/>
          <w:kern w:val="0"/>
          <w:sz w:val="21"/>
          <w:szCs w:val="21"/>
          <w14:ligatures w14:val="none"/>
        </w:rPr>
        <w:t>: These agents specialize in extracting data from databases to respond to complex business inquiries. By generating precise query scripts, they streamline data retrieval processes, enabling faster decision-making.</w:t>
      </w:r>
    </w:p>
    <w:p w14:paraId="5EF1A735" w14:textId="77777777" w:rsidR="00641C45" w:rsidRPr="00641C45" w:rsidRDefault="00641C45" w:rsidP="00641C45">
      <w:pPr>
        <w:numPr>
          <w:ilvl w:val="0"/>
          <w:numId w:val="2"/>
        </w:numPr>
        <w:shd w:val="clear" w:color="auto" w:fill="FFFFFF"/>
        <w:spacing w:before="100" w:beforeAutospacing="1" w:after="100" w:afterAutospacing="1" w:line="240" w:lineRule="auto"/>
        <w:rPr>
          <w:rFonts w:ascii="Segoe UI" w:eastAsia="Times New Roman" w:hAnsi="Segoe UI" w:cs="Segoe UI"/>
          <w:color w:val="323130"/>
          <w:kern w:val="0"/>
          <w:sz w:val="21"/>
          <w:szCs w:val="21"/>
          <w14:ligatures w14:val="none"/>
        </w:rPr>
      </w:pPr>
      <w:r w:rsidRPr="00641C45">
        <w:rPr>
          <w:rFonts w:ascii="Segoe UI" w:eastAsia="Times New Roman" w:hAnsi="Segoe UI" w:cs="Segoe UI"/>
          <w:b/>
          <w:bCs/>
          <w:color w:val="323130"/>
          <w:kern w:val="0"/>
          <w:sz w:val="21"/>
          <w:szCs w:val="21"/>
          <w14:ligatures w14:val="none"/>
        </w:rPr>
        <w:t>Data Analysis Agents</w:t>
      </w:r>
      <w:r w:rsidRPr="00641C45">
        <w:rPr>
          <w:rFonts w:ascii="Segoe UI" w:eastAsia="Times New Roman" w:hAnsi="Segoe UI" w:cs="Segoe UI"/>
          <w:color w:val="323130"/>
          <w:kern w:val="0"/>
          <w:sz w:val="21"/>
          <w:szCs w:val="21"/>
          <w14:ligatures w14:val="none"/>
        </w:rPr>
        <w:t>: Leveraging languages such as Python, these agents autonomously write and execute code to analyze large datasets. They provide insights and answers to analytical questions, facilitating data-driven strategies in organizations.</w:t>
      </w:r>
    </w:p>
    <w:p w14:paraId="77A88646" w14:textId="77777777" w:rsidR="00641C45" w:rsidRPr="00641C45" w:rsidRDefault="00641C45" w:rsidP="00641C45">
      <w:pPr>
        <w:numPr>
          <w:ilvl w:val="0"/>
          <w:numId w:val="2"/>
        </w:numPr>
        <w:shd w:val="clear" w:color="auto" w:fill="FFFFFF"/>
        <w:spacing w:before="100" w:beforeAutospacing="1" w:after="100" w:afterAutospacing="1" w:line="240" w:lineRule="auto"/>
        <w:rPr>
          <w:rFonts w:ascii="Segoe UI" w:eastAsia="Times New Roman" w:hAnsi="Segoe UI" w:cs="Segoe UI"/>
          <w:color w:val="323130"/>
          <w:kern w:val="0"/>
          <w:sz w:val="21"/>
          <w:szCs w:val="21"/>
          <w14:ligatures w14:val="none"/>
        </w:rPr>
      </w:pPr>
      <w:r w:rsidRPr="00641C45">
        <w:rPr>
          <w:rFonts w:ascii="Segoe UI" w:eastAsia="Times New Roman" w:hAnsi="Segoe UI" w:cs="Segoe UI"/>
          <w:b/>
          <w:bCs/>
          <w:color w:val="323130"/>
          <w:kern w:val="0"/>
          <w:sz w:val="21"/>
          <w:szCs w:val="21"/>
          <w14:ligatures w14:val="none"/>
        </w:rPr>
        <w:t>Simulation Agents</w:t>
      </w:r>
      <w:r w:rsidRPr="00641C45">
        <w:rPr>
          <w:rFonts w:ascii="Segoe UI" w:eastAsia="Times New Roman" w:hAnsi="Segoe UI" w:cs="Segoe UI"/>
          <w:color w:val="323130"/>
          <w:kern w:val="0"/>
          <w:sz w:val="21"/>
          <w:szCs w:val="21"/>
          <w14:ligatures w14:val="none"/>
        </w:rPr>
        <w:t>: By crafting code that models experiments or simulations on digital platforms, these agents assist researchers and engineers in testing hypotheses and designs under controlled virtual conditions, saving time and resources.</w:t>
      </w:r>
    </w:p>
    <w:p w14:paraId="17342C76" w14:textId="77777777" w:rsidR="00641C45" w:rsidRPr="00641C45" w:rsidRDefault="00641C45" w:rsidP="00641C45">
      <w:pPr>
        <w:numPr>
          <w:ilvl w:val="0"/>
          <w:numId w:val="2"/>
        </w:numPr>
        <w:shd w:val="clear" w:color="auto" w:fill="FFFFFF"/>
        <w:spacing w:before="100" w:beforeAutospacing="1" w:after="100" w:afterAutospacing="1" w:line="240" w:lineRule="auto"/>
        <w:rPr>
          <w:rFonts w:ascii="Segoe UI" w:eastAsia="Times New Roman" w:hAnsi="Segoe UI" w:cs="Segoe UI"/>
          <w:color w:val="323130"/>
          <w:kern w:val="0"/>
          <w:sz w:val="21"/>
          <w:szCs w:val="21"/>
          <w14:ligatures w14:val="none"/>
        </w:rPr>
      </w:pPr>
      <w:r w:rsidRPr="00641C45">
        <w:rPr>
          <w:rFonts w:ascii="Segoe UI" w:eastAsia="Times New Roman" w:hAnsi="Segoe UI" w:cs="Segoe UI"/>
          <w:b/>
          <w:bCs/>
          <w:color w:val="323130"/>
          <w:kern w:val="0"/>
          <w:sz w:val="21"/>
          <w:szCs w:val="21"/>
          <w14:ligatures w14:val="none"/>
        </w:rPr>
        <w:t>Code Migration AI Assistants</w:t>
      </w:r>
      <w:r w:rsidRPr="00641C45">
        <w:rPr>
          <w:rFonts w:ascii="Segoe UI" w:eastAsia="Times New Roman" w:hAnsi="Segoe UI" w:cs="Segoe UI"/>
          <w:color w:val="323130"/>
          <w:kern w:val="0"/>
          <w:sz w:val="21"/>
          <w:szCs w:val="21"/>
          <w14:ligatures w14:val="none"/>
        </w:rPr>
        <w:t>: These agents are invaluable in modernizing legacy systems, automatically translating outdated codebases into modern programming languages or frameworks, thus ensuring software longevity and compatibility.</w:t>
      </w:r>
    </w:p>
    <w:p w14:paraId="68C8EF4D" w14:textId="7955E132" w:rsidR="00BA46DB" w:rsidRDefault="00BA46DB" w:rsidP="00BA46DB">
      <w:pPr>
        <w:pStyle w:val="Heading2"/>
      </w:pPr>
      <w:r>
        <w:t>Challenges</w:t>
      </w:r>
      <w:r w:rsidR="00542466">
        <w:t xml:space="preserve"> in implementing code generation agents</w:t>
      </w:r>
    </w:p>
    <w:p w14:paraId="460389B9" w14:textId="4C4A6436" w:rsidR="00DA346E" w:rsidRDefault="00DA346E" w:rsidP="00BA46DB">
      <w:pPr>
        <w:rPr>
          <w:b/>
          <w:bCs/>
          <w:sz w:val="22"/>
          <w:szCs w:val="22"/>
        </w:rPr>
      </w:pPr>
      <w:r w:rsidRPr="001256B6">
        <w:rPr>
          <w:b/>
          <w:bCs/>
          <w:sz w:val="22"/>
          <w:szCs w:val="22"/>
        </w:rPr>
        <w:t>Company’s/domain specific contextual information which LLM was not trained on.</w:t>
      </w:r>
    </w:p>
    <w:p w14:paraId="5179BD47" w14:textId="77777777" w:rsidR="00C05C74" w:rsidRDefault="00C05C74" w:rsidP="00BA46DB">
      <w:pPr>
        <w:rPr>
          <w:rFonts w:ascii="Segoe UI" w:hAnsi="Segoe UI" w:cs="Segoe UI"/>
          <w:color w:val="323130"/>
          <w:sz w:val="21"/>
          <w:szCs w:val="21"/>
          <w:shd w:val="clear" w:color="auto" w:fill="FFFFFF"/>
        </w:rPr>
      </w:pPr>
      <w:r>
        <w:rPr>
          <w:rFonts w:ascii="Segoe UI" w:hAnsi="Segoe UI" w:cs="Segoe UI"/>
          <w:color w:val="323130"/>
          <w:sz w:val="21"/>
          <w:szCs w:val="21"/>
          <w:shd w:val="clear" w:color="auto" w:fill="FFFFFF"/>
        </w:rPr>
        <w:t xml:space="preserve">When users within a specific industry or company interact with an intelligent agent, they often assume that the agent possesses a deep understanding of their specific domain. This includes familiarity with specialized terminology, business metrics, and entities such as product names or business units. However, a significant challenge arises because large language models (LLMs), which power these intelligent agents, are typically trained on broad, general datasets. These models thus lack the specialized knowledge that is intrinsic to </w:t>
      </w:r>
      <w:proofErr w:type="gramStart"/>
      <w:r>
        <w:rPr>
          <w:rFonts w:ascii="Segoe UI" w:hAnsi="Segoe UI" w:cs="Segoe UI"/>
          <w:color w:val="323130"/>
          <w:sz w:val="21"/>
          <w:szCs w:val="21"/>
          <w:shd w:val="clear" w:color="auto" w:fill="FFFFFF"/>
        </w:rPr>
        <w:t>particular domains</w:t>
      </w:r>
      <w:proofErr w:type="gramEnd"/>
      <w:r>
        <w:rPr>
          <w:rFonts w:ascii="Segoe UI" w:hAnsi="Segoe UI" w:cs="Segoe UI"/>
          <w:color w:val="323130"/>
          <w:sz w:val="21"/>
          <w:szCs w:val="21"/>
          <w:shd w:val="clear" w:color="auto" w:fill="FFFFFF"/>
        </w:rPr>
        <w:t xml:space="preserve"> or companies.</w:t>
      </w:r>
      <w:r>
        <w:rPr>
          <w:rFonts w:ascii="Segoe UI" w:hAnsi="Segoe UI" w:cs="Segoe UI"/>
          <w:color w:val="323130"/>
          <w:sz w:val="21"/>
          <w:szCs w:val="21"/>
        </w:rPr>
        <w:br/>
      </w:r>
      <w:r>
        <w:rPr>
          <w:rFonts w:ascii="Segoe UI" w:hAnsi="Segoe UI" w:cs="Segoe UI"/>
          <w:color w:val="323130"/>
          <w:sz w:val="21"/>
          <w:szCs w:val="21"/>
        </w:rPr>
        <w:br/>
      </w:r>
      <w:r>
        <w:rPr>
          <w:rFonts w:ascii="Segoe UI" w:hAnsi="Segoe UI" w:cs="Segoe UI"/>
          <w:color w:val="323130"/>
          <w:sz w:val="21"/>
          <w:szCs w:val="21"/>
          <w:shd w:val="clear" w:color="auto" w:fill="FFFFFF"/>
        </w:rPr>
        <w:t>This discrepancy can lead to misunderstandings or inaccurate responses from the agent, as it may not interpret the domain-specific references correctly. For example, the term "pipeline" might be understood by the model in a general sense, but in a business context, it could specifically refer to sales pipeline, which has a completely different implication.</w:t>
      </w:r>
    </w:p>
    <w:p w14:paraId="4BA21E6F" w14:textId="77777777" w:rsidR="00A638CA" w:rsidRDefault="00A638CA" w:rsidP="00BA46DB">
      <w:pPr>
        <w:rPr>
          <w:rFonts w:ascii="Segoe UI" w:hAnsi="Segoe UI" w:cs="Segoe UI"/>
          <w:color w:val="323130"/>
          <w:sz w:val="21"/>
          <w:szCs w:val="21"/>
          <w:shd w:val="clear" w:color="auto" w:fill="FFFFFF"/>
        </w:rPr>
      </w:pPr>
    </w:p>
    <w:p w14:paraId="3F16E5A3" w14:textId="01D6689C" w:rsidR="00A638CA" w:rsidRPr="00DB1174" w:rsidRDefault="00007343" w:rsidP="00A638CA">
      <w:pPr>
        <w:rPr>
          <w:rFonts w:ascii="Segoe UI" w:hAnsi="Segoe UI" w:cs="Segoe UI"/>
          <w:b/>
          <w:bCs/>
          <w:color w:val="323130"/>
          <w:sz w:val="19"/>
          <w:szCs w:val="19"/>
        </w:rPr>
      </w:pPr>
      <w:r>
        <w:rPr>
          <w:rStyle w:val="Strong"/>
          <w:rFonts w:ascii="Segoe UI" w:hAnsi="Segoe UI" w:cs="Segoe UI"/>
          <w:color w:val="323130"/>
          <w:sz w:val="21"/>
          <w:szCs w:val="21"/>
          <w:shd w:val="clear" w:color="auto" w:fill="FFFFFF"/>
        </w:rPr>
        <w:lastRenderedPageBreak/>
        <w:t>Managing the Complexity and Volume of Contextual Information:</w:t>
      </w:r>
      <w:r w:rsidR="00A638CA" w:rsidRPr="00DB1174">
        <w:rPr>
          <w:rFonts w:ascii="Segoe UI" w:hAnsi="Segoe UI" w:cs="Segoe UI"/>
          <w:b/>
          <w:bCs/>
          <w:color w:val="323130"/>
          <w:sz w:val="19"/>
          <w:szCs w:val="19"/>
        </w:rPr>
        <w:br/>
      </w:r>
      <w:r w:rsidR="00A638CA" w:rsidRPr="00DB1174">
        <w:rPr>
          <w:rFonts w:ascii="Segoe UI" w:hAnsi="Segoe UI" w:cs="Segoe UI"/>
          <w:b/>
          <w:bCs/>
          <w:color w:val="323130"/>
          <w:sz w:val="19"/>
          <w:szCs w:val="19"/>
        </w:rPr>
        <w:br/>
      </w:r>
      <w:r w:rsidR="00A638CA" w:rsidRPr="00DB1174">
        <w:rPr>
          <w:rFonts w:ascii="Segoe UI" w:hAnsi="Segoe UI" w:cs="Segoe UI"/>
          <w:color w:val="323130"/>
          <w:sz w:val="19"/>
          <w:szCs w:val="19"/>
        </w:rPr>
        <w:t>To generate useful code, a GenAI agent needs to fully understand the context, which includes complex details like system API specifications, data structures, and organizational rules. However, the challenge is that in real-world applications, the context can become very large and complex, sometimes beyond what many large language models (LLMs) can handle. When the context is too long, it can also reduce the accuracy of the model's outputs. Therefore, it's important to find ways to help the agent manage and use a lot of contextual information effectively without losing accuracy.</w:t>
      </w:r>
    </w:p>
    <w:p w14:paraId="09E5F6BB" w14:textId="74F0FF32" w:rsidR="007C5831" w:rsidRDefault="00FF7D82" w:rsidP="00BA46DB">
      <w:pPr>
        <w:rPr>
          <w:rFonts w:ascii="Segoe UI" w:hAnsi="Segoe UI" w:cs="Segoe UI"/>
          <w:color w:val="323130"/>
          <w:sz w:val="21"/>
          <w:szCs w:val="21"/>
          <w:shd w:val="clear" w:color="auto" w:fill="FFFFFF"/>
        </w:rPr>
      </w:pPr>
      <w:r>
        <w:rPr>
          <w:rStyle w:val="Strong"/>
          <w:rFonts w:ascii="Segoe UI" w:hAnsi="Segoe UI" w:cs="Segoe UI"/>
          <w:color w:val="323130"/>
          <w:sz w:val="21"/>
          <w:szCs w:val="21"/>
          <w:shd w:val="clear" w:color="auto" w:fill="FFFFFF"/>
        </w:rPr>
        <w:t>Generating Accurate Code Without Extensive Testing and Trial Environments</w:t>
      </w:r>
      <w:r>
        <w:rPr>
          <w:rFonts w:ascii="Segoe UI" w:hAnsi="Segoe UI" w:cs="Segoe UI"/>
          <w:color w:val="323130"/>
          <w:sz w:val="21"/>
          <w:szCs w:val="21"/>
        </w:rPr>
        <w:br/>
      </w:r>
      <w:r>
        <w:rPr>
          <w:rFonts w:ascii="Segoe UI" w:hAnsi="Segoe UI" w:cs="Segoe UI"/>
          <w:color w:val="323130"/>
          <w:sz w:val="21"/>
          <w:szCs w:val="21"/>
        </w:rPr>
        <w:br/>
      </w:r>
      <w:r>
        <w:rPr>
          <w:rFonts w:ascii="Segoe UI" w:hAnsi="Segoe UI" w:cs="Segoe UI"/>
          <w:color w:val="323130"/>
          <w:sz w:val="21"/>
          <w:szCs w:val="21"/>
          <w:shd w:val="clear" w:color="auto" w:fill="FFFFFF"/>
        </w:rPr>
        <w:t>When developing code, humans leverage their senses and manual skills, utilizing techniques like printing debug messages, visualizing outputs, and iteratively refining based on observed results during debugging and testing. In contrast, a code-writing agent operates in a constrained 'expert mode' environment where it must solve problems without the same level of observability that humans have. Unlike human programmers, the agent lacks the ability to test its code across multiple environments to ensure quality before deployment. This limitation poses a significant challenge in ensuring the accuracy and reliability of the code generated by the agent.</w:t>
      </w:r>
    </w:p>
    <w:p w14:paraId="690F34B6" w14:textId="6AB8E017" w:rsidR="00BA46DB" w:rsidRDefault="00413271" w:rsidP="00BA46DB">
      <w:pPr>
        <w:rPr>
          <w:b/>
          <w:bCs/>
          <w:sz w:val="22"/>
          <w:szCs w:val="22"/>
        </w:rPr>
      </w:pPr>
      <w:r w:rsidRPr="00413271">
        <w:rPr>
          <w:b/>
          <w:bCs/>
          <w:sz w:val="22"/>
          <w:szCs w:val="22"/>
        </w:rPr>
        <w:t>Long session &amp; multi-step execution</w:t>
      </w:r>
    </w:p>
    <w:p w14:paraId="144A4C7A" w14:textId="190A7CCF" w:rsidR="00413271" w:rsidRPr="00413271" w:rsidRDefault="00E908C7" w:rsidP="00BA46DB">
      <w:pPr>
        <w:rPr>
          <w:sz w:val="22"/>
          <w:szCs w:val="22"/>
        </w:rPr>
      </w:pPr>
      <w:r w:rsidRPr="00E908C7">
        <w:rPr>
          <w:rFonts w:ascii="Segoe UI" w:eastAsia="Times New Roman" w:hAnsi="Segoe UI" w:cs="Segoe UI"/>
          <w:color w:val="323130"/>
          <w:kern w:val="0"/>
          <w:sz w:val="21"/>
          <w:szCs w:val="21"/>
          <w14:ligatures w14:val="none"/>
        </w:rPr>
        <w:t xml:space="preserve">During a conversation, a user may engage in a lengthy dialogue with an agent, involving discussions and clarifications of user intent, or executing multiple requests. Some of these requests might be part of a process aimed at discovering </w:t>
      </w:r>
      <w:proofErr w:type="gramStart"/>
      <w:r w:rsidRPr="00E908C7">
        <w:rPr>
          <w:rFonts w:ascii="Segoe UI" w:eastAsia="Times New Roman" w:hAnsi="Segoe UI" w:cs="Segoe UI"/>
          <w:color w:val="323130"/>
          <w:kern w:val="0"/>
          <w:sz w:val="21"/>
          <w:szCs w:val="21"/>
          <w14:ligatures w14:val="none"/>
        </w:rPr>
        <w:t>a final outcome</w:t>
      </w:r>
      <w:proofErr w:type="gramEnd"/>
      <w:r w:rsidRPr="00E908C7">
        <w:rPr>
          <w:rFonts w:ascii="Segoe UI" w:eastAsia="Times New Roman" w:hAnsi="Segoe UI" w:cs="Segoe UI"/>
          <w:color w:val="323130"/>
          <w:kern w:val="0"/>
          <w:sz w:val="21"/>
          <w:szCs w:val="21"/>
          <w14:ligatures w14:val="none"/>
        </w:rPr>
        <w:t>. Additionally, the agent may need to perform multiple computational steps to gather the necessary information to resolve a task and to verify its interim findings with users.</w:t>
      </w:r>
      <w:r w:rsidRPr="00E908C7">
        <w:rPr>
          <w:rFonts w:ascii="Segoe UI" w:eastAsia="Times New Roman" w:hAnsi="Segoe UI" w:cs="Segoe UI"/>
          <w:color w:val="323130"/>
          <w:kern w:val="0"/>
          <w:sz w:val="21"/>
          <w:szCs w:val="21"/>
          <w14:ligatures w14:val="none"/>
        </w:rPr>
        <w:br/>
      </w:r>
      <w:r w:rsidRPr="00E908C7">
        <w:rPr>
          <w:rFonts w:ascii="Segoe UI" w:eastAsia="Times New Roman" w:hAnsi="Segoe UI" w:cs="Segoe UI"/>
          <w:color w:val="323130"/>
          <w:kern w:val="0"/>
          <w:sz w:val="21"/>
          <w:szCs w:val="21"/>
          <w14:ligatures w14:val="none"/>
        </w:rPr>
        <w:br/>
        <w:t>This scenario creates several challenges, including the need to maintain session information that extends beyond mere conversation history. This information might also encompass programming and data objects, interim code programs, and the reuse of these elements to achieve more comprehensive steps. The longer and more complex the state information, the more challenging it becomes for the LLM alone to track it all. This could lead to memory overflow and a decrease in the reasoning capabilities of the LLM.</w:t>
      </w:r>
      <w:r w:rsidR="006E019C">
        <w:rPr>
          <w:sz w:val="22"/>
          <w:szCs w:val="22"/>
        </w:rPr>
        <w:t xml:space="preserve"> </w:t>
      </w:r>
    </w:p>
    <w:p w14:paraId="0BCC4B71" w14:textId="35C824C8" w:rsidR="00413271" w:rsidRPr="00413271" w:rsidRDefault="00CD4DE6" w:rsidP="00BA46DB">
      <w:pPr>
        <w:rPr>
          <w:sz w:val="22"/>
          <w:szCs w:val="22"/>
        </w:rPr>
      </w:pPr>
      <w:r>
        <w:rPr>
          <w:rStyle w:val="Strong"/>
          <w:rFonts w:ascii="Segoe UI" w:hAnsi="Segoe UI" w:cs="Segoe UI"/>
          <w:color w:val="323130"/>
          <w:sz w:val="21"/>
          <w:szCs w:val="21"/>
          <w:shd w:val="clear" w:color="auto" w:fill="FFFFFF"/>
        </w:rPr>
        <w:t>Integration with Proprietary Libraries or Languages</w:t>
      </w:r>
      <w:r>
        <w:rPr>
          <w:rFonts w:ascii="Segoe UI" w:hAnsi="Segoe UI" w:cs="Segoe UI"/>
          <w:color w:val="323130"/>
          <w:sz w:val="21"/>
          <w:szCs w:val="21"/>
        </w:rPr>
        <w:br/>
      </w:r>
      <w:r>
        <w:rPr>
          <w:rFonts w:ascii="Segoe UI" w:hAnsi="Segoe UI" w:cs="Segoe UI"/>
          <w:color w:val="323130"/>
          <w:sz w:val="21"/>
          <w:szCs w:val="21"/>
        </w:rPr>
        <w:br/>
      </w:r>
      <w:r>
        <w:rPr>
          <w:rFonts w:ascii="Segoe UI" w:hAnsi="Segoe UI" w:cs="Segoe UI"/>
          <w:color w:val="323130"/>
          <w:sz w:val="21"/>
          <w:szCs w:val="21"/>
          <w:shd w:val="clear" w:color="auto" w:fill="FFFFFF"/>
        </w:rPr>
        <w:t>Many tasks may necessitate the use of specialized libraries or programming languages that are not commonly supported by pre-trained language models. The volume of information pertaining to these custom libraries and domain-specific languages can be extensive, often exceeding the simple contextual limits of an LLM. Moreover, documentation on how to effectively utilize these proprietary tools is frequently incomplete or unavailable.</w:t>
      </w:r>
      <w:r>
        <w:rPr>
          <w:rFonts w:ascii="Segoe UI" w:hAnsi="Segoe UI" w:cs="Segoe UI"/>
          <w:color w:val="323130"/>
          <w:sz w:val="21"/>
          <w:szCs w:val="21"/>
        </w:rPr>
        <w:br/>
      </w:r>
      <w:r>
        <w:rPr>
          <w:rFonts w:ascii="Segoe UI" w:hAnsi="Segoe UI" w:cs="Segoe UI"/>
          <w:color w:val="323130"/>
          <w:sz w:val="21"/>
          <w:szCs w:val="21"/>
        </w:rPr>
        <w:br/>
      </w:r>
      <w:r>
        <w:rPr>
          <w:rStyle w:val="Strong"/>
          <w:rFonts w:ascii="Segoe UI" w:hAnsi="Segoe UI" w:cs="Segoe UI"/>
          <w:color w:val="323130"/>
          <w:sz w:val="21"/>
          <w:szCs w:val="21"/>
          <w:shd w:val="clear" w:color="auto" w:fill="FFFFFF"/>
        </w:rPr>
        <w:lastRenderedPageBreak/>
        <w:t>Security Risk Management</w:t>
      </w:r>
      <w:r>
        <w:rPr>
          <w:rFonts w:ascii="Segoe UI" w:hAnsi="Segoe UI" w:cs="Segoe UI"/>
          <w:color w:val="323130"/>
          <w:sz w:val="21"/>
          <w:szCs w:val="21"/>
        </w:rPr>
        <w:br/>
      </w:r>
      <w:r>
        <w:rPr>
          <w:rFonts w:ascii="Segoe UI" w:hAnsi="Segoe UI" w:cs="Segoe UI"/>
          <w:color w:val="323130"/>
          <w:sz w:val="21"/>
          <w:szCs w:val="21"/>
        </w:rPr>
        <w:br/>
      </w:r>
      <w:r>
        <w:rPr>
          <w:rFonts w:ascii="Segoe UI" w:hAnsi="Segoe UI" w:cs="Segoe UI"/>
          <w:color w:val="323130"/>
          <w:sz w:val="21"/>
          <w:szCs w:val="21"/>
          <w:shd w:val="clear" w:color="auto" w:fill="FFFFFF"/>
        </w:rPr>
        <w:t>Allowing an LLM agent to write code introduces significant security risks. Malicious actors could exploit vulnerabilities in the LLM's design to generate harmful code, potentially damaging business operations and exposing sensitive information. This necessitates robust security measures to prevent and mitigate such risks</w:t>
      </w:r>
      <w:r w:rsidR="00B22411">
        <w:rPr>
          <w:sz w:val="22"/>
          <w:szCs w:val="22"/>
        </w:rPr>
        <w:t xml:space="preserve"> </w:t>
      </w:r>
    </w:p>
    <w:p w14:paraId="2075233D" w14:textId="67D8B1A1" w:rsidR="00641C45" w:rsidRDefault="00413271" w:rsidP="00413271">
      <w:pPr>
        <w:rPr>
          <w:sz w:val="22"/>
          <w:szCs w:val="22"/>
        </w:rPr>
      </w:pPr>
      <w:r w:rsidRPr="00551B44">
        <w:rPr>
          <w:b/>
          <w:bCs/>
          <w:sz w:val="22"/>
          <w:szCs w:val="22"/>
        </w:rPr>
        <w:t>Managing Complex Data Within a Session:</w:t>
      </w:r>
      <w:r w:rsidRPr="00551B44">
        <w:rPr>
          <w:sz w:val="22"/>
          <w:szCs w:val="22"/>
        </w:rPr>
        <w:t> Throughout a session, an agent's interactions with users and external systems can produce complex and large sets of data. This could range from structured information gathered from queries to the outcomes of API calls, which may be crucial for subsequent steps. The challenge lies in efficiently managing these data objects during the session, ensuring the agent can effectively track and utilize this information as needed to progress towards the session's goals.</w:t>
      </w:r>
    </w:p>
    <w:p w14:paraId="3781E928" w14:textId="77777777" w:rsidR="00641C45" w:rsidRPr="00641C45" w:rsidRDefault="00641C45" w:rsidP="00641C45">
      <w:pPr>
        <w:pStyle w:val="Heading2"/>
      </w:pPr>
      <w:r w:rsidRPr="00641C45">
        <w:t>Solution Pattern</w:t>
      </w:r>
    </w:p>
    <w:p w14:paraId="739155EB" w14:textId="0A00B5D6" w:rsidR="00413271" w:rsidRDefault="00413271" w:rsidP="00BA46DB">
      <w:pPr>
        <w:rPr>
          <w:sz w:val="22"/>
          <w:szCs w:val="22"/>
        </w:rPr>
      </w:pPr>
    </w:p>
    <w:p w14:paraId="08813E25" w14:textId="77777777" w:rsidR="00641C45" w:rsidRDefault="00641C45" w:rsidP="00BA46DB">
      <w:pPr>
        <w:rPr>
          <w:b/>
          <w:bCs/>
          <w:sz w:val="22"/>
          <w:szCs w:val="22"/>
        </w:rPr>
      </w:pPr>
    </w:p>
    <w:p w14:paraId="1D942609" w14:textId="1B64202F" w:rsidR="00413271" w:rsidRPr="00413271" w:rsidRDefault="00641C45" w:rsidP="00BA46DB">
      <w:pPr>
        <w:rPr>
          <w:b/>
          <w:bCs/>
          <w:sz w:val="22"/>
          <w:szCs w:val="22"/>
        </w:rPr>
      </w:pPr>
      <w:r>
        <w:rPr>
          <w:b/>
          <w:bCs/>
          <w:noProof/>
          <w:sz w:val="22"/>
          <w:szCs w:val="22"/>
        </w:rPr>
        <w:drawing>
          <wp:inline distT="0" distB="0" distL="0" distR="0" wp14:anchorId="075478D4" wp14:editId="31BA98D1">
            <wp:extent cx="6483622" cy="2546009"/>
            <wp:effectExtent l="0" t="0" r="0" b="6985"/>
            <wp:docPr id="56265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9149" cy="2548179"/>
                    </a:xfrm>
                    <a:prstGeom prst="rect">
                      <a:avLst/>
                    </a:prstGeom>
                    <a:noFill/>
                  </pic:spPr>
                </pic:pic>
              </a:graphicData>
            </a:graphic>
          </wp:inline>
        </w:drawing>
      </w:r>
    </w:p>
    <w:p w14:paraId="6698E5BA" w14:textId="77777777" w:rsidR="00BA46DB" w:rsidRPr="00BA46DB" w:rsidRDefault="00BA46DB" w:rsidP="00BA46DB"/>
    <w:p w14:paraId="3C207086" w14:textId="77777777" w:rsidR="00DE5602" w:rsidRDefault="00DE5602" w:rsidP="00DE5602">
      <w:pPr>
        <w:rPr>
          <w:b/>
          <w:bCs/>
          <w:sz w:val="22"/>
          <w:szCs w:val="22"/>
        </w:rPr>
      </w:pPr>
      <w:r w:rsidRPr="00DD338C">
        <w:rPr>
          <w:b/>
          <w:bCs/>
          <w:sz w:val="22"/>
          <w:szCs w:val="22"/>
        </w:rPr>
        <w:t>Planning and tracking</w:t>
      </w:r>
    </w:p>
    <w:p w14:paraId="43899920" w14:textId="77777777" w:rsidR="00DE5602" w:rsidRDefault="00DE5602" w:rsidP="00DE5602">
      <w:pPr>
        <w:numPr>
          <w:ilvl w:val="0"/>
          <w:numId w:val="5"/>
        </w:numPr>
        <w:rPr>
          <w:sz w:val="22"/>
          <w:szCs w:val="22"/>
        </w:rPr>
      </w:pPr>
      <w:r w:rsidRPr="005F78AA">
        <w:rPr>
          <w:sz w:val="22"/>
          <w:szCs w:val="22"/>
        </w:rPr>
        <w:t xml:space="preserve">For long running &amp; complex </w:t>
      </w:r>
      <w:proofErr w:type="gramStart"/>
      <w:r w:rsidRPr="005F78AA">
        <w:rPr>
          <w:sz w:val="22"/>
          <w:szCs w:val="22"/>
        </w:rPr>
        <w:t>task</w:t>
      </w:r>
      <w:proofErr w:type="gramEnd"/>
      <w:r w:rsidRPr="005F78AA">
        <w:rPr>
          <w:sz w:val="22"/>
          <w:szCs w:val="22"/>
        </w:rPr>
        <w:t>, agents can get lost during execution</w:t>
      </w:r>
    </w:p>
    <w:p w14:paraId="10C42F4E" w14:textId="77777777" w:rsidR="00DE5602" w:rsidRPr="005F78AA" w:rsidRDefault="00DE5602" w:rsidP="00DE5602">
      <w:pPr>
        <w:ind w:left="720"/>
        <w:rPr>
          <w:sz w:val="22"/>
          <w:szCs w:val="22"/>
        </w:rPr>
      </w:pPr>
      <w:r>
        <w:rPr>
          <w:noProof/>
          <w:sz w:val="22"/>
          <w:szCs w:val="22"/>
        </w:rPr>
        <w:lastRenderedPageBreak/>
        <w:drawing>
          <wp:inline distT="0" distB="0" distL="0" distR="0" wp14:anchorId="5316EEDD" wp14:editId="31D66462">
            <wp:extent cx="5544326" cy="1644737"/>
            <wp:effectExtent l="0" t="0" r="0" b="0"/>
            <wp:docPr id="2057605874" name="Picture 4" descr="A blue and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605874" name="Picture 4" descr="A blue and black background with whit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1271" cy="1646797"/>
                    </a:xfrm>
                    <a:prstGeom prst="rect">
                      <a:avLst/>
                    </a:prstGeom>
                    <a:noFill/>
                  </pic:spPr>
                </pic:pic>
              </a:graphicData>
            </a:graphic>
          </wp:inline>
        </w:drawing>
      </w:r>
    </w:p>
    <w:p w14:paraId="51576C2C" w14:textId="77777777" w:rsidR="00DE5602" w:rsidRPr="005F78AA" w:rsidRDefault="00DE5602" w:rsidP="00DE5602">
      <w:pPr>
        <w:numPr>
          <w:ilvl w:val="0"/>
          <w:numId w:val="5"/>
        </w:numPr>
        <w:rPr>
          <w:sz w:val="22"/>
          <w:szCs w:val="22"/>
        </w:rPr>
      </w:pPr>
      <w:r w:rsidRPr="005F78AA">
        <w:rPr>
          <w:sz w:val="22"/>
          <w:szCs w:val="22"/>
        </w:rPr>
        <w:t>Key points:</w:t>
      </w:r>
    </w:p>
    <w:p w14:paraId="21DDAD9A" w14:textId="77777777" w:rsidR="00DE5602" w:rsidRDefault="00DE5602" w:rsidP="00DE5602">
      <w:pPr>
        <w:numPr>
          <w:ilvl w:val="1"/>
          <w:numId w:val="5"/>
        </w:numPr>
        <w:rPr>
          <w:sz w:val="22"/>
          <w:szCs w:val="22"/>
        </w:rPr>
      </w:pPr>
      <w:r w:rsidRPr="005F78AA">
        <w:rPr>
          <w:sz w:val="22"/>
          <w:szCs w:val="22"/>
        </w:rPr>
        <w:t>Equip agents (e.g. code conversion manager) with planning capability to create plan, follow-plan and update execution status along execution</w:t>
      </w:r>
    </w:p>
    <w:p w14:paraId="5059A9B6" w14:textId="77777777" w:rsidR="00DE5602" w:rsidRPr="005F78AA" w:rsidRDefault="00DE5602" w:rsidP="00DE5602">
      <w:pPr>
        <w:numPr>
          <w:ilvl w:val="1"/>
          <w:numId w:val="5"/>
        </w:numPr>
        <w:rPr>
          <w:sz w:val="22"/>
          <w:szCs w:val="22"/>
        </w:rPr>
      </w:pPr>
      <w:proofErr w:type="gramStart"/>
      <w:r w:rsidRPr="005F78AA">
        <w:rPr>
          <w:sz w:val="22"/>
          <w:szCs w:val="22"/>
        </w:rPr>
        <w:t>Agent</w:t>
      </w:r>
      <w:proofErr w:type="gramEnd"/>
      <w:r w:rsidRPr="005F78AA">
        <w:rPr>
          <w:sz w:val="22"/>
          <w:szCs w:val="22"/>
        </w:rPr>
        <w:t xml:space="preserve"> with plan will follow complex instruction better and with accuracy</w:t>
      </w:r>
    </w:p>
    <w:p w14:paraId="1AD090DF" w14:textId="2DA4A829" w:rsidR="00DE5602" w:rsidRPr="0099792F" w:rsidRDefault="00DE5602" w:rsidP="00DE5602">
      <w:pPr>
        <w:rPr>
          <w:b/>
          <w:bCs/>
          <w:sz w:val="22"/>
          <w:szCs w:val="22"/>
        </w:rPr>
      </w:pPr>
      <w:r w:rsidRPr="0099792F">
        <w:rPr>
          <w:b/>
          <w:bCs/>
          <w:sz w:val="22"/>
          <w:szCs w:val="22"/>
        </w:rPr>
        <w:t>Session and Memory management</w:t>
      </w:r>
    </w:p>
    <w:p w14:paraId="4E52881D" w14:textId="77777777" w:rsidR="00DE5602" w:rsidRDefault="00DE5602" w:rsidP="00DE5602">
      <w:pPr>
        <w:rPr>
          <w:b/>
          <w:bCs/>
          <w:sz w:val="22"/>
          <w:szCs w:val="22"/>
        </w:rPr>
      </w:pPr>
      <w:r w:rsidRPr="0099792F">
        <w:rPr>
          <w:b/>
          <w:bCs/>
          <w:sz w:val="22"/>
          <w:szCs w:val="22"/>
        </w:rPr>
        <w:t>Multi-turn reasoning and action</w:t>
      </w:r>
    </w:p>
    <w:p w14:paraId="4F3C96DA" w14:textId="77777777" w:rsidR="00DE5602" w:rsidRDefault="00DE5602" w:rsidP="00DE5602">
      <w:pPr>
        <w:numPr>
          <w:ilvl w:val="0"/>
          <w:numId w:val="4"/>
        </w:numPr>
        <w:rPr>
          <w:sz w:val="22"/>
          <w:szCs w:val="22"/>
        </w:rPr>
      </w:pPr>
      <w:r w:rsidRPr="00C6723A">
        <w:rPr>
          <w:sz w:val="22"/>
          <w:szCs w:val="22"/>
        </w:rPr>
        <w:t xml:space="preserve">For complex activities such as writing code, the final product may need to undergo multiple rounds of testing and reviewing, each of which may generate useful feedback to improve in the next try. </w:t>
      </w:r>
    </w:p>
    <w:p w14:paraId="62740CA0" w14:textId="77777777" w:rsidR="00DE5602" w:rsidRPr="00C6723A" w:rsidRDefault="00DE5602" w:rsidP="00DE5602">
      <w:pPr>
        <w:ind w:left="720"/>
        <w:rPr>
          <w:sz w:val="22"/>
          <w:szCs w:val="22"/>
        </w:rPr>
      </w:pPr>
      <w:r>
        <w:rPr>
          <w:noProof/>
          <w:sz w:val="22"/>
          <w:szCs w:val="22"/>
        </w:rPr>
        <w:drawing>
          <wp:inline distT="0" distB="0" distL="0" distR="0" wp14:anchorId="08D5E41D" wp14:editId="109CDE37">
            <wp:extent cx="4754052" cy="2745550"/>
            <wp:effectExtent l="0" t="0" r="8890" b="0"/>
            <wp:docPr id="40790639"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90639" name="Picture 3" descr="A diagram of a proces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9052" cy="2748437"/>
                    </a:xfrm>
                    <a:prstGeom prst="rect">
                      <a:avLst/>
                    </a:prstGeom>
                    <a:noFill/>
                  </pic:spPr>
                </pic:pic>
              </a:graphicData>
            </a:graphic>
          </wp:inline>
        </w:drawing>
      </w:r>
    </w:p>
    <w:p w14:paraId="19153164" w14:textId="77777777" w:rsidR="00DE5602" w:rsidRPr="00C6723A" w:rsidRDefault="00DE5602" w:rsidP="00DE5602">
      <w:pPr>
        <w:numPr>
          <w:ilvl w:val="0"/>
          <w:numId w:val="4"/>
        </w:numPr>
        <w:rPr>
          <w:sz w:val="22"/>
          <w:szCs w:val="22"/>
        </w:rPr>
      </w:pPr>
      <w:r w:rsidRPr="00C6723A">
        <w:rPr>
          <w:sz w:val="22"/>
          <w:szCs w:val="22"/>
        </w:rPr>
        <w:t>Key points:</w:t>
      </w:r>
    </w:p>
    <w:p w14:paraId="5D1485F2" w14:textId="77777777" w:rsidR="00DE5602" w:rsidRPr="00C6723A" w:rsidRDefault="00DE5602" w:rsidP="00DE5602">
      <w:pPr>
        <w:numPr>
          <w:ilvl w:val="1"/>
          <w:numId w:val="4"/>
        </w:numPr>
        <w:rPr>
          <w:sz w:val="22"/>
          <w:szCs w:val="22"/>
        </w:rPr>
      </w:pPr>
      <w:r w:rsidRPr="00C6723A">
        <w:rPr>
          <w:sz w:val="22"/>
          <w:szCs w:val="22"/>
        </w:rPr>
        <w:t>The agent should be designed to handle “reason -&gt; action -&gt; observe -&gt; repeat” flow</w:t>
      </w:r>
    </w:p>
    <w:p w14:paraId="77636CBA" w14:textId="77777777" w:rsidR="00DE5602" w:rsidRDefault="00DE5602" w:rsidP="00DE5602">
      <w:pPr>
        <w:numPr>
          <w:ilvl w:val="1"/>
          <w:numId w:val="4"/>
        </w:numPr>
        <w:rPr>
          <w:sz w:val="22"/>
          <w:szCs w:val="22"/>
        </w:rPr>
      </w:pPr>
      <w:r w:rsidRPr="00C6723A">
        <w:rPr>
          <w:sz w:val="22"/>
          <w:szCs w:val="22"/>
        </w:rPr>
        <w:t xml:space="preserve">Communication </w:t>
      </w:r>
      <w:proofErr w:type="gramStart"/>
      <w:r w:rsidRPr="00C6723A">
        <w:rPr>
          <w:sz w:val="22"/>
          <w:szCs w:val="22"/>
        </w:rPr>
        <w:t>loop</w:t>
      </w:r>
      <w:proofErr w:type="gramEnd"/>
      <w:r w:rsidRPr="00C6723A">
        <w:rPr>
          <w:sz w:val="22"/>
          <w:szCs w:val="22"/>
        </w:rPr>
        <w:t xml:space="preserve"> happen in self-feedback mode or with another agent.</w:t>
      </w:r>
    </w:p>
    <w:p w14:paraId="3C4F1747" w14:textId="77777777" w:rsidR="00DE5602" w:rsidRPr="00616433" w:rsidRDefault="00DE5602" w:rsidP="00DE5602">
      <w:pPr>
        <w:numPr>
          <w:ilvl w:val="1"/>
          <w:numId w:val="4"/>
        </w:numPr>
        <w:rPr>
          <w:sz w:val="22"/>
          <w:szCs w:val="22"/>
        </w:rPr>
      </w:pPr>
      <w:r w:rsidRPr="00616433">
        <w:rPr>
          <w:sz w:val="22"/>
          <w:szCs w:val="22"/>
        </w:rPr>
        <w:t>Use of OpenAI’s function calling to implement actions</w:t>
      </w:r>
    </w:p>
    <w:p w14:paraId="413CD470" w14:textId="77777777" w:rsidR="00DE5602" w:rsidRDefault="00DE5602" w:rsidP="00DE5602">
      <w:pPr>
        <w:rPr>
          <w:b/>
          <w:bCs/>
          <w:sz w:val="22"/>
          <w:szCs w:val="22"/>
        </w:rPr>
      </w:pPr>
      <w:r w:rsidRPr="0099792F">
        <w:rPr>
          <w:b/>
          <w:bCs/>
          <w:sz w:val="22"/>
          <w:szCs w:val="22"/>
        </w:rPr>
        <w:lastRenderedPageBreak/>
        <w:t>Dynamic context look-up</w:t>
      </w:r>
    </w:p>
    <w:p w14:paraId="55AE97C4" w14:textId="77777777" w:rsidR="00DE5602" w:rsidRDefault="00DE5602" w:rsidP="00DE5602">
      <w:pPr>
        <w:rPr>
          <w:sz w:val="22"/>
          <w:szCs w:val="22"/>
        </w:rPr>
      </w:pPr>
      <w:r w:rsidRPr="00802796">
        <w:rPr>
          <w:sz w:val="22"/>
          <w:szCs w:val="22"/>
        </w:rPr>
        <w:t>Contexts such as reference libraries can contain large amounts of information for multiple scenarios. Agents should be designed with look-up capability to retrieve just enough context for the current scenario.</w:t>
      </w:r>
    </w:p>
    <w:p w14:paraId="26011432" w14:textId="77777777" w:rsidR="00DE5602" w:rsidRPr="00802796" w:rsidRDefault="00DE5602" w:rsidP="00DE5602">
      <w:pPr>
        <w:rPr>
          <w:sz w:val="22"/>
          <w:szCs w:val="22"/>
        </w:rPr>
      </w:pPr>
      <w:r>
        <w:rPr>
          <w:noProof/>
          <w:sz w:val="22"/>
          <w:szCs w:val="22"/>
        </w:rPr>
        <w:drawing>
          <wp:inline distT="0" distB="0" distL="0" distR="0" wp14:anchorId="6D05A7DD" wp14:editId="0D05B8DB">
            <wp:extent cx="5387734" cy="1576289"/>
            <wp:effectExtent l="0" t="0" r="3810" b="5080"/>
            <wp:docPr id="161332197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21975" name="Picture 2"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9963" cy="1576941"/>
                    </a:xfrm>
                    <a:prstGeom prst="rect">
                      <a:avLst/>
                    </a:prstGeom>
                    <a:noFill/>
                  </pic:spPr>
                </pic:pic>
              </a:graphicData>
            </a:graphic>
          </wp:inline>
        </w:drawing>
      </w:r>
    </w:p>
    <w:p w14:paraId="12707B6A" w14:textId="77777777" w:rsidR="00DE5602" w:rsidRPr="00802796" w:rsidRDefault="00DE5602" w:rsidP="00DE5602">
      <w:pPr>
        <w:rPr>
          <w:sz w:val="22"/>
          <w:szCs w:val="22"/>
        </w:rPr>
      </w:pPr>
      <w:r w:rsidRPr="00802796">
        <w:rPr>
          <w:sz w:val="22"/>
          <w:szCs w:val="22"/>
        </w:rPr>
        <w:t>Key points:</w:t>
      </w:r>
    </w:p>
    <w:p w14:paraId="003B3C4C" w14:textId="77777777" w:rsidR="00DE5602" w:rsidRDefault="00DE5602" w:rsidP="00DE5602">
      <w:pPr>
        <w:numPr>
          <w:ilvl w:val="1"/>
          <w:numId w:val="3"/>
        </w:numPr>
        <w:rPr>
          <w:sz w:val="22"/>
          <w:szCs w:val="22"/>
        </w:rPr>
      </w:pPr>
      <w:r w:rsidRPr="00802796">
        <w:rPr>
          <w:sz w:val="22"/>
          <w:szCs w:val="22"/>
        </w:rPr>
        <w:t>Entire context information is not preloaded to Agent’s LLM prompt. Instead, it is organized into topics with indexing applied for efficient retrieval.</w:t>
      </w:r>
    </w:p>
    <w:p w14:paraId="7B84D838" w14:textId="77777777" w:rsidR="00DE5602" w:rsidRPr="00B901B3" w:rsidRDefault="00DE5602" w:rsidP="00DE5602">
      <w:pPr>
        <w:numPr>
          <w:ilvl w:val="1"/>
          <w:numId w:val="3"/>
        </w:numPr>
        <w:rPr>
          <w:sz w:val="22"/>
          <w:szCs w:val="22"/>
        </w:rPr>
      </w:pPr>
      <w:r w:rsidRPr="00B901B3">
        <w:rPr>
          <w:sz w:val="22"/>
          <w:szCs w:val="22"/>
        </w:rPr>
        <w:t xml:space="preserve">Agents </w:t>
      </w:r>
      <w:proofErr w:type="gramStart"/>
      <w:r w:rsidRPr="00B901B3">
        <w:rPr>
          <w:sz w:val="22"/>
          <w:szCs w:val="22"/>
        </w:rPr>
        <w:t>to have</w:t>
      </w:r>
      <w:proofErr w:type="gramEnd"/>
      <w:r w:rsidRPr="00B901B3">
        <w:rPr>
          <w:sz w:val="22"/>
          <w:szCs w:val="22"/>
        </w:rPr>
        <w:t xml:space="preserve"> a search/retrieval function to look-up the context on its own to guide its actions for each scenario</w:t>
      </w:r>
    </w:p>
    <w:p w14:paraId="3267C76B" w14:textId="77777777" w:rsidR="00DE5602" w:rsidRPr="00802796" w:rsidRDefault="00DE5602" w:rsidP="00DE5602">
      <w:pPr>
        <w:rPr>
          <w:sz w:val="22"/>
          <w:szCs w:val="22"/>
        </w:rPr>
      </w:pPr>
    </w:p>
    <w:p w14:paraId="525A2B76" w14:textId="77777777" w:rsidR="00DE5602" w:rsidRDefault="00DE5602" w:rsidP="00DE5602">
      <w:pPr>
        <w:rPr>
          <w:b/>
          <w:bCs/>
          <w:sz w:val="22"/>
          <w:szCs w:val="22"/>
        </w:rPr>
      </w:pPr>
      <w:r>
        <w:rPr>
          <w:b/>
          <w:bCs/>
          <w:sz w:val="22"/>
          <w:szCs w:val="22"/>
        </w:rPr>
        <w:t>Toolsets &amp; coding interface</w:t>
      </w:r>
    </w:p>
    <w:p w14:paraId="684234AB" w14:textId="77777777" w:rsidR="00DE5602" w:rsidRDefault="00DE5602" w:rsidP="00DE5602">
      <w:pPr>
        <w:rPr>
          <w:b/>
          <w:bCs/>
          <w:sz w:val="22"/>
          <w:szCs w:val="22"/>
        </w:rPr>
      </w:pPr>
      <w:r>
        <w:rPr>
          <w:b/>
          <w:bCs/>
          <w:sz w:val="22"/>
          <w:szCs w:val="22"/>
        </w:rPr>
        <w:t>Multi-agent coordination</w:t>
      </w:r>
    </w:p>
    <w:p w14:paraId="4EEB660D" w14:textId="77777777" w:rsidR="00DE5602" w:rsidRDefault="00DE5602" w:rsidP="00DE5602">
      <w:pPr>
        <w:numPr>
          <w:ilvl w:val="0"/>
          <w:numId w:val="6"/>
        </w:numPr>
        <w:rPr>
          <w:sz w:val="22"/>
          <w:szCs w:val="22"/>
        </w:rPr>
      </w:pPr>
      <w:r w:rsidRPr="006267F2">
        <w:rPr>
          <w:sz w:val="22"/>
          <w:szCs w:val="22"/>
        </w:rPr>
        <w:t>Agent’s action outcome quality can be better, especially for complex tasks such as coding, if it’s performed collectively by specialist agents.</w:t>
      </w:r>
    </w:p>
    <w:p w14:paraId="37B6EA13" w14:textId="77777777" w:rsidR="00DE5602" w:rsidRPr="006267F2" w:rsidRDefault="00DE5602" w:rsidP="00DE5602">
      <w:pPr>
        <w:ind w:left="720"/>
        <w:rPr>
          <w:sz w:val="22"/>
          <w:szCs w:val="22"/>
        </w:rPr>
      </w:pPr>
      <w:r>
        <w:rPr>
          <w:noProof/>
          <w:sz w:val="22"/>
          <w:szCs w:val="22"/>
        </w:rPr>
        <w:drawing>
          <wp:inline distT="0" distB="0" distL="0" distR="0" wp14:anchorId="2F916EDE" wp14:editId="79571529">
            <wp:extent cx="6210065" cy="2275530"/>
            <wp:effectExtent l="0" t="0" r="0" b="0"/>
            <wp:docPr id="1709834542" name="Picture 6" descr="A diagram of 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34542" name="Picture 6" descr="A diagram of a diagram of a company&#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22034" cy="2279916"/>
                    </a:xfrm>
                    <a:prstGeom prst="rect">
                      <a:avLst/>
                    </a:prstGeom>
                    <a:noFill/>
                  </pic:spPr>
                </pic:pic>
              </a:graphicData>
            </a:graphic>
          </wp:inline>
        </w:drawing>
      </w:r>
    </w:p>
    <w:p w14:paraId="7F3E9D36" w14:textId="77777777" w:rsidR="00DE5602" w:rsidRPr="006267F2" w:rsidRDefault="00DE5602" w:rsidP="00DE5602">
      <w:pPr>
        <w:numPr>
          <w:ilvl w:val="0"/>
          <w:numId w:val="6"/>
        </w:numPr>
        <w:rPr>
          <w:sz w:val="22"/>
          <w:szCs w:val="22"/>
        </w:rPr>
      </w:pPr>
      <w:r w:rsidRPr="006267F2">
        <w:rPr>
          <w:sz w:val="22"/>
          <w:szCs w:val="22"/>
        </w:rPr>
        <w:t>Key points:</w:t>
      </w:r>
    </w:p>
    <w:p w14:paraId="2022174E" w14:textId="77777777" w:rsidR="00DE5602" w:rsidRPr="006267F2" w:rsidRDefault="00DE5602" w:rsidP="00DE5602">
      <w:pPr>
        <w:numPr>
          <w:ilvl w:val="1"/>
          <w:numId w:val="6"/>
        </w:numPr>
        <w:rPr>
          <w:sz w:val="22"/>
          <w:szCs w:val="22"/>
        </w:rPr>
      </w:pPr>
      <w:r w:rsidRPr="006267F2">
        <w:rPr>
          <w:sz w:val="22"/>
          <w:szCs w:val="22"/>
        </w:rPr>
        <w:lastRenderedPageBreak/>
        <w:t>Agents can perform better if they are specialists, each focusing on a particular area of expertise.</w:t>
      </w:r>
    </w:p>
    <w:p w14:paraId="56E4DA62" w14:textId="77777777" w:rsidR="00DE5602" w:rsidRPr="006267F2" w:rsidRDefault="00DE5602" w:rsidP="00DE5602">
      <w:pPr>
        <w:numPr>
          <w:ilvl w:val="1"/>
          <w:numId w:val="6"/>
        </w:numPr>
        <w:rPr>
          <w:sz w:val="22"/>
          <w:szCs w:val="22"/>
        </w:rPr>
      </w:pPr>
      <w:r w:rsidRPr="006267F2">
        <w:rPr>
          <w:sz w:val="22"/>
          <w:szCs w:val="22"/>
        </w:rPr>
        <w:t>Multi-agent framework enables user-in-the-loop with human proxy agent</w:t>
      </w:r>
    </w:p>
    <w:p w14:paraId="249AD3A5" w14:textId="77777777" w:rsidR="00DE5602" w:rsidRDefault="00DE5602" w:rsidP="00DE5602">
      <w:pPr>
        <w:rPr>
          <w:b/>
          <w:bCs/>
          <w:sz w:val="22"/>
          <w:szCs w:val="22"/>
        </w:rPr>
      </w:pPr>
    </w:p>
    <w:p w14:paraId="62B625F3" w14:textId="77777777" w:rsidR="00DE5602" w:rsidRDefault="00DE5602" w:rsidP="00DE5602">
      <w:pPr>
        <w:rPr>
          <w:b/>
          <w:bCs/>
          <w:sz w:val="22"/>
          <w:szCs w:val="22"/>
        </w:rPr>
      </w:pPr>
      <w:r>
        <w:rPr>
          <w:b/>
          <w:bCs/>
          <w:sz w:val="22"/>
          <w:szCs w:val="22"/>
        </w:rPr>
        <w:t>Human interaction</w:t>
      </w:r>
    </w:p>
    <w:p w14:paraId="00DAC049" w14:textId="77777777" w:rsidR="00DE5602" w:rsidRPr="0099792F" w:rsidRDefault="00DE5602" w:rsidP="00DE5602">
      <w:pPr>
        <w:rPr>
          <w:b/>
          <w:bCs/>
          <w:sz w:val="22"/>
          <w:szCs w:val="22"/>
        </w:rPr>
      </w:pPr>
    </w:p>
    <w:p w14:paraId="630F5E4D" w14:textId="77777777" w:rsidR="00DE5602" w:rsidRDefault="00DE5602" w:rsidP="00DE5602">
      <w:pPr>
        <w:rPr>
          <w:sz w:val="22"/>
          <w:szCs w:val="22"/>
        </w:rPr>
      </w:pPr>
    </w:p>
    <w:p w14:paraId="5FA18923" w14:textId="77777777" w:rsidR="00DE5602" w:rsidRPr="00292BED" w:rsidRDefault="00DE5602" w:rsidP="00DE5602">
      <w:pPr>
        <w:pStyle w:val="Heading2"/>
      </w:pPr>
      <w:r>
        <w:t>System Level Architecture</w:t>
      </w:r>
    </w:p>
    <w:p w14:paraId="47D34B2E" w14:textId="77777777" w:rsidR="0071309C" w:rsidRDefault="0071309C" w:rsidP="0071309C">
      <w:pPr>
        <w:pStyle w:val="Heading2"/>
      </w:pPr>
      <w:r>
        <w:t>Performance &amp; Scalability Considerations</w:t>
      </w:r>
    </w:p>
    <w:p w14:paraId="46F8B043" w14:textId="6F47907D" w:rsidR="00D77CD3" w:rsidRPr="00D77CD3" w:rsidRDefault="00D77CD3" w:rsidP="00D77CD3">
      <w:r>
        <w:t>SECURITY</w:t>
      </w:r>
    </w:p>
    <w:p w14:paraId="2E497EAD" w14:textId="77777777" w:rsidR="008E0822" w:rsidRDefault="008E0822" w:rsidP="008E0822">
      <w:pPr>
        <w:pStyle w:val="Heading2"/>
      </w:pPr>
      <w:r>
        <w:t>Testability and Evaluation</w:t>
      </w:r>
    </w:p>
    <w:p w14:paraId="69B61A1A" w14:textId="7EC0DC60" w:rsidR="00CD4905" w:rsidRDefault="00CD4905" w:rsidP="00BA46DB"/>
    <w:p w14:paraId="5CF48856" w14:textId="7CCE561B" w:rsidR="004F24C6" w:rsidRDefault="004F24C6" w:rsidP="0071309C">
      <w:pPr>
        <w:pStyle w:val="Heading2"/>
      </w:pPr>
      <w:r>
        <w:t>Reference Implementation</w:t>
      </w:r>
    </w:p>
    <w:p w14:paraId="76215FDA" w14:textId="6527C55E" w:rsidR="0071309C" w:rsidRDefault="0071309C" w:rsidP="0071309C">
      <w:pPr>
        <w:pStyle w:val="ListParagraph"/>
        <w:numPr>
          <w:ilvl w:val="0"/>
          <w:numId w:val="8"/>
        </w:numPr>
      </w:pPr>
      <w:r>
        <w:t>A reference implementation of Analytic AI Assistant with AutoGen</w:t>
      </w:r>
    </w:p>
    <w:p w14:paraId="390BC578" w14:textId="77777777" w:rsidR="0071309C" w:rsidRPr="0071309C" w:rsidRDefault="0071309C" w:rsidP="0071309C">
      <w:pPr>
        <w:pStyle w:val="ListParagraph"/>
      </w:pPr>
    </w:p>
    <w:p w14:paraId="487E85CD" w14:textId="77777777" w:rsidR="004F24C6" w:rsidRDefault="004F24C6" w:rsidP="00F74A11">
      <w:pPr>
        <w:pStyle w:val="Heading2"/>
      </w:pPr>
    </w:p>
    <w:p w14:paraId="3CA295A8" w14:textId="77777777" w:rsidR="00F74A11" w:rsidRDefault="00F74A11" w:rsidP="00BA46DB"/>
    <w:p w14:paraId="310E632A" w14:textId="430FE0F4" w:rsidR="00E536F8" w:rsidRPr="00E536F8" w:rsidRDefault="00E536F8" w:rsidP="00BA46DB">
      <w:pPr>
        <w:ind w:left="360"/>
      </w:pPr>
    </w:p>
    <w:sectPr w:rsidR="00E536F8" w:rsidRPr="00E53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4483E"/>
    <w:multiLevelType w:val="hybridMultilevel"/>
    <w:tmpl w:val="432AF0F0"/>
    <w:lvl w:ilvl="0" w:tplc="303E005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AC4CD9"/>
    <w:multiLevelType w:val="hybridMultilevel"/>
    <w:tmpl w:val="CF044BC2"/>
    <w:lvl w:ilvl="0" w:tplc="C4FA2FFA">
      <w:start w:val="1"/>
      <w:numFmt w:val="bullet"/>
      <w:lvlText w:val="•"/>
      <w:lvlJc w:val="left"/>
      <w:pPr>
        <w:tabs>
          <w:tab w:val="num" w:pos="720"/>
        </w:tabs>
        <w:ind w:left="720" w:hanging="360"/>
      </w:pPr>
      <w:rPr>
        <w:rFonts w:ascii="Arial" w:hAnsi="Arial" w:hint="default"/>
      </w:rPr>
    </w:lvl>
    <w:lvl w:ilvl="1" w:tplc="F87AEC42">
      <w:numFmt w:val="bullet"/>
      <w:lvlText w:val="•"/>
      <w:lvlJc w:val="left"/>
      <w:pPr>
        <w:tabs>
          <w:tab w:val="num" w:pos="1440"/>
        </w:tabs>
        <w:ind w:left="1440" w:hanging="360"/>
      </w:pPr>
      <w:rPr>
        <w:rFonts w:ascii="Arial" w:hAnsi="Arial" w:hint="default"/>
      </w:rPr>
    </w:lvl>
    <w:lvl w:ilvl="2" w:tplc="4574CD70" w:tentative="1">
      <w:start w:val="1"/>
      <w:numFmt w:val="bullet"/>
      <w:lvlText w:val="•"/>
      <w:lvlJc w:val="left"/>
      <w:pPr>
        <w:tabs>
          <w:tab w:val="num" w:pos="2160"/>
        </w:tabs>
        <w:ind w:left="2160" w:hanging="360"/>
      </w:pPr>
      <w:rPr>
        <w:rFonts w:ascii="Arial" w:hAnsi="Arial" w:hint="default"/>
      </w:rPr>
    </w:lvl>
    <w:lvl w:ilvl="3" w:tplc="C53E519E" w:tentative="1">
      <w:start w:val="1"/>
      <w:numFmt w:val="bullet"/>
      <w:lvlText w:val="•"/>
      <w:lvlJc w:val="left"/>
      <w:pPr>
        <w:tabs>
          <w:tab w:val="num" w:pos="2880"/>
        </w:tabs>
        <w:ind w:left="2880" w:hanging="360"/>
      </w:pPr>
      <w:rPr>
        <w:rFonts w:ascii="Arial" w:hAnsi="Arial" w:hint="default"/>
      </w:rPr>
    </w:lvl>
    <w:lvl w:ilvl="4" w:tplc="8C64528C" w:tentative="1">
      <w:start w:val="1"/>
      <w:numFmt w:val="bullet"/>
      <w:lvlText w:val="•"/>
      <w:lvlJc w:val="left"/>
      <w:pPr>
        <w:tabs>
          <w:tab w:val="num" w:pos="3600"/>
        </w:tabs>
        <w:ind w:left="3600" w:hanging="360"/>
      </w:pPr>
      <w:rPr>
        <w:rFonts w:ascii="Arial" w:hAnsi="Arial" w:hint="default"/>
      </w:rPr>
    </w:lvl>
    <w:lvl w:ilvl="5" w:tplc="1F6E3572" w:tentative="1">
      <w:start w:val="1"/>
      <w:numFmt w:val="bullet"/>
      <w:lvlText w:val="•"/>
      <w:lvlJc w:val="left"/>
      <w:pPr>
        <w:tabs>
          <w:tab w:val="num" w:pos="4320"/>
        </w:tabs>
        <w:ind w:left="4320" w:hanging="360"/>
      </w:pPr>
      <w:rPr>
        <w:rFonts w:ascii="Arial" w:hAnsi="Arial" w:hint="default"/>
      </w:rPr>
    </w:lvl>
    <w:lvl w:ilvl="6" w:tplc="CD3611E8" w:tentative="1">
      <w:start w:val="1"/>
      <w:numFmt w:val="bullet"/>
      <w:lvlText w:val="•"/>
      <w:lvlJc w:val="left"/>
      <w:pPr>
        <w:tabs>
          <w:tab w:val="num" w:pos="5040"/>
        </w:tabs>
        <w:ind w:left="5040" w:hanging="360"/>
      </w:pPr>
      <w:rPr>
        <w:rFonts w:ascii="Arial" w:hAnsi="Arial" w:hint="default"/>
      </w:rPr>
    </w:lvl>
    <w:lvl w:ilvl="7" w:tplc="40A43514" w:tentative="1">
      <w:start w:val="1"/>
      <w:numFmt w:val="bullet"/>
      <w:lvlText w:val="•"/>
      <w:lvlJc w:val="left"/>
      <w:pPr>
        <w:tabs>
          <w:tab w:val="num" w:pos="5760"/>
        </w:tabs>
        <w:ind w:left="5760" w:hanging="360"/>
      </w:pPr>
      <w:rPr>
        <w:rFonts w:ascii="Arial" w:hAnsi="Arial" w:hint="default"/>
      </w:rPr>
    </w:lvl>
    <w:lvl w:ilvl="8" w:tplc="A5D4307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35131D6"/>
    <w:multiLevelType w:val="hybridMultilevel"/>
    <w:tmpl w:val="E4C4F192"/>
    <w:lvl w:ilvl="0" w:tplc="639E0A0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914DCC"/>
    <w:multiLevelType w:val="multilevel"/>
    <w:tmpl w:val="C5363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0E48E1"/>
    <w:multiLevelType w:val="hybridMultilevel"/>
    <w:tmpl w:val="2152A21A"/>
    <w:lvl w:ilvl="0" w:tplc="3CBC65B0">
      <w:start w:val="1"/>
      <w:numFmt w:val="bullet"/>
      <w:lvlText w:val="•"/>
      <w:lvlJc w:val="left"/>
      <w:pPr>
        <w:tabs>
          <w:tab w:val="num" w:pos="720"/>
        </w:tabs>
        <w:ind w:left="720" w:hanging="360"/>
      </w:pPr>
      <w:rPr>
        <w:rFonts w:ascii="Arial" w:hAnsi="Arial" w:hint="default"/>
      </w:rPr>
    </w:lvl>
    <w:lvl w:ilvl="1" w:tplc="883A813A">
      <w:numFmt w:val="bullet"/>
      <w:lvlText w:val="•"/>
      <w:lvlJc w:val="left"/>
      <w:pPr>
        <w:tabs>
          <w:tab w:val="num" w:pos="1440"/>
        </w:tabs>
        <w:ind w:left="1440" w:hanging="360"/>
      </w:pPr>
      <w:rPr>
        <w:rFonts w:ascii="Arial" w:hAnsi="Arial" w:hint="default"/>
      </w:rPr>
    </w:lvl>
    <w:lvl w:ilvl="2" w:tplc="2682D1B2" w:tentative="1">
      <w:start w:val="1"/>
      <w:numFmt w:val="bullet"/>
      <w:lvlText w:val="•"/>
      <w:lvlJc w:val="left"/>
      <w:pPr>
        <w:tabs>
          <w:tab w:val="num" w:pos="2160"/>
        </w:tabs>
        <w:ind w:left="2160" w:hanging="360"/>
      </w:pPr>
      <w:rPr>
        <w:rFonts w:ascii="Arial" w:hAnsi="Arial" w:hint="default"/>
      </w:rPr>
    </w:lvl>
    <w:lvl w:ilvl="3" w:tplc="1556F432" w:tentative="1">
      <w:start w:val="1"/>
      <w:numFmt w:val="bullet"/>
      <w:lvlText w:val="•"/>
      <w:lvlJc w:val="left"/>
      <w:pPr>
        <w:tabs>
          <w:tab w:val="num" w:pos="2880"/>
        </w:tabs>
        <w:ind w:left="2880" w:hanging="360"/>
      </w:pPr>
      <w:rPr>
        <w:rFonts w:ascii="Arial" w:hAnsi="Arial" w:hint="default"/>
      </w:rPr>
    </w:lvl>
    <w:lvl w:ilvl="4" w:tplc="BDC487E4" w:tentative="1">
      <w:start w:val="1"/>
      <w:numFmt w:val="bullet"/>
      <w:lvlText w:val="•"/>
      <w:lvlJc w:val="left"/>
      <w:pPr>
        <w:tabs>
          <w:tab w:val="num" w:pos="3600"/>
        </w:tabs>
        <w:ind w:left="3600" w:hanging="360"/>
      </w:pPr>
      <w:rPr>
        <w:rFonts w:ascii="Arial" w:hAnsi="Arial" w:hint="default"/>
      </w:rPr>
    </w:lvl>
    <w:lvl w:ilvl="5" w:tplc="982AF06C" w:tentative="1">
      <w:start w:val="1"/>
      <w:numFmt w:val="bullet"/>
      <w:lvlText w:val="•"/>
      <w:lvlJc w:val="left"/>
      <w:pPr>
        <w:tabs>
          <w:tab w:val="num" w:pos="4320"/>
        </w:tabs>
        <w:ind w:left="4320" w:hanging="360"/>
      </w:pPr>
      <w:rPr>
        <w:rFonts w:ascii="Arial" w:hAnsi="Arial" w:hint="default"/>
      </w:rPr>
    </w:lvl>
    <w:lvl w:ilvl="6" w:tplc="14F69E92" w:tentative="1">
      <w:start w:val="1"/>
      <w:numFmt w:val="bullet"/>
      <w:lvlText w:val="•"/>
      <w:lvlJc w:val="left"/>
      <w:pPr>
        <w:tabs>
          <w:tab w:val="num" w:pos="5040"/>
        </w:tabs>
        <w:ind w:left="5040" w:hanging="360"/>
      </w:pPr>
      <w:rPr>
        <w:rFonts w:ascii="Arial" w:hAnsi="Arial" w:hint="default"/>
      </w:rPr>
    </w:lvl>
    <w:lvl w:ilvl="7" w:tplc="B8EE2A70" w:tentative="1">
      <w:start w:val="1"/>
      <w:numFmt w:val="bullet"/>
      <w:lvlText w:val="•"/>
      <w:lvlJc w:val="left"/>
      <w:pPr>
        <w:tabs>
          <w:tab w:val="num" w:pos="5760"/>
        </w:tabs>
        <w:ind w:left="5760" w:hanging="360"/>
      </w:pPr>
      <w:rPr>
        <w:rFonts w:ascii="Arial" w:hAnsi="Arial" w:hint="default"/>
      </w:rPr>
    </w:lvl>
    <w:lvl w:ilvl="8" w:tplc="97C846F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D882B24"/>
    <w:multiLevelType w:val="hybridMultilevel"/>
    <w:tmpl w:val="9CC0FECE"/>
    <w:lvl w:ilvl="0" w:tplc="C3E851C6">
      <w:start w:val="1"/>
      <w:numFmt w:val="bullet"/>
      <w:lvlText w:val="•"/>
      <w:lvlJc w:val="left"/>
      <w:pPr>
        <w:tabs>
          <w:tab w:val="num" w:pos="720"/>
        </w:tabs>
        <w:ind w:left="720" w:hanging="360"/>
      </w:pPr>
      <w:rPr>
        <w:rFonts w:ascii="Arial" w:hAnsi="Arial" w:hint="default"/>
      </w:rPr>
    </w:lvl>
    <w:lvl w:ilvl="1" w:tplc="7F18406C">
      <w:start w:val="1"/>
      <w:numFmt w:val="bullet"/>
      <w:lvlText w:val="•"/>
      <w:lvlJc w:val="left"/>
      <w:pPr>
        <w:tabs>
          <w:tab w:val="num" w:pos="1440"/>
        </w:tabs>
        <w:ind w:left="1440" w:hanging="360"/>
      </w:pPr>
      <w:rPr>
        <w:rFonts w:ascii="Arial" w:hAnsi="Arial" w:hint="default"/>
      </w:rPr>
    </w:lvl>
    <w:lvl w:ilvl="2" w:tplc="D6ECC58E" w:tentative="1">
      <w:start w:val="1"/>
      <w:numFmt w:val="bullet"/>
      <w:lvlText w:val="•"/>
      <w:lvlJc w:val="left"/>
      <w:pPr>
        <w:tabs>
          <w:tab w:val="num" w:pos="2160"/>
        </w:tabs>
        <w:ind w:left="2160" w:hanging="360"/>
      </w:pPr>
      <w:rPr>
        <w:rFonts w:ascii="Arial" w:hAnsi="Arial" w:hint="default"/>
      </w:rPr>
    </w:lvl>
    <w:lvl w:ilvl="3" w:tplc="5AD28382" w:tentative="1">
      <w:start w:val="1"/>
      <w:numFmt w:val="bullet"/>
      <w:lvlText w:val="•"/>
      <w:lvlJc w:val="left"/>
      <w:pPr>
        <w:tabs>
          <w:tab w:val="num" w:pos="2880"/>
        </w:tabs>
        <w:ind w:left="2880" w:hanging="360"/>
      </w:pPr>
      <w:rPr>
        <w:rFonts w:ascii="Arial" w:hAnsi="Arial" w:hint="default"/>
      </w:rPr>
    </w:lvl>
    <w:lvl w:ilvl="4" w:tplc="BB482CDC" w:tentative="1">
      <w:start w:val="1"/>
      <w:numFmt w:val="bullet"/>
      <w:lvlText w:val="•"/>
      <w:lvlJc w:val="left"/>
      <w:pPr>
        <w:tabs>
          <w:tab w:val="num" w:pos="3600"/>
        </w:tabs>
        <w:ind w:left="3600" w:hanging="360"/>
      </w:pPr>
      <w:rPr>
        <w:rFonts w:ascii="Arial" w:hAnsi="Arial" w:hint="default"/>
      </w:rPr>
    </w:lvl>
    <w:lvl w:ilvl="5" w:tplc="37FC2A66" w:tentative="1">
      <w:start w:val="1"/>
      <w:numFmt w:val="bullet"/>
      <w:lvlText w:val="•"/>
      <w:lvlJc w:val="left"/>
      <w:pPr>
        <w:tabs>
          <w:tab w:val="num" w:pos="4320"/>
        </w:tabs>
        <w:ind w:left="4320" w:hanging="360"/>
      </w:pPr>
      <w:rPr>
        <w:rFonts w:ascii="Arial" w:hAnsi="Arial" w:hint="default"/>
      </w:rPr>
    </w:lvl>
    <w:lvl w:ilvl="6" w:tplc="11B6D58C" w:tentative="1">
      <w:start w:val="1"/>
      <w:numFmt w:val="bullet"/>
      <w:lvlText w:val="•"/>
      <w:lvlJc w:val="left"/>
      <w:pPr>
        <w:tabs>
          <w:tab w:val="num" w:pos="5040"/>
        </w:tabs>
        <w:ind w:left="5040" w:hanging="360"/>
      </w:pPr>
      <w:rPr>
        <w:rFonts w:ascii="Arial" w:hAnsi="Arial" w:hint="default"/>
      </w:rPr>
    </w:lvl>
    <w:lvl w:ilvl="7" w:tplc="0ED8EE28" w:tentative="1">
      <w:start w:val="1"/>
      <w:numFmt w:val="bullet"/>
      <w:lvlText w:val="•"/>
      <w:lvlJc w:val="left"/>
      <w:pPr>
        <w:tabs>
          <w:tab w:val="num" w:pos="5760"/>
        </w:tabs>
        <w:ind w:left="5760" w:hanging="360"/>
      </w:pPr>
      <w:rPr>
        <w:rFonts w:ascii="Arial" w:hAnsi="Arial" w:hint="default"/>
      </w:rPr>
    </w:lvl>
    <w:lvl w:ilvl="8" w:tplc="222075C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06F6C32"/>
    <w:multiLevelType w:val="hybridMultilevel"/>
    <w:tmpl w:val="1C6A79FA"/>
    <w:lvl w:ilvl="0" w:tplc="C97ACC38">
      <w:start w:val="1"/>
      <w:numFmt w:val="bullet"/>
      <w:lvlText w:val="•"/>
      <w:lvlJc w:val="left"/>
      <w:pPr>
        <w:tabs>
          <w:tab w:val="num" w:pos="720"/>
        </w:tabs>
        <w:ind w:left="720" w:hanging="360"/>
      </w:pPr>
      <w:rPr>
        <w:rFonts w:ascii="Arial" w:hAnsi="Arial" w:hint="default"/>
      </w:rPr>
    </w:lvl>
    <w:lvl w:ilvl="1" w:tplc="20C466EA">
      <w:numFmt w:val="bullet"/>
      <w:lvlText w:val="•"/>
      <w:lvlJc w:val="left"/>
      <w:pPr>
        <w:tabs>
          <w:tab w:val="num" w:pos="1440"/>
        </w:tabs>
        <w:ind w:left="1440" w:hanging="360"/>
      </w:pPr>
      <w:rPr>
        <w:rFonts w:ascii="Arial" w:hAnsi="Arial" w:hint="default"/>
      </w:rPr>
    </w:lvl>
    <w:lvl w:ilvl="2" w:tplc="B8F40234" w:tentative="1">
      <w:start w:val="1"/>
      <w:numFmt w:val="bullet"/>
      <w:lvlText w:val="•"/>
      <w:lvlJc w:val="left"/>
      <w:pPr>
        <w:tabs>
          <w:tab w:val="num" w:pos="2160"/>
        </w:tabs>
        <w:ind w:left="2160" w:hanging="360"/>
      </w:pPr>
      <w:rPr>
        <w:rFonts w:ascii="Arial" w:hAnsi="Arial" w:hint="default"/>
      </w:rPr>
    </w:lvl>
    <w:lvl w:ilvl="3" w:tplc="F6D85BAC" w:tentative="1">
      <w:start w:val="1"/>
      <w:numFmt w:val="bullet"/>
      <w:lvlText w:val="•"/>
      <w:lvlJc w:val="left"/>
      <w:pPr>
        <w:tabs>
          <w:tab w:val="num" w:pos="2880"/>
        </w:tabs>
        <w:ind w:left="2880" w:hanging="360"/>
      </w:pPr>
      <w:rPr>
        <w:rFonts w:ascii="Arial" w:hAnsi="Arial" w:hint="default"/>
      </w:rPr>
    </w:lvl>
    <w:lvl w:ilvl="4" w:tplc="46EA027C" w:tentative="1">
      <w:start w:val="1"/>
      <w:numFmt w:val="bullet"/>
      <w:lvlText w:val="•"/>
      <w:lvlJc w:val="left"/>
      <w:pPr>
        <w:tabs>
          <w:tab w:val="num" w:pos="3600"/>
        </w:tabs>
        <w:ind w:left="3600" w:hanging="360"/>
      </w:pPr>
      <w:rPr>
        <w:rFonts w:ascii="Arial" w:hAnsi="Arial" w:hint="default"/>
      </w:rPr>
    </w:lvl>
    <w:lvl w:ilvl="5" w:tplc="A4E442E2" w:tentative="1">
      <w:start w:val="1"/>
      <w:numFmt w:val="bullet"/>
      <w:lvlText w:val="•"/>
      <w:lvlJc w:val="left"/>
      <w:pPr>
        <w:tabs>
          <w:tab w:val="num" w:pos="4320"/>
        </w:tabs>
        <w:ind w:left="4320" w:hanging="360"/>
      </w:pPr>
      <w:rPr>
        <w:rFonts w:ascii="Arial" w:hAnsi="Arial" w:hint="default"/>
      </w:rPr>
    </w:lvl>
    <w:lvl w:ilvl="6" w:tplc="3F529850" w:tentative="1">
      <w:start w:val="1"/>
      <w:numFmt w:val="bullet"/>
      <w:lvlText w:val="•"/>
      <w:lvlJc w:val="left"/>
      <w:pPr>
        <w:tabs>
          <w:tab w:val="num" w:pos="5040"/>
        </w:tabs>
        <w:ind w:left="5040" w:hanging="360"/>
      </w:pPr>
      <w:rPr>
        <w:rFonts w:ascii="Arial" w:hAnsi="Arial" w:hint="default"/>
      </w:rPr>
    </w:lvl>
    <w:lvl w:ilvl="7" w:tplc="C77C83DA" w:tentative="1">
      <w:start w:val="1"/>
      <w:numFmt w:val="bullet"/>
      <w:lvlText w:val="•"/>
      <w:lvlJc w:val="left"/>
      <w:pPr>
        <w:tabs>
          <w:tab w:val="num" w:pos="5760"/>
        </w:tabs>
        <w:ind w:left="5760" w:hanging="360"/>
      </w:pPr>
      <w:rPr>
        <w:rFonts w:ascii="Arial" w:hAnsi="Arial" w:hint="default"/>
      </w:rPr>
    </w:lvl>
    <w:lvl w:ilvl="8" w:tplc="BFE43CD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0EF0550"/>
    <w:multiLevelType w:val="hybridMultilevel"/>
    <w:tmpl w:val="B9B86B6E"/>
    <w:lvl w:ilvl="0" w:tplc="A1AA890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2448717">
    <w:abstractNumId w:val="2"/>
  </w:num>
  <w:num w:numId="2" w16cid:durableId="247346853">
    <w:abstractNumId w:val="3"/>
  </w:num>
  <w:num w:numId="3" w16cid:durableId="2047750618">
    <w:abstractNumId w:val="5"/>
  </w:num>
  <w:num w:numId="4" w16cid:durableId="836187123">
    <w:abstractNumId w:val="1"/>
  </w:num>
  <w:num w:numId="5" w16cid:durableId="1611233949">
    <w:abstractNumId w:val="4"/>
  </w:num>
  <w:num w:numId="6" w16cid:durableId="486214314">
    <w:abstractNumId w:val="6"/>
  </w:num>
  <w:num w:numId="7" w16cid:durableId="919097577">
    <w:abstractNumId w:val="7"/>
  </w:num>
  <w:num w:numId="8" w16cid:durableId="55789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6F8"/>
    <w:rsid w:val="00007343"/>
    <w:rsid w:val="00033A98"/>
    <w:rsid w:val="000449F0"/>
    <w:rsid w:val="00080BBC"/>
    <w:rsid w:val="001256B6"/>
    <w:rsid w:val="001F6622"/>
    <w:rsid w:val="00340596"/>
    <w:rsid w:val="00413271"/>
    <w:rsid w:val="004134D1"/>
    <w:rsid w:val="00450CA2"/>
    <w:rsid w:val="004A2FE0"/>
    <w:rsid w:val="004F24C6"/>
    <w:rsid w:val="00542466"/>
    <w:rsid w:val="00641C45"/>
    <w:rsid w:val="00660CEF"/>
    <w:rsid w:val="006E019C"/>
    <w:rsid w:val="007100CC"/>
    <w:rsid w:val="0071309C"/>
    <w:rsid w:val="00752B4B"/>
    <w:rsid w:val="007C5831"/>
    <w:rsid w:val="00853A7A"/>
    <w:rsid w:val="008E0822"/>
    <w:rsid w:val="009A0DC8"/>
    <w:rsid w:val="009F7226"/>
    <w:rsid w:val="00A33674"/>
    <w:rsid w:val="00A42C6E"/>
    <w:rsid w:val="00A638CA"/>
    <w:rsid w:val="00AB25D1"/>
    <w:rsid w:val="00B22411"/>
    <w:rsid w:val="00B6040F"/>
    <w:rsid w:val="00B61C5A"/>
    <w:rsid w:val="00B70076"/>
    <w:rsid w:val="00BA46DB"/>
    <w:rsid w:val="00BC24D8"/>
    <w:rsid w:val="00C05C74"/>
    <w:rsid w:val="00C11239"/>
    <w:rsid w:val="00C56B48"/>
    <w:rsid w:val="00CD4905"/>
    <w:rsid w:val="00CD4DE6"/>
    <w:rsid w:val="00D77CD3"/>
    <w:rsid w:val="00D80718"/>
    <w:rsid w:val="00DA346E"/>
    <w:rsid w:val="00DA4CF4"/>
    <w:rsid w:val="00DB1174"/>
    <w:rsid w:val="00DE5602"/>
    <w:rsid w:val="00E536F8"/>
    <w:rsid w:val="00E75325"/>
    <w:rsid w:val="00E908C7"/>
    <w:rsid w:val="00E92EAD"/>
    <w:rsid w:val="00F74A11"/>
    <w:rsid w:val="00FF7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10BB7"/>
  <w15:chartTrackingRefBased/>
  <w15:docId w15:val="{4D6B47F1-425B-48A2-B9C0-000F68CAE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6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36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36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36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36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36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6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6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6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6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36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6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6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6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6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6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6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6F8"/>
    <w:rPr>
      <w:rFonts w:eastAsiaTheme="majorEastAsia" w:cstheme="majorBidi"/>
      <w:color w:val="272727" w:themeColor="text1" w:themeTint="D8"/>
    </w:rPr>
  </w:style>
  <w:style w:type="paragraph" w:styleId="Title">
    <w:name w:val="Title"/>
    <w:basedOn w:val="Normal"/>
    <w:next w:val="Normal"/>
    <w:link w:val="TitleChar"/>
    <w:uiPriority w:val="10"/>
    <w:qFormat/>
    <w:rsid w:val="00E536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6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6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36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6F8"/>
    <w:pPr>
      <w:spacing w:before="160"/>
      <w:jc w:val="center"/>
    </w:pPr>
    <w:rPr>
      <w:i/>
      <w:iCs/>
      <w:color w:val="404040" w:themeColor="text1" w:themeTint="BF"/>
    </w:rPr>
  </w:style>
  <w:style w:type="character" w:customStyle="1" w:styleId="QuoteChar">
    <w:name w:val="Quote Char"/>
    <w:basedOn w:val="DefaultParagraphFont"/>
    <w:link w:val="Quote"/>
    <w:uiPriority w:val="29"/>
    <w:rsid w:val="00E536F8"/>
    <w:rPr>
      <w:i/>
      <w:iCs/>
      <w:color w:val="404040" w:themeColor="text1" w:themeTint="BF"/>
    </w:rPr>
  </w:style>
  <w:style w:type="paragraph" w:styleId="ListParagraph">
    <w:name w:val="List Paragraph"/>
    <w:basedOn w:val="Normal"/>
    <w:uiPriority w:val="34"/>
    <w:qFormat/>
    <w:rsid w:val="00E536F8"/>
    <w:pPr>
      <w:ind w:left="720"/>
      <w:contextualSpacing/>
    </w:pPr>
  </w:style>
  <w:style w:type="character" w:styleId="IntenseEmphasis">
    <w:name w:val="Intense Emphasis"/>
    <w:basedOn w:val="DefaultParagraphFont"/>
    <w:uiPriority w:val="21"/>
    <w:qFormat/>
    <w:rsid w:val="00E536F8"/>
    <w:rPr>
      <w:i/>
      <w:iCs/>
      <w:color w:val="0F4761" w:themeColor="accent1" w:themeShade="BF"/>
    </w:rPr>
  </w:style>
  <w:style w:type="paragraph" w:styleId="IntenseQuote">
    <w:name w:val="Intense Quote"/>
    <w:basedOn w:val="Normal"/>
    <w:next w:val="Normal"/>
    <w:link w:val="IntenseQuoteChar"/>
    <w:uiPriority w:val="30"/>
    <w:qFormat/>
    <w:rsid w:val="00E536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36F8"/>
    <w:rPr>
      <w:i/>
      <w:iCs/>
      <w:color w:val="0F4761" w:themeColor="accent1" w:themeShade="BF"/>
    </w:rPr>
  </w:style>
  <w:style w:type="character" w:styleId="IntenseReference">
    <w:name w:val="Intense Reference"/>
    <w:basedOn w:val="DefaultParagraphFont"/>
    <w:uiPriority w:val="32"/>
    <w:qFormat/>
    <w:rsid w:val="00E536F8"/>
    <w:rPr>
      <w:b/>
      <w:bCs/>
      <w:smallCaps/>
      <w:color w:val="0F4761" w:themeColor="accent1" w:themeShade="BF"/>
      <w:spacing w:val="5"/>
    </w:rPr>
  </w:style>
  <w:style w:type="paragraph" w:styleId="NormalWeb">
    <w:name w:val="Normal (Web)"/>
    <w:basedOn w:val="Normal"/>
    <w:uiPriority w:val="99"/>
    <w:unhideWhenUsed/>
    <w:rsid w:val="00641C4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41C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91266">
      <w:bodyDiv w:val="1"/>
      <w:marLeft w:val="0"/>
      <w:marRight w:val="0"/>
      <w:marTop w:val="0"/>
      <w:marBottom w:val="0"/>
      <w:divBdr>
        <w:top w:val="none" w:sz="0" w:space="0" w:color="auto"/>
        <w:left w:val="none" w:sz="0" w:space="0" w:color="auto"/>
        <w:bottom w:val="none" w:sz="0" w:space="0" w:color="auto"/>
        <w:right w:val="none" w:sz="0" w:space="0" w:color="auto"/>
      </w:divBdr>
      <w:divsChild>
        <w:div w:id="1388214874">
          <w:marLeft w:val="0"/>
          <w:marRight w:val="0"/>
          <w:marTop w:val="0"/>
          <w:marBottom w:val="0"/>
          <w:divBdr>
            <w:top w:val="none" w:sz="0" w:space="0" w:color="auto"/>
            <w:left w:val="none" w:sz="0" w:space="0" w:color="auto"/>
            <w:bottom w:val="none" w:sz="0" w:space="0" w:color="auto"/>
            <w:right w:val="none" w:sz="0" w:space="0" w:color="auto"/>
          </w:divBdr>
        </w:div>
      </w:divsChild>
    </w:div>
    <w:div w:id="481509326">
      <w:bodyDiv w:val="1"/>
      <w:marLeft w:val="0"/>
      <w:marRight w:val="0"/>
      <w:marTop w:val="0"/>
      <w:marBottom w:val="0"/>
      <w:divBdr>
        <w:top w:val="none" w:sz="0" w:space="0" w:color="auto"/>
        <w:left w:val="none" w:sz="0" w:space="0" w:color="auto"/>
        <w:bottom w:val="none" w:sz="0" w:space="0" w:color="auto"/>
        <w:right w:val="none" w:sz="0" w:space="0" w:color="auto"/>
      </w:divBdr>
    </w:div>
    <w:div w:id="622427186">
      <w:bodyDiv w:val="1"/>
      <w:marLeft w:val="0"/>
      <w:marRight w:val="0"/>
      <w:marTop w:val="0"/>
      <w:marBottom w:val="0"/>
      <w:divBdr>
        <w:top w:val="none" w:sz="0" w:space="0" w:color="auto"/>
        <w:left w:val="none" w:sz="0" w:space="0" w:color="auto"/>
        <w:bottom w:val="none" w:sz="0" w:space="0" w:color="auto"/>
        <w:right w:val="none" w:sz="0" w:space="0" w:color="auto"/>
      </w:divBdr>
      <w:divsChild>
        <w:div w:id="1106778419">
          <w:marLeft w:val="0"/>
          <w:marRight w:val="0"/>
          <w:marTop w:val="0"/>
          <w:marBottom w:val="0"/>
          <w:divBdr>
            <w:top w:val="none" w:sz="0" w:space="0" w:color="auto"/>
            <w:left w:val="none" w:sz="0" w:space="0" w:color="auto"/>
            <w:bottom w:val="none" w:sz="0" w:space="0" w:color="auto"/>
            <w:right w:val="none" w:sz="0" w:space="0" w:color="auto"/>
          </w:divBdr>
          <w:divsChild>
            <w:div w:id="2141261813">
              <w:marLeft w:val="0"/>
              <w:marRight w:val="0"/>
              <w:marTop w:val="0"/>
              <w:marBottom w:val="0"/>
              <w:divBdr>
                <w:top w:val="none" w:sz="0" w:space="0" w:color="auto"/>
                <w:left w:val="none" w:sz="0" w:space="0" w:color="auto"/>
                <w:bottom w:val="none" w:sz="0" w:space="0" w:color="auto"/>
                <w:right w:val="none" w:sz="0" w:space="0" w:color="auto"/>
              </w:divBdr>
              <w:divsChild>
                <w:div w:id="1467429141">
                  <w:marLeft w:val="0"/>
                  <w:marRight w:val="0"/>
                  <w:marTop w:val="0"/>
                  <w:marBottom w:val="0"/>
                  <w:divBdr>
                    <w:top w:val="none" w:sz="0" w:space="0" w:color="auto"/>
                    <w:left w:val="none" w:sz="0" w:space="0" w:color="auto"/>
                    <w:bottom w:val="none" w:sz="0" w:space="0" w:color="auto"/>
                    <w:right w:val="none" w:sz="0" w:space="0" w:color="auto"/>
                  </w:divBdr>
                  <w:divsChild>
                    <w:div w:id="1913811878">
                      <w:marLeft w:val="0"/>
                      <w:marRight w:val="0"/>
                      <w:marTop w:val="0"/>
                      <w:marBottom w:val="0"/>
                      <w:divBdr>
                        <w:top w:val="none" w:sz="0" w:space="0" w:color="auto"/>
                        <w:left w:val="none" w:sz="0" w:space="0" w:color="auto"/>
                        <w:bottom w:val="none" w:sz="0" w:space="0" w:color="auto"/>
                        <w:right w:val="none" w:sz="0" w:space="0" w:color="auto"/>
                      </w:divBdr>
                      <w:divsChild>
                        <w:div w:id="997001133">
                          <w:marLeft w:val="0"/>
                          <w:marRight w:val="0"/>
                          <w:marTop w:val="0"/>
                          <w:marBottom w:val="0"/>
                          <w:divBdr>
                            <w:top w:val="none" w:sz="0" w:space="0" w:color="auto"/>
                            <w:left w:val="none" w:sz="0" w:space="0" w:color="auto"/>
                            <w:bottom w:val="none" w:sz="0" w:space="0" w:color="auto"/>
                            <w:right w:val="none" w:sz="0" w:space="0" w:color="auto"/>
                          </w:divBdr>
                          <w:divsChild>
                            <w:div w:id="1181702422">
                              <w:marLeft w:val="0"/>
                              <w:marRight w:val="0"/>
                              <w:marTop w:val="0"/>
                              <w:marBottom w:val="120"/>
                              <w:divBdr>
                                <w:top w:val="none" w:sz="0" w:space="0" w:color="auto"/>
                                <w:left w:val="none" w:sz="0" w:space="0" w:color="auto"/>
                                <w:bottom w:val="none" w:sz="0" w:space="0" w:color="auto"/>
                                <w:right w:val="none" w:sz="0" w:space="0" w:color="auto"/>
                              </w:divBdr>
                              <w:divsChild>
                                <w:div w:id="781150457">
                                  <w:marLeft w:val="0"/>
                                  <w:marRight w:val="0"/>
                                  <w:marTop w:val="0"/>
                                  <w:marBottom w:val="0"/>
                                  <w:divBdr>
                                    <w:top w:val="none" w:sz="0" w:space="0" w:color="auto"/>
                                    <w:left w:val="none" w:sz="0" w:space="0" w:color="auto"/>
                                    <w:bottom w:val="none" w:sz="0" w:space="0" w:color="auto"/>
                                    <w:right w:val="none" w:sz="0" w:space="0" w:color="auto"/>
                                  </w:divBdr>
                                  <w:divsChild>
                                    <w:div w:id="1203129727">
                                      <w:marLeft w:val="0"/>
                                      <w:marRight w:val="0"/>
                                      <w:marTop w:val="0"/>
                                      <w:marBottom w:val="0"/>
                                      <w:divBdr>
                                        <w:top w:val="none" w:sz="0" w:space="0" w:color="auto"/>
                                        <w:left w:val="none" w:sz="0" w:space="0" w:color="auto"/>
                                        <w:bottom w:val="none" w:sz="0" w:space="0" w:color="auto"/>
                                        <w:right w:val="none" w:sz="0" w:space="0" w:color="auto"/>
                                      </w:divBdr>
                                      <w:divsChild>
                                        <w:div w:id="661466317">
                                          <w:marLeft w:val="0"/>
                                          <w:marRight w:val="0"/>
                                          <w:marTop w:val="0"/>
                                          <w:marBottom w:val="0"/>
                                          <w:divBdr>
                                            <w:top w:val="none" w:sz="0" w:space="0" w:color="auto"/>
                                            <w:left w:val="none" w:sz="0" w:space="0" w:color="auto"/>
                                            <w:bottom w:val="none" w:sz="0" w:space="0" w:color="auto"/>
                                            <w:right w:val="none" w:sz="0" w:space="0" w:color="auto"/>
                                          </w:divBdr>
                                          <w:divsChild>
                                            <w:div w:id="538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1564672">
      <w:bodyDiv w:val="1"/>
      <w:marLeft w:val="0"/>
      <w:marRight w:val="0"/>
      <w:marTop w:val="0"/>
      <w:marBottom w:val="0"/>
      <w:divBdr>
        <w:top w:val="none" w:sz="0" w:space="0" w:color="auto"/>
        <w:left w:val="none" w:sz="0" w:space="0" w:color="auto"/>
        <w:bottom w:val="none" w:sz="0" w:space="0" w:color="auto"/>
        <w:right w:val="none" w:sz="0" w:space="0" w:color="auto"/>
      </w:divBdr>
    </w:div>
    <w:div w:id="670832906">
      <w:bodyDiv w:val="1"/>
      <w:marLeft w:val="0"/>
      <w:marRight w:val="0"/>
      <w:marTop w:val="0"/>
      <w:marBottom w:val="0"/>
      <w:divBdr>
        <w:top w:val="none" w:sz="0" w:space="0" w:color="auto"/>
        <w:left w:val="none" w:sz="0" w:space="0" w:color="auto"/>
        <w:bottom w:val="none" w:sz="0" w:space="0" w:color="auto"/>
        <w:right w:val="none" w:sz="0" w:space="0" w:color="auto"/>
      </w:divBdr>
    </w:div>
    <w:div w:id="726496528">
      <w:bodyDiv w:val="1"/>
      <w:marLeft w:val="0"/>
      <w:marRight w:val="0"/>
      <w:marTop w:val="0"/>
      <w:marBottom w:val="0"/>
      <w:divBdr>
        <w:top w:val="none" w:sz="0" w:space="0" w:color="auto"/>
        <w:left w:val="none" w:sz="0" w:space="0" w:color="auto"/>
        <w:bottom w:val="none" w:sz="0" w:space="0" w:color="auto"/>
        <w:right w:val="none" w:sz="0" w:space="0" w:color="auto"/>
      </w:divBdr>
      <w:divsChild>
        <w:div w:id="701398129">
          <w:marLeft w:val="0"/>
          <w:marRight w:val="0"/>
          <w:marTop w:val="0"/>
          <w:marBottom w:val="0"/>
          <w:divBdr>
            <w:top w:val="none" w:sz="0" w:space="0" w:color="auto"/>
            <w:left w:val="none" w:sz="0" w:space="0" w:color="auto"/>
            <w:bottom w:val="none" w:sz="0" w:space="0" w:color="auto"/>
            <w:right w:val="none" w:sz="0" w:space="0" w:color="auto"/>
          </w:divBdr>
        </w:div>
      </w:divsChild>
    </w:div>
    <w:div w:id="887227314">
      <w:bodyDiv w:val="1"/>
      <w:marLeft w:val="0"/>
      <w:marRight w:val="0"/>
      <w:marTop w:val="0"/>
      <w:marBottom w:val="0"/>
      <w:divBdr>
        <w:top w:val="none" w:sz="0" w:space="0" w:color="auto"/>
        <w:left w:val="none" w:sz="0" w:space="0" w:color="auto"/>
        <w:bottom w:val="none" w:sz="0" w:space="0" w:color="auto"/>
        <w:right w:val="none" w:sz="0" w:space="0" w:color="auto"/>
      </w:divBdr>
      <w:divsChild>
        <w:div w:id="647630640">
          <w:marLeft w:val="0"/>
          <w:marRight w:val="0"/>
          <w:marTop w:val="0"/>
          <w:marBottom w:val="0"/>
          <w:divBdr>
            <w:top w:val="none" w:sz="0" w:space="0" w:color="auto"/>
            <w:left w:val="none" w:sz="0" w:space="0" w:color="auto"/>
            <w:bottom w:val="none" w:sz="0" w:space="0" w:color="auto"/>
            <w:right w:val="none" w:sz="0" w:space="0" w:color="auto"/>
          </w:divBdr>
        </w:div>
      </w:divsChild>
    </w:div>
    <w:div w:id="1079134504">
      <w:bodyDiv w:val="1"/>
      <w:marLeft w:val="0"/>
      <w:marRight w:val="0"/>
      <w:marTop w:val="0"/>
      <w:marBottom w:val="0"/>
      <w:divBdr>
        <w:top w:val="none" w:sz="0" w:space="0" w:color="auto"/>
        <w:left w:val="none" w:sz="0" w:space="0" w:color="auto"/>
        <w:bottom w:val="none" w:sz="0" w:space="0" w:color="auto"/>
        <w:right w:val="none" w:sz="0" w:space="0" w:color="auto"/>
      </w:divBdr>
      <w:divsChild>
        <w:div w:id="15891723">
          <w:marLeft w:val="0"/>
          <w:marRight w:val="0"/>
          <w:marTop w:val="0"/>
          <w:marBottom w:val="0"/>
          <w:divBdr>
            <w:top w:val="none" w:sz="0" w:space="0" w:color="auto"/>
            <w:left w:val="none" w:sz="0" w:space="0" w:color="auto"/>
            <w:bottom w:val="none" w:sz="0" w:space="0" w:color="auto"/>
            <w:right w:val="none" w:sz="0" w:space="0" w:color="auto"/>
          </w:divBdr>
        </w:div>
      </w:divsChild>
    </w:div>
    <w:div w:id="1203980753">
      <w:bodyDiv w:val="1"/>
      <w:marLeft w:val="0"/>
      <w:marRight w:val="0"/>
      <w:marTop w:val="0"/>
      <w:marBottom w:val="0"/>
      <w:divBdr>
        <w:top w:val="none" w:sz="0" w:space="0" w:color="auto"/>
        <w:left w:val="none" w:sz="0" w:space="0" w:color="auto"/>
        <w:bottom w:val="none" w:sz="0" w:space="0" w:color="auto"/>
        <w:right w:val="none" w:sz="0" w:space="0" w:color="auto"/>
      </w:divBdr>
    </w:div>
    <w:div w:id="1316884091">
      <w:bodyDiv w:val="1"/>
      <w:marLeft w:val="0"/>
      <w:marRight w:val="0"/>
      <w:marTop w:val="0"/>
      <w:marBottom w:val="0"/>
      <w:divBdr>
        <w:top w:val="none" w:sz="0" w:space="0" w:color="auto"/>
        <w:left w:val="none" w:sz="0" w:space="0" w:color="auto"/>
        <w:bottom w:val="none" w:sz="0" w:space="0" w:color="auto"/>
        <w:right w:val="none" w:sz="0" w:space="0" w:color="auto"/>
      </w:divBdr>
      <w:divsChild>
        <w:div w:id="1937638975">
          <w:marLeft w:val="0"/>
          <w:marRight w:val="0"/>
          <w:marTop w:val="0"/>
          <w:marBottom w:val="0"/>
          <w:divBdr>
            <w:top w:val="none" w:sz="0" w:space="0" w:color="auto"/>
            <w:left w:val="none" w:sz="0" w:space="0" w:color="auto"/>
            <w:bottom w:val="none" w:sz="0" w:space="0" w:color="auto"/>
            <w:right w:val="none" w:sz="0" w:space="0" w:color="auto"/>
          </w:divBdr>
          <w:divsChild>
            <w:div w:id="20788778">
              <w:marLeft w:val="0"/>
              <w:marRight w:val="0"/>
              <w:marTop w:val="0"/>
              <w:marBottom w:val="0"/>
              <w:divBdr>
                <w:top w:val="none" w:sz="0" w:space="0" w:color="auto"/>
                <w:left w:val="none" w:sz="0" w:space="0" w:color="auto"/>
                <w:bottom w:val="none" w:sz="0" w:space="0" w:color="auto"/>
                <w:right w:val="none" w:sz="0" w:space="0" w:color="auto"/>
              </w:divBdr>
              <w:divsChild>
                <w:div w:id="1285307039">
                  <w:marLeft w:val="0"/>
                  <w:marRight w:val="0"/>
                  <w:marTop w:val="0"/>
                  <w:marBottom w:val="0"/>
                  <w:divBdr>
                    <w:top w:val="none" w:sz="0" w:space="0" w:color="auto"/>
                    <w:left w:val="none" w:sz="0" w:space="0" w:color="auto"/>
                    <w:bottom w:val="none" w:sz="0" w:space="0" w:color="auto"/>
                    <w:right w:val="none" w:sz="0" w:space="0" w:color="auto"/>
                  </w:divBdr>
                  <w:divsChild>
                    <w:div w:id="992635333">
                      <w:marLeft w:val="0"/>
                      <w:marRight w:val="0"/>
                      <w:marTop w:val="0"/>
                      <w:marBottom w:val="0"/>
                      <w:divBdr>
                        <w:top w:val="none" w:sz="0" w:space="0" w:color="auto"/>
                        <w:left w:val="none" w:sz="0" w:space="0" w:color="auto"/>
                        <w:bottom w:val="none" w:sz="0" w:space="0" w:color="auto"/>
                        <w:right w:val="none" w:sz="0" w:space="0" w:color="auto"/>
                      </w:divBdr>
                      <w:divsChild>
                        <w:div w:id="1621909896">
                          <w:marLeft w:val="0"/>
                          <w:marRight w:val="0"/>
                          <w:marTop w:val="0"/>
                          <w:marBottom w:val="0"/>
                          <w:divBdr>
                            <w:top w:val="none" w:sz="0" w:space="0" w:color="auto"/>
                            <w:left w:val="none" w:sz="0" w:space="0" w:color="auto"/>
                            <w:bottom w:val="none" w:sz="0" w:space="0" w:color="auto"/>
                            <w:right w:val="none" w:sz="0" w:space="0" w:color="auto"/>
                          </w:divBdr>
                          <w:divsChild>
                            <w:div w:id="1974291744">
                              <w:marLeft w:val="0"/>
                              <w:marRight w:val="0"/>
                              <w:marTop w:val="0"/>
                              <w:marBottom w:val="120"/>
                              <w:divBdr>
                                <w:top w:val="none" w:sz="0" w:space="0" w:color="auto"/>
                                <w:left w:val="none" w:sz="0" w:space="0" w:color="auto"/>
                                <w:bottom w:val="none" w:sz="0" w:space="0" w:color="auto"/>
                                <w:right w:val="none" w:sz="0" w:space="0" w:color="auto"/>
                              </w:divBdr>
                              <w:divsChild>
                                <w:div w:id="1639267045">
                                  <w:marLeft w:val="0"/>
                                  <w:marRight w:val="0"/>
                                  <w:marTop w:val="0"/>
                                  <w:marBottom w:val="0"/>
                                  <w:divBdr>
                                    <w:top w:val="none" w:sz="0" w:space="0" w:color="auto"/>
                                    <w:left w:val="none" w:sz="0" w:space="0" w:color="auto"/>
                                    <w:bottom w:val="none" w:sz="0" w:space="0" w:color="auto"/>
                                    <w:right w:val="none" w:sz="0" w:space="0" w:color="auto"/>
                                  </w:divBdr>
                                  <w:divsChild>
                                    <w:div w:id="1286886829">
                                      <w:marLeft w:val="0"/>
                                      <w:marRight w:val="0"/>
                                      <w:marTop w:val="0"/>
                                      <w:marBottom w:val="0"/>
                                      <w:divBdr>
                                        <w:top w:val="none" w:sz="0" w:space="0" w:color="auto"/>
                                        <w:left w:val="none" w:sz="0" w:space="0" w:color="auto"/>
                                        <w:bottom w:val="none" w:sz="0" w:space="0" w:color="auto"/>
                                        <w:right w:val="none" w:sz="0" w:space="0" w:color="auto"/>
                                      </w:divBdr>
                                      <w:divsChild>
                                        <w:div w:id="344483706">
                                          <w:marLeft w:val="0"/>
                                          <w:marRight w:val="0"/>
                                          <w:marTop w:val="0"/>
                                          <w:marBottom w:val="0"/>
                                          <w:divBdr>
                                            <w:top w:val="none" w:sz="0" w:space="0" w:color="auto"/>
                                            <w:left w:val="none" w:sz="0" w:space="0" w:color="auto"/>
                                            <w:bottom w:val="none" w:sz="0" w:space="0" w:color="auto"/>
                                            <w:right w:val="none" w:sz="0" w:space="0" w:color="auto"/>
                                          </w:divBdr>
                                          <w:divsChild>
                                            <w:div w:id="4465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3161804">
      <w:bodyDiv w:val="1"/>
      <w:marLeft w:val="0"/>
      <w:marRight w:val="0"/>
      <w:marTop w:val="0"/>
      <w:marBottom w:val="0"/>
      <w:divBdr>
        <w:top w:val="none" w:sz="0" w:space="0" w:color="auto"/>
        <w:left w:val="none" w:sz="0" w:space="0" w:color="auto"/>
        <w:bottom w:val="none" w:sz="0" w:space="0" w:color="auto"/>
        <w:right w:val="none" w:sz="0" w:space="0" w:color="auto"/>
      </w:divBdr>
      <w:divsChild>
        <w:div w:id="1618368316">
          <w:marLeft w:val="0"/>
          <w:marRight w:val="0"/>
          <w:marTop w:val="0"/>
          <w:marBottom w:val="0"/>
          <w:divBdr>
            <w:top w:val="none" w:sz="0" w:space="0" w:color="auto"/>
            <w:left w:val="none" w:sz="0" w:space="0" w:color="auto"/>
            <w:bottom w:val="none" w:sz="0" w:space="0" w:color="auto"/>
            <w:right w:val="none" w:sz="0" w:space="0" w:color="auto"/>
          </w:divBdr>
          <w:divsChild>
            <w:div w:id="1444036611">
              <w:marLeft w:val="0"/>
              <w:marRight w:val="0"/>
              <w:marTop w:val="0"/>
              <w:marBottom w:val="0"/>
              <w:divBdr>
                <w:top w:val="none" w:sz="0" w:space="0" w:color="auto"/>
                <w:left w:val="none" w:sz="0" w:space="0" w:color="auto"/>
                <w:bottom w:val="none" w:sz="0" w:space="0" w:color="auto"/>
                <w:right w:val="none" w:sz="0" w:space="0" w:color="auto"/>
              </w:divBdr>
              <w:divsChild>
                <w:div w:id="520775860">
                  <w:marLeft w:val="0"/>
                  <w:marRight w:val="0"/>
                  <w:marTop w:val="0"/>
                  <w:marBottom w:val="0"/>
                  <w:divBdr>
                    <w:top w:val="none" w:sz="0" w:space="0" w:color="auto"/>
                    <w:left w:val="none" w:sz="0" w:space="0" w:color="auto"/>
                    <w:bottom w:val="none" w:sz="0" w:space="0" w:color="auto"/>
                    <w:right w:val="none" w:sz="0" w:space="0" w:color="auto"/>
                  </w:divBdr>
                  <w:divsChild>
                    <w:div w:id="1236083692">
                      <w:marLeft w:val="0"/>
                      <w:marRight w:val="0"/>
                      <w:marTop w:val="0"/>
                      <w:marBottom w:val="0"/>
                      <w:divBdr>
                        <w:top w:val="none" w:sz="0" w:space="0" w:color="auto"/>
                        <w:left w:val="none" w:sz="0" w:space="0" w:color="auto"/>
                        <w:bottom w:val="none" w:sz="0" w:space="0" w:color="auto"/>
                        <w:right w:val="none" w:sz="0" w:space="0" w:color="auto"/>
                      </w:divBdr>
                      <w:divsChild>
                        <w:div w:id="23334581">
                          <w:marLeft w:val="0"/>
                          <w:marRight w:val="0"/>
                          <w:marTop w:val="0"/>
                          <w:marBottom w:val="0"/>
                          <w:divBdr>
                            <w:top w:val="none" w:sz="0" w:space="0" w:color="auto"/>
                            <w:left w:val="none" w:sz="0" w:space="0" w:color="auto"/>
                            <w:bottom w:val="none" w:sz="0" w:space="0" w:color="auto"/>
                            <w:right w:val="none" w:sz="0" w:space="0" w:color="auto"/>
                          </w:divBdr>
                          <w:divsChild>
                            <w:div w:id="531384392">
                              <w:marLeft w:val="0"/>
                              <w:marRight w:val="0"/>
                              <w:marTop w:val="0"/>
                              <w:marBottom w:val="120"/>
                              <w:divBdr>
                                <w:top w:val="none" w:sz="0" w:space="0" w:color="auto"/>
                                <w:left w:val="none" w:sz="0" w:space="0" w:color="auto"/>
                                <w:bottom w:val="none" w:sz="0" w:space="0" w:color="auto"/>
                                <w:right w:val="none" w:sz="0" w:space="0" w:color="auto"/>
                              </w:divBdr>
                              <w:divsChild>
                                <w:div w:id="272631636">
                                  <w:marLeft w:val="0"/>
                                  <w:marRight w:val="0"/>
                                  <w:marTop w:val="0"/>
                                  <w:marBottom w:val="0"/>
                                  <w:divBdr>
                                    <w:top w:val="none" w:sz="0" w:space="0" w:color="auto"/>
                                    <w:left w:val="none" w:sz="0" w:space="0" w:color="auto"/>
                                    <w:bottom w:val="none" w:sz="0" w:space="0" w:color="auto"/>
                                    <w:right w:val="none" w:sz="0" w:space="0" w:color="auto"/>
                                  </w:divBdr>
                                  <w:divsChild>
                                    <w:div w:id="2017072033">
                                      <w:marLeft w:val="0"/>
                                      <w:marRight w:val="0"/>
                                      <w:marTop w:val="0"/>
                                      <w:marBottom w:val="0"/>
                                      <w:divBdr>
                                        <w:top w:val="none" w:sz="0" w:space="0" w:color="auto"/>
                                        <w:left w:val="none" w:sz="0" w:space="0" w:color="auto"/>
                                        <w:bottom w:val="none" w:sz="0" w:space="0" w:color="auto"/>
                                        <w:right w:val="none" w:sz="0" w:space="0" w:color="auto"/>
                                      </w:divBdr>
                                      <w:divsChild>
                                        <w:div w:id="754320537">
                                          <w:marLeft w:val="0"/>
                                          <w:marRight w:val="0"/>
                                          <w:marTop w:val="0"/>
                                          <w:marBottom w:val="0"/>
                                          <w:divBdr>
                                            <w:top w:val="none" w:sz="0" w:space="0" w:color="auto"/>
                                            <w:left w:val="none" w:sz="0" w:space="0" w:color="auto"/>
                                            <w:bottom w:val="none" w:sz="0" w:space="0" w:color="auto"/>
                                            <w:right w:val="none" w:sz="0" w:space="0" w:color="auto"/>
                                          </w:divBdr>
                                          <w:divsChild>
                                            <w:div w:id="46690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7989678">
      <w:bodyDiv w:val="1"/>
      <w:marLeft w:val="0"/>
      <w:marRight w:val="0"/>
      <w:marTop w:val="0"/>
      <w:marBottom w:val="0"/>
      <w:divBdr>
        <w:top w:val="none" w:sz="0" w:space="0" w:color="auto"/>
        <w:left w:val="none" w:sz="0" w:space="0" w:color="auto"/>
        <w:bottom w:val="none" w:sz="0" w:space="0" w:color="auto"/>
        <w:right w:val="none" w:sz="0" w:space="0" w:color="auto"/>
      </w:divBdr>
    </w:div>
    <w:div w:id="1624456733">
      <w:bodyDiv w:val="1"/>
      <w:marLeft w:val="0"/>
      <w:marRight w:val="0"/>
      <w:marTop w:val="0"/>
      <w:marBottom w:val="0"/>
      <w:divBdr>
        <w:top w:val="none" w:sz="0" w:space="0" w:color="auto"/>
        <w:left w:val="none" w:sz="0" w:space="0" w:color="auto"/>
        <w:bottom w:val="none" w:sz="0" w:space="0" w:color="auto"/>
        <w:right w:val="none" w:sz="0" w:space="0" w:color="auto"/>
      </w:divBdr>
    </w:div>
    <w:div w:id="1627543528">
      <w:bodyDiv w:val="1"/>
      <w:marLeft w:val="0"/>
      <w:marRight w:val="0"/>
      <w:marTop w:val="0"/>
      <w:marBottom w:val="0"/>
      <w:divBdr>
        <w:top w:val="none" w:sz="0" w:space="0" w:color="auto"/>
        <w:left w:val="none" w:sz="0" w:space="0" w:color="auto"/>
        <w:bottom w:val="none" w:sz="0" w:space="0" w:color="auto"/>
        <w:right w:val="none" w:sz="0" w:space="0" w:color="auto"/>
      </w:divBdr>
    </w:div>
    <w:div w:id="1779791011">
      <w:bodyDiv w:val="1"/>
      <w:marLeft w:val="0"/>
      <w:marRight w:val="0"/>
      <w:marTop w:val="0"/>
      <w:marBottom w:val="0"/>
      <w:divBdr>
        <w:top w:val="none" w:sz="0" w:space="0" w:color="auto"/>
        <w:left w:val="none" w:sz="0" w:space="0" w:color="auto"/>
        <w:bottom w:val="none" w:sz="0" w:space="0" w:color="auto"/>
        <w:right w:val="none" w:sz="0" w:space="0" w:color="auto"/>
      </w:divBdr>
      <w:divsChild>
        <w:div w:id="1200969538">
          <w:marLeft w:val="0"/>
          <w:marRight w:val="0"/>
          <w:marTop w:val="0"/>
          <w:marBottom w:val="0"/>
          <w:divBdr>
            <w:top w:val="none" w:sz="0" w:space="0" w:color="auto"/>
            <w:left w:val="none" w:sz="0" w:space="0" w:color="auto"/>
            <w:bottom w:val="none" w:sz="0" w:space="0" w:color="auto"/>
            <w:right w:val="none" w:sz="0" w:space="0" w:color="auto"/>
          </w:divBdr>
          <w:divsChild>
            <w:div w:id="1738749364">
              <w:marLeft w:val="0"/>
              <w:marRight w:val="0"/>
              <w:marTop w:val="0"/>
              <w:marBottom w:val="0"/>
              <w:divBdr>
                <w:top w:val="none" w:sz="0" w:space="0" w:color="auto"/>
                <w:left w:val="none" w:sz="0" w:space="0" w:color="auto"/>
                <w:bottom w:val="none" w:sz="0" w:space="0" w:color="auto"/>
                <w:right w:val="none" w:sz="0" w:space="0" w:color="auto"/>
              </w:divBdr>
              <w:divsChild>
                <w:div w:id="1956214184">
                  <w:marLeft w:val="0"/>
                  <w:marRight w:val="0"/>
                  <w:marTop w:val="0"/>
                  <w:marBottom w:val="0"/>
                  <w:divBdr>
                    <w:top w:val="none" w:sz="0" w:space="0" w:color="auto"/>
                    <w:left w:val="none" w:sz="0" w:space="0" w:color="auto"/>
                    <w:bottom w:val="none" w:sz="0" w:space="0" w:color="auto"/>
                    <w:right w:val="none" w:sz="0" w:space="0" w:color="auto"/>
                  </w:divBdr>
                  <w:divsChild>
                    <w:div w:id="786581949">
                      <w:marLeft w:val="0"/>
                      <w:marRight w:val="0"/>
                      <w:marTop w:val="0"/>
                      <w:marBottom w:val="0"/>
                      <w:divBdr>
                        <w:top w:val="none" w:sz="0" w:space="0" w:color="auto"/>
                        <w:left w:val="none" w:sz="0" w:space="0" w:color="auto"/>
                        <w:bottom w:val="none" w:sz="0" w:space="0" w:color="auto"/>
                        <w:right w:val="none" w:sz="0" w:space="0" w:color="auto"/>
                      </w:divBdr>
                      <w:divsChild>
                        <w:div w:id="1735932933">
                          <w:marLeft w:val="0"/>
                          <w:marRight w:val="0"/>
                          <w:marTop w:val="0"/>
                          <w:marBottom w:val="0"/>
                          <w:divBdr>
                            <w:top w:val="none" w:sz="0" w:space="0" w:color="auto"/>
                            <w:left w:val="none" w:sz="0" w:space="0" w:color="auto"/>
                            <w:bottom w:val="none" w:sz="0" w:space="0" w:color="auto"/>
                            <w:right w:val="none" w:sz="0" w:space="0" w:color="auto"/>
                          </w:divBdr>
                          <w:divsChild>
                            <w:div w:id="2041512382">
                              <w:marLeft w:val="0"/>
                              <w:marRight w:val="0"/>
                              <w:marTop w:val="0"/>
                              <w:marBottom w:val="120"/>
                              <w:divBdr>
                                <w:top w:val="none" w:sz="0" w:space="0" w:color="auto"/>
                                <w:left w:val="none" w:sz="0" w:space="0" w:color="auto"/>
                                <w:bottom w:val="none" w:sz="0" w:space="0" w:color="auto"/>
                                <w:right w:val="none" w:sz="0" w:space="0" w:color="auto"/>
                              </w:divBdr>
                              <w:divsChild>
                                <w:div w:id="1022367365">
                                  <w:marLeft w:val="0"/>
                                  <w:marRight w:val="0"/>
                                  <w:marTop w:val="0"/>
                                  <w:marBottom w:val="0"/>
                                  <w:divBdr>
                                    <w:top w:val="none" w:sz="0" w:space="0" w:color="auto"/>
                                    <w:left w:val="none" w:sz="0" w:space="0" w:color="auto"/>
                                    <w:bottom w:val="none" w:sz="0" w:space="0" w:color="auto"/>
                                    <w:right w:val="none" w:sz="0" w:space="0" w:color="auto"/>
                                  </w:divBdr>
                                  <w:divsChild>
                                    <w:div w:id="809059518">
                                      <w:marLeft w:val="0"/>
                                      <w:marRight w:val="0"/>
                                      <w:marTop w:val="0"/>
                                      <w:marBottom w:val="0"/>
                                      <w:divBdr>
                                        <w:top w:val="none" w:sz="0" w:space="0" w:color="auto"/>
                                        <w:left w:val="none" w:sz="0" w:space="0" w:color="auto"/>
                                        <w:bottom w:val="none" w:sz="0" w:space="0" w:color="auto"/>
                                        <w:right w:val="none" w:sz="0" w:space="0" w:color="auto"/>
                                      </w:divBdr>
                                      <w:divsChild>
                                        <w:div w:id="1926766465">
                                          <w:marLeft w:val="0"/>
                                          <w:marRight w:val="0"/>
                                          <w:marTop w:val="0"/>
                                          <w:marBottom w:val="0"/>
                                          <w:divBdr>
                                            <w:top w:val="none" w:sz="0" w:space="0" w:color="auto"/>
                                            <w:left w:val="none" w:sz="0" w:space="0" w:color="auto"/>
                                            <w:bottom w:val="none" w:sz="0" w:space="0" w:color="auto"/>
                                            <w:right w:val="none" w:sz="0" w:space="0" w:color="auto"/>
                                          </w:divBdr>
                                          <w:divsChild>
                                            <w:div w:id="11512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055286">
      <w:bodyDiv w:val="1"/>
      <w:marLeft w:val="0"/>
      <w:marRight w:val="0"/>
      <w:marTop w:val="0"/>
      <w:marBottom w:val="0"/>
      <w:divBdr>
        <w:top w:val="none" w:sz="0" w:space="0" w:color="auto"/>
        <w:left w:val="none" w:sz="0" w:space="0" w:color="auto"/>
        <w:bottom w:val="none" w:sz="0" w:space="0" w:color="auto"/>
        <w:right w:val="none" w:sz="0" w:space="0" w:color="auto"/>
      </w:divBdr>
      <w:divsChild>
        <w:div w:id="329867925">
          <w:marLeft w:val="0"/>
          <w:marRight w:val="0"/>
          <w:marTop w:val="0"/>
          <w:marBottom w:val="0"/>
          <w:divBdr>
            <w:top w:val="none" w:sz="0" w:space="0" w:color="auto"/>
            <w:left w:val="none" w:sz="0" w:space="0" w:color="auto"/>
            <w:bottom w:val="none" w:sz="0" w:space="0" w:color="auto"/>
            <w:right w:val="none" w:sz="0" w:space="0" w:color="auto"/>
          </w:divBdr>
          <w:divsChild>
            <w:div w:id="415445099">
              <w:marLeft w:val="0"/>
              <w:marRight w:val="0"/>
              <w:marTop w:val="0"/>
              <w:marBottom w:val="0"/>
              <w:divBdr>
                <w:top w:val="none" w:sz="0" w:space="0" w:color="auto"/>
                <w:left w:val="none" w:sz="0" w:space="0" w:color="auto"/>
                <w:bottom w:val="none" w:sz="0" w:space="0" w:color="auto"/>
                <w:right w:val="none" w:sz="0" w:space="0" w:color="auto"/>
              </w:divBdr>
              <w:divsChild>
                <w:div w:id="797143002">
                  <w:marLeft w:val="0"/>
                  <w:marRight w:val="0"/>
                  <w:marTop w:val="0"/>
                  <w:marBottom w:val="0"/>
                  <w:divBdr>
                    <w:top w:val="none" w:sz="0" w:space="0" w:color="auto"/>
                    <w:left w:val="none" w:sz="0" w:space="0" w:color="auto"/>
                    <w:bottom w:val="none" w:sz="0" w:space="0" w:color="auto"/>
                    <w:right w:val="none" w:sz="0" w:space="0" w:color="auto"/>
                  </w:divBdr>
                  <w:divsChild>
                    <w:div w:id="1203441720">
                      <w:marLeft w:val="0"/>
                      <w:marRight w:val="0"/>
                      <w:marTop w:val="0"/>
                      <w:marBottom w:val="0"/>
                      <w:divBdr>
                        <w:top w:val="none" w:sz="0" w:space="0" w:color="auto"/>
                        <w:left w:val="none" w:sz="0" w:space="0" w:color="auto"/>
                        <w:bottom w:val="none" w:sz="0" w:space="0" w:color="auto"/>
                        <w:right w:val="none" w:sz="0" w:space="0" w:color="auto"/>
                      </w:divBdr>
                      <w:divsChild>
                        <w:div w:id="472798392">
                          <w:marLeft w:val="0"/>
                          <w:marRight w:val="0"/>
                          <w:marTop w:val="0"/>
                          <w:marBottom w:val="0"/>
                          <w:divBdr>
                            <w:top w:val="none" w:sz="0" w:space="0" w:color="auto"/>
                            <w:left w:val="none" w:sz="0" w:space="0" w:color="auto"/>
                            <w:bottom w:val="none" w:sz="0" w:space="0" w:color="auto"/>
                            <w:right w:val="none" w:sz="0" w:space="0" w:color="auto"/>
                          </w:divBdr>
                          <w:divsChild>
                            <w:div w:id="1386879482">
                              <w:marLeft w:val="0"/>
                              <w:marRight w:val="0"/>
                              <w:marTop w:val="0"/>
                              <w:marBottom w:val="120"/>
                              <w:divBdr>
                                <w:top w:val="none" w:sz="0" w:space="0" w:color="auto"/>
                                <w:left w:val="none" w:sz="0" w:space="0" w:color="auto"/>
                                <w:bottom w:val="none" w:sz="0" w:space="0" w:color="auto"/>
                                <w:right w:val="none" w:sz="0" w:space="0" w:color="auto"/>
                              </w:divBdr>
                              <w:divsChild>
                                <w:div w:id="208031495">
                                  <w:marLeft w:val="0"/>
                                  <w:marRight w:val="0"/>
                                  <w:marTop w:val="0"/>
                                  <w:marBottom w:val="0"/>
                                  <w:divBdr>
                                    <w:top w:val="none" w:sz="0" w:space="0" w:color="auto"/>
                                    <w:left w:val="none" w:sz="0" w:space="0" w:color="auto"/>
                                    <w:bottom w:val="none" w:sz="0" w:space="0" w:color="auto"/>
                                    <w:right w:val="none" w:sz="0" w:space="0" w:color="auto"/>
                                  </w:divBdr>
                                  <w:divsChild>
                                    <w:div w:id="1212233732">
                                      <w:marLeft w:val="0"/>
                                      <w:marRight w:val="0"/>
                                      <w:marTop w:val="0"/>
                                      <w:marBottom w:val="0"/>
                                      <w:divBdr>
                                        <w:top w:val="none" w:sz="0" w:space="0" w:color="auto"/>
                                        <w:left w:val="none" w:sz="0" w:space="0" w:color="auto"/>
                                        <w:bottom w:val="none" w:sz="0" w:space="0" w:color="auto"/>
                                        <w:right w:val="none" w:sz="0" w:space="0" w:color="auto"/>
                                      </w:divBdr>
                                      <w:divsChild>
                                        <w:div w:id="2103522736">
                                          <w:marLeft w:val="0"/>
                                          <w:marRight w:val="0"/>
                                          <w:marTop w:val="0"/>
                                          <w:marBottom w:val="0"/>
                                          <w:divBdr>
                                            <w:top w:val="none" w:sz="0" w:space="0" w:color="auto"/>
                                            <w:left w:val="none" w:sz="0" w:space="0" w:color="auto"/>
                                            <w:bottom w:val="none" w:sz="0" w:space="0" w:color="auto"/>
                                            <w:right w:val="none" w:sz="0" w:space="0" w:color="auto"/>
                                          </w:divBdr>
                                          <w:divsChild>
                                            <w:div w:id="21130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287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1062</TotalTime>
  <Pages>6</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Nguyen</dc:creator>
  <cp:keywords/>
  <dc:description/>
  <cp:lastModifiedBy>James Nguyen</cp:lastModifiedBy>
  <cp:revision>44</cp:revision>
  <dcterms:created xsi:type="dcterms:W3CDTF">2024-03-29T00:40:00Z</dcterms:created>
  <dcterms:modified xsi:type="dcterms:W3CDTF">2024-05-10T14:30:00Z</dcterms:modified>
</cp:coreProperties>
</file>