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Montserrat Medium" w:cs="Montserrat Medium" w:eastAsia="Montserrat Medium" w:hAnsi="Montserrat Medium"/>
          <w:color w:val="99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990000"/>
          <w:sz w:val="24"/>
          <w:szCs w:val="24"/>
          <w:rtl w:val="0"/>
        </w:rPr>
        <w:t xml:space="preserve">Early Years Programme (EYP)</w:t>
      </w:r>
    </w:p>
    <w:p w:rsidR="00000000" w:rsidDel="00000000" w:rsidP="00000000" w:rsidRDefault="00000000" w:rsidRPr="00000000" w14:paraId="00000002">
      <w:pPr>
        <w:spacing w:after="0" w:before="280" w:line="240" w:lineRule="auto"/>
        <w:jc w:val="center"/>
        <w:rPr>
          <w:rFonts w:ascii="Montserrat Medium" w:cs="Montserrat Medium" w:eastAsia="Montserrat Medium" w:hAnsi="Montserrat Medium"/>
          <w:color w:val="99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990000"/>
          <w:sz w:val="24"/>
          <w:szCs w:val="24"/>
          <w:rtl w:val="0"/>
        </w:rPr>
        <w:t xml:space="preserve">The Foundation of the IB Primary Years Programme (PYP) at FWGS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Montserrat" w:cs="Montserrat" w:eastAsia="Montserrat" w:hAnsi="Montserrat"/>
          <w:b w:val="1"/>
          <w:bCs w:val="1"/>
          <w:color w:val="0b539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rtl w:val="0"/>
        </w:rPr>
        <w:t xml:space="preserve">Early Years as Part of the IB PYP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At Fountainhead Wockhardt Global School (FWGS), early childhood education is non-isolated; it is the very foundation of our IB Primary Years Programme (PYP). Designed for learners aged 3 to 6 years, the Early Years Programme (EYP) seamlessly integrates into the broader PYP framework, setting the stage for lifelong, inquiry-driven learning.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By grounding our Early Years within the structure of the IB PYP, we ensure a smooth, continuous learning continuum from a child's very first day of school through to Grade 5.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Our PYP Early Years Philosophy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“In the PYP, young learners are viewed as competent, curious, and active partners in their own learning.”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Within the IB PYP framework, our Early Years pedagogy is built around four essential pillars: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1. PYP Learner Agency (Voice, Choice, and Ownership)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Even our youngest learners are active participants in their education. Under the PYP approach, we honor children’s ideas, offer meaningful choices in their daily exploration, and invite them to co-construct learning experiences with facilitators.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2. Inquiry-Based Play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In the PYP Early Years, play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is</w:t>
      </w: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 inquiry. Structured, open-ended play serves as the primary tool through which children investigate complex concepts, test hypotheses, build language, and develop mathematical logic.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3. Social-Emotional Resilience &amp; Well-being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Strong relationships and emotional safety are prerequisites for intellectual growth. We prioritize self-regulation, empathy, emotional awareness, and collaborative group dynamics within a safe community.</w:t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4. The Environment as the "Third Teacher"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Our indoor and outdoor environments are designed as extension spaces for PYP unit inquiries. Open-ended materials, tactile stations, and rich resources inspire natural exploration and problem-solving.</w:t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Transdisciplinary Units of Inquiry in Early Years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Just like in the primary grades, learning in EYP is organized around the IB PYP Transdisciplinary Themes, tailored to early childhood development: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2891"/>
        <w:gridCol w:w="6119"/>
        <w:tblGridChange w:id="0">
          <w:tblGrid>
            <w:gridCol w:w="2891"/>
            <w:gridCol w:w="6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PYP Transdisciplinary Theme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Early Years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Who We 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Discovering identity, feelings, physical health, relationships, and what makes each individual unique.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How We Express Ourselves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Exploring feelings, ideas, culture, and imagination through art, storytelling, music, and symbolic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How the World 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Investigating natural cycles, living systems, materials, and simple scientific relationships.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Sharing the Planet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line="240" w:lineRule="auto"/>
              <w:jc w:val="both"/>
              <w:rPr>
                <w:rFonts w:ascii="Montserrat Medium" w:cs="Montserrat Medium" w:eastAsia="Montserrat Medium" w:hAnsi="Montserrat Medium"/>
                <w:color w:val="0b539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b5394"/>
                <w:rtl w:val="0"/>
              </w:rPr>
              <w:t xml:space="preserve">Building early stewardship for nature, living creatures, shared resources, and community responsibilities.</w:t>
            </w:r>
          </w:p>
        </w:tc>
      </w:tr>
    </w:tbl>
    <w:p w:rsidR="00000000" w:rsidDel="00000000" w:rsidP="00000000" w:rsidRDefault="00000000" w:rsidRPr="00000000" w14:paraId="0000001E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Core Skill Development in PYP EY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Language &amp; Communication: Expressive speech, early literacy, mark-making, storytelling, and phonological awareness through rich narrative experiences.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Mathematical &amp; Logical Thinking: Spatial awareness, pattern recognition, counting, shape identification, and hands-on problem-solving using physical manipulatives.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Physical &amp; Motor Mastery: Gross motor development (climbing, spatial coordination, movement) and fine motor precision (cutting, pinching, threading).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Creative &amp; Artistic Expression: Visual arts, music, movement, and roleplay to stimulate imagination and original thought.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Personal, Social &amp; Emotional Growth: Developing self-care routines, independence, cooperation, and empathy within a classroom community.</w:t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Nurturing the IB Learner Profile Attributes</w:t>
      </w:r>
    </w:p>
    <w:p w:rsidR="00000000" w:rsidDel="00000000" w:rsidP="00000000" w:rsidRDefault="00000000" w:rsidRPr="00000000" w14:paraId="00000027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From their earliest years in the PYP, learners practice and embody the IB Learner Profile attributes through everyday action: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Inquirers –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"I wonder, ask questions, and explore."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Communicators –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"I share my ideas and listen to others."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Caring –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"I am kind and look out for my friends."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Risk-Takers –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"I am courageous and try new things."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Reflective –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b5394"/>
          <w:rtl w:val="0"/>
        </w:rPr>
        <w:t xml:space="preserve">"I think about what I did and how to do it better."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A Seamless Continuum into Primary Grades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Because EYP is an essential phase of the IB PYP at FWGS, children transition effortlessly into higher PYP grades. They enter Grade 1 already familiar with the vocabulary of inquiry, portfolio reflections, action-oriented learning, and the IB learner profile.</w:t>
      </w:r>
    </w:p>
    <w:p w:rsidR="00000000" w:rsidDel="00000000" w:rsidP="00000000" w:rsidRDefault="00000000" w:rsidRPr="00000000" w14:paraId="0000002F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Partnering with Early Years Families</w:t>
      </w:r>
    </w:p>
    <w:p w:rsidR="00000000" w:rsidDel="00000000" w:rsidP="00000000" w:rsidRDefault="00000000" w:rsidRPr="00000000" w14:paraId="00000030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Parents are essential partners in the PYP journey. We maintain continuous dialogue through: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Interactive PYP Learning Portfolios: Documenting individual growth, child reflections, and unit milestones.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Parent-Facilitator Conferences &amp; Learning Showcases: Involving parents directly in classroom inquiries and progress celebrations.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Smooth Transition Support: Thoughtful orientation programs to make every child's transition into the PYP warm, joyful, and reassuring.</w:t>
      </w:r>
    </w:p>
    <w:p w:rsidR="00000000" w:rsidDel="00000000" w:rsidP="00000000" w:rsidRDefault="00000000" w:rsidRPr="00000000" w14:paraId="00000034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Begin Your Child’s PYP Journey with Us</w:t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Experience how the IB Primary Years Programme inspires wonder from the very beginning.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Ages: 3 to 6 Years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color w:val="0b5394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b5394"/>
          <w:rtl w:val="0"/>
        </w:rPr>
        <w:t xml:space="preserve">Framework: IB Primary Years Programme (PYP) – Early Years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Montserrat Medium" w:cs="Montserrat Medium" w:eastAsia="Montserrat Medium" w:hAnsi="Montserrat Medium"/>
          <w:color w:val="0b539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l6IKisi+00IzSc8ec0I3zaZJw==">CgMxLjA4AHIhMXN2am5ZSHJzc3k3czRua20zQlNud1A5VlYzOUlEVGMy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