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783044" w:rsidRDefault="002C65E9" w:rsidP="002C65E9">
      <w:pPr>
        <w:pStyle w:val="Heading1"/>
      </w:pPr>
      <w:r w:rsidRPr="00783044">
        <w:t>PURPOSE</w:t>
      </w:r>
    </w:p>
    <w:p w14:paraId="2F3AD51E" w14:textId="23FF6664" w:rsidR="000B2476" w:rsidRPr="00783044" w:rsidRDefault="000B4EDF" w:rsidP="000B2476">
      <w:pPr>
        <w:pStyle w:val="1Text"/>
        <w:ind w:left="270"/>
        <w:rPr>
          <w:rFonts w:cs="Calibri"/>
        </w:rPr>
      </w:pPr>
      <w:r w:rsidRPr="00783044">
        <w:rPr>
          <w:rFonts w:cs="Calibri"/>
        </w:rPr>
        <w:t>This</w:t>
      </w:r>
      <w:r w:rsidR="000B2476" w:rsidRPr="00783044">
        <w:rPr>
          <w:rFonts w:cs="Calibri"/>
        </w:rPr>
        <w:t xml:space="preserve"> Standard Operating Procedure (SOP) </w:t>
      </w:r>
      <w:r w:rsidRPr="00783044">
        <w:rPr>
          <w:rFonts w:cs="Calibri"/>
        </w:rPr>
        <w:t>describes</w:t>
      </w:r>
      <w:r w:rsidR="000B2476" w:rsidRPr="00783044">
        <w:rPr>
          <w:rFonts w:cs="Calibri"/>
        </w:rPr>
        <w:t xml:space="preserve"> the Quality System Management (QMS) review process at </w:t>
      </w:r>
      <w:proofErr w:type="spellStart"/>
      <w:r w:rsidR="00783044" w:rsidRPr="00783044">
        <w:rPr>
          <w:rFonts w:cs="Calibri"/>
        </w:rPr>
        <w:t>Netramind</w:t>
      </w:r>
      <w:proofErr w:type="spellEnd"/>
      <w:r w:rsidR="000B2476" w:rsidRPr="00783044">
        <w:rPr>
          <w:rFonts w:cs="Calibri"/>
        </w:rPr>
        <w:t>.</w:t>
      </w:r>
    </w:p>
    <w:p w14:paraId="0E6049BE" w14:textId="77777777" w:rsidR="002C65E9" w:rsidRPr="00783044" w:rsidRDefault="002C65E9" w:rsidP="002C65E9">
      <w:pPr>
        <w:pStyle w:val="Heading1"/>
      </w:pPr>
      <w:r w:rsidRPr="00783044">
        <w:t>SCOPE</w:t>
      </w:r>
    </w:p>
    <w:p w14:paraId="37530B6E" w14:textId="42C3251F" w:rsidR="00E042FC" w:rsidRPr="00783044" w:rsidRDefault="00E042FC" w:rsidP="00E042FC">
      <w:pPr>
        <w:pStyle w:val="1Text"/>
        <w:ind w:left="270"/>
        <w:rPr>
          <w:rFonts w:cs="Calibri"/>
        </w:rPr>
      </w:pPr>
      <w:r w:rsidRPr="00783044">
        <w:rPr>
          <w:rFonts w:cs="Calibri"/>
        </w:rPr>
        <w:t xml:space="preserve">This SOP applies to all GxP personnel involved in implementing, monitoring, and updating </w:t>
      </w:r>
      <w:proofErr w:type="spellStart"/>
      <w:r w:rsidR="00783044" w:rsidRPr="00783044">
        <w:rPr>
          <w:rFonts w:cs="Calibri"/>
        </w:rPr>
        <w:t>Netramind</w:t>
      </w:r>
      <w:r w:rsidRPr="00783044">
        <w:rPr>
          <w:rFonts w:cs="Calibri"/>
        </w:rPr>
        <w:t>’s</w:t>
      </w:r>
      <w:proofErr w:type="spellEnd"/>
      <w:r w:rsidRPr="00783044">
        <w:rPr>
          <w:rFonts w:cs="Calibri"/>
        </w:rPr>
        <w:t xml:space="preserve"> QMS.</w:t>
      </w:r>
    </w:p>
    <w:p w14:paraId="04D37DC3" w14:textId="77777777" w:rsidR="002C65E9" w:rsidRPr="00783044" w:rsidRDefault="002C65E9" w:rsidP="002C65E9">
      <w:pPr>
        <w:pStyle w:val="Heading1"/>
      </w:pPr>
      <w:r w:rsidRPr="00783044">
        <w:t>REFERENCES</w:t>
      </w:r>
    </w:p>
    <w:p w14:paraId="5068AB40" w14:textId="7CA6EF28" w:rsidR="00646C87" w:rsidRPr="00783044" w:rsidRDefault="00646C87" w:rsidP="0063345E">
      <w:pPr>
        <w:pStyle w:val="Bullet1"/>
        <w:rPr>
          <w:color w:val="EE0000"/>
        </w:rPr>
      </w:pPr>
      <w:r w:rsidRPr="00783044">
        <w:rPr>
          <w:color w:val="EE0000"/>
        </w:rPr>
        <w:t>SOP-</w:t>
      </w:r>
      <w:r w:rsidR="003E020F">
        <w:rPr>
          <w:color w:val="EE0000"/>
        </w:rPr>
        <w:t>004</w:t>
      </w:r>
      <w:r w:rsidRPr="00783044">
        <w:rPr>
          <w:color w:val="EE0000"/>
        </w:rPr>
        <w:t xml:space="preserve"> </w:t>
      </w:r>
      <w:proofErr w:type="spellStart"/>
      <w:r w:rsidRPr="00783044">
        <w:rPr>
          <w:color w:val="EE0000"/>
        </w:rPr>
        <w:t>GxP</w:t>
      </w:r>
      <w:proofErr w:type="spellEnd"/>
      <w:r w:rsidRPr="00783044">
        <w:rPr>
          <w:color w:val="EE0000"/>
        </w:rPr>
        <w:t xml:space="preserve"> Records Retention</w:t>
      </w:r>
    </w:p>
    <w:p w14:paraId="6EF1988D" w14:textId="22421991" w:rsidR="000B4EDF" w:rsidRPr="00783044" w:rsidRDefault="000B4EDF" w:rsidP="000B4EDF">
      <w:pPr>
        <w:pStyle w:val="Bullet1"/>
        <w:rPr>
          <w:color w:val="EE0000"/>
        </w:rPr>
      </w:pPr>
      <w:r w:rsidRPr="00783044">
        <w:rPr>
          <w:color w:val="EE0000"/>
        </w:rPr>
        <w:t>SOP-</w:t>
      </w:r>
      <w:r w:rsidR="003E020F">
        <w:rPr>
          <w:color w:val="EE0000"/>
        </w:rPr>
        <w:t>007</w:t>
      </w:r>
      <w:r w:rsidRPr="00783044">
        <w:rPr>
          <w:color w:val="EE0000"/>
        </w:rPr>
        <w:t xml:space="preserve"> Corrective Action and Preventative Action (CAPA) Management</w:t>
      </w:r>
    </w:p>
    <w:p w14:paraId="3BAF77D3" w14:textId="082D52C2" w:rsidR="000B4EDF" w:rsidRPr="00783044" w:rsidRDefault="000B4EDF" w:rsidP="000B4EDF">
      <w:pPr>
        <w:pStyle w:val="Bullet1"/>
        <w:rPr>
          <w:color w:val="EE0000"/>
        </w:rPr>
      </w:pPr>
      <w:r w:rsidRPr="00783044">
        <w:rPr>
          <w:color w:val="EE0000"/>
        </w:rPr>
        <w:t>SOP-</w:t>
      </w:r>
      <w:r w:rsidR="003E020F">
        <w:rPr>
          <w:color w:val="EE0000"/>
        </w:rPr>
        <w:t>006</w:t>
      </w:r>
      <w:r w:rsidRPr="00783044">
        <w:rPr>
          <w:color w:val="EE0000"/>
        </w:rPr>
        <w:t xml:space="preserve"> Deviations Management</w:t>
      </w:r>
    </w:p>
    <w:p w14:paraId="1D15CE47" w14:textId="26BBF1D6" w:rsidR="000B4EDF" w:rsidRPr="00783044" w:rsidRDefault="000B4EDF" w:rsidP="000B4EDF">
      <w:pPr>
        <w:pStyle w:val="Bullet1"/>
        <w:rPr>
          <w:color w:val="EE0000"/>
        </w:rPr>
      </w:pPr>
      <w:r w:rsidRPr="00783044">
        <w:rPr>
          <w:color w:val="EE0000"/>
        </w:rPr>
        <w:t>SOP-</w:t>
      </w:r>
      <w:r w:rsidR="003E020F">
        <w:rPr>
          <w:color w:val="EE0000"/>
        </w:rPr>
        <w:t>003</w:t>
      </w:r>
      <w:r w:rsidRPr="00783044">
        <w:rPr>
          <w:color w:val="EE0000"/>
        </w:rPr>
        <w:t xml:space="preserve"> </w:t>
      </w:r>
      <w:proofErr w:type="spellStart"/>
      <w:r w:rsidRPr="00783044">
        <w:rPr>
          <w:color w:val="EE0000"/>
        </w:rPr>
        <w:t>GxP</w:t>
      </w:r>
      <w:proofErr w:type="spellEnd"/>
      <w:r w:rsidRPr="00783044">
        <w:rPr>
          <w:color w:val="EE0000"/>
        </w:rPr>
        <w:t xml:space="preserve"> Training Program and Curricula</w:t>
      </w:r>
    </w:p>
    <w:p w14:paraId="67274833" w14:textId="2243890A" w:rsidR="000B4EDF" w:rsidRPr="00783044" w:rsidRDefault="000B4EDF" w:rsidP="000B4EDF">
      <w:pPr>
        <w:pStyle w:val="Bullet1"/>
        <w:rPr>
          <w:color w:val="EE0000"/>
        </w:rPr>
      </w:pPr>
      <w:r w:rsidRPr="00783044">
        <w:rPr>
          <w:color w:val="EE0000"/>
        </w:rPr>
        <w:t>SOP-</w:t>
      </w:r>
      <w:r w:rsidR="003E020F">
        <w:rPr>
          <w:color w:val="EE0000"/>
        </w:rPr>
        <w:t>029</w:t>
      </w:r>
      <w:r w:rsidRPr="00783044">
        <w:rPr>
          <w:color w:val="EE0000"/>
        </w:rPr>
        <w:t xml:space="preserve"> Management of Potential Fraud and Serious Misconduct</w:t>
      </w:r>
    </w:p>
    <w:p w14:paraId="75E41C7E" w14:textId="0AA1F640" w:rsidR="00646C87" w:rsidRPr="00783044" w:rsidRDefault="00D446EC" w:rsidP="0063345E">
      <w:pPr>
        <w:pStyle w:val="Bullet1"/>
      </w:pPr>
      <w:r w:rsidRPr="00783044">
        <w:t>EudraLex, Volume 4: Good Manufacturing Practice (GMP) Guidelines</w:t>
      </w:r>
    </w:p>
    <w:p w14:paraId="3891DCE2" w14:textId="77777777" w:rsidR="000B4EDF" w:rsidRPr="00783044" w:rsidRDefault="000B4EDF" w:rsidP="000B4EDF">
      <w:pPr>
        <w:pStyle w:val="Bullet1"/>
      </w:pPr>
      <w:r w:rsidRPr="00783044">
        <w:t>European Medicines Agency (EMA): EudraLex Volume 4, Part 1: Basic Requirements for Medicinal Products; Annex 11: Computerized Systems</w:t>
      </w:r>
    </w:p>
    <w:p w14:paraId="3708D8F2" w14:textId="278906CC" w:rsidR="000B4EDF" w:rsidRPr="00783044" w:rsidRDefault="000B4EDF" w:rsidP="000B4EDF">
      <w:pPr>
        <w:pStyle w:val="Bullet1"/>
      </w:pPr>
      <w:r w:rsidRPr="00783044">
        <w:t>European Medicines Agency (EMA): EudraLex, Volume 4, Good Manufacturing Practice (GMP) Guidelines</w:t>
      </w:r>
    </w:p>
    <w:p w14:paraId="18D17CFB" w14:textId="77777777" w:rsidR="000B4EDF" w:rsidRPr="00783044" w:rsidRDefault="000B4EDF" w:rsidP="000B4EDF">
      <w:pPr>
        <w:pStyle w:val="Bullet1"/>
      </w:pPr>
      <w:bookmarkStart w:id="0" w:name="5.3_Food_and_Drug_Administration_(FDA):_"/>
      <w:bookmarkEnd w:id="0"/>
      <w:r w:rsidRPr="00783044">
        <w:t>ICH Q10: Pharmaceutical Quality System</w:t>
      </w:r>
    </w:p>
    <w:p w14:paraId="29957718" w14:textId="77777777" w:rsidR="000B4EDF" w:rsidRPr="00783044" w:rsidRDefault="000B4EDF" w:rsidP="000B4EDF">
      <w:pPr>
        <w:pStyle w:val="Bullet1"/>
      </w:pPr>
      <w:r w:rsidRPr="00783044">
        <w:t>Food and Drug Administration (FDA): 21 CFR Part 11; 21 CFR parts 210 and 211 and 820</w:t>
      </w:r>
    </w:p>
    <w:p w14:paraId="25E75F08" w14:textId="77777777" w:rsidR="000B4EDF" w:rsidRPr="00783044" w:rsidRDefault="000B4EDF" w:rsidP="000B4EDF">
      <w:pPr>
        <w:pStyle w:val="Bullet1"/>
      </w:pPr>
      <w:bookmarkStart w:id="1" w:name="5.4_21_CFR_parts_210_and_211_and_820"/>
      <w:bookmarkEnd w:id="1"/>
      <w:r w:rsidRPr="00783044">
        <w:t>International Conference on Harmonization (ICH) E6 (R3) Good Clinical Practice</w:t>
      </w:r>
    </w:p>
    <w:p w14:paraId="030DA86E" w14:textId="77777777" w:rsidR="002C65E9" w:rsidRPr="00783044" w:rsidRDefault="002C65E9" w:rsidP="002C65E9">
      <w:pPr>
        <w:pStyle w:val="Heading1"/>
      </w:pPr>
      <w:r w:rsidRPr="00783044">
        <w:t>DEFINITIONS</w:t>
      </w:r>
    </w:p>
    <w:p w14:paraId="4BC0F71A" w14:textId="23A0922B" w:rsidR="008933B5" w:rsidRPr="00783044" w:rsidRDefault="008933B5" w:rsidP="000B4EDF">
      <w:pPr>
        <w:pStyle w:val="Heading2"/>
        <w:spacing w:before="0" w:line="240" w:lineRule="auto"/>
      </w:pPr>
      <w:r w:rsidRPr="00783044">
        <w:rPr>
          <w:u w:val="single"/>
        </w:rPr>
        <w:t>Management Review</w:t>
      </w:r>
      <w:r w:rsidRPr="00783044">
        <w:t xml:space="preserve">—A period set aside to evaluate quantifiable metrics that </w:t>
      </w:r>
      <w:proofErr w:type="spellStart"/>
      <w:r w:rsidR="00783044" w:rsidRPr="00783044">
        <w:t>Netramind</w:t>
      </w:r>
      <w:proofErr w:type="spellEnd"/>
      <w:r w:rsidRPr="00783044">
        <w:t xml:space="preserve"> uses to measure performance against strategic and operational goals.</w:t>
      </w:r>
    </w:p>
    <w:p w14:paraId="44D48EBE" w14:textId="77777777" w:rsidR="008933B5" w:rsidRPr="00783044" w:rsidRDefault="008933B5" w:rsidP="000B4EDF">
      <w:pPr>
        <w:pStyle w:val="Heading2"/>
        <w:spacing w:before="0" w:line="240" w:lineRule="auto"/>
      </w:pPr>
      <w:r w:rsidRPr="00783044">
        <w:rPr>
          <w:u w:val="single"/>
        </w:rPr>
        <w:t>Quality Event (QE)</w:t>
      </w:r>
      <w:r w:rsidRPr="00783044">
        <w:t>—A Quality Issue (QI) that has been classified as noncompliance, a deviation, a violation, or an undesirable outcome. Each QE is triaged to determine its severity.</w:t>
      </w:r>
    </w:p>
    <w:p w14:paraId="2974E7E4" w14:textId="77777777" w:rsidR="008933B5" w:rsidRPr="00783044" w:rsidRDefault="008933B5" w:rsidP="000B4EDF">
      <w:pPr>
        <w:pStyle w:val="Heading2"/>
        <w:spacing w:before="0" w:line="240" w:lineRule="auto"/>
      </w:pPr>
      <w:r w:rsidRPr="00783044">
        <w:rPr>
          <w:u w:val="single"/>
        </w:rPr>
        <w:t>Quality Issue (QI)</w:t>
      </w:r>
      <w:r w:rsidRPr="00783044">
        <w:t>—An issue or occurrence identified from an audit, inspection, and/or within a clinical program that has not yet been classified as a non-compliance, deviation, violation, or undesirable outcome.</w:t>
      </w:r>
    </w:p>
    <w:p w14:paraId="031B5CBA" w14:textId="3F7F86DD" w:rsidR="008933B5" w:rsidRPr="00783044" w:rsidRDefault="008933B5" w:rsidP="000B4EDF">
      <w:pPr>
        <w:pStyle w:val="Heading2"/>
        <w:spacing w:before="0" w:line="240" w:lineRule="auto"/>
      </w:pPr>
      <w:r w:rsidRPr="00783044">
        <w:rPr>
          <w:u w:val="single"/>
        </w:rPr>
        <w:t>Quality Management System (QMS)</w:t>
      </w:r>
      <w:r w:rsidRPr="00783044">
        <w:t>—</w:t>
      </w:r>
      <w:r w:rsidR="00086284" w:rsidRPr="00783044">
        <w:t xml:space="preserve"> A formalized system that defines and documents processes, procedures, and responsibilities for achieving quality policies, practices and objectives.</w:t>
      </w:r>
    </w:p>
    <w:p w14:paraId="72DECC56" w14:textId="58942B7B" w:rsidR="002C65E9" w:rsidRPr="00783044" w:rsidRDefault="002C65E9" w:rsidP="002C65E9">
      <w:pPr>
        <w:pStyle w:val="Heading1"/>
      </w:pPr>
      <w:r w:rsidRPr="00783044">
        <w:t>RESPONSIBILITIES</w:t>
      </w:r>
    </w:p>
    <w:p w14:paraId="2D85CEC4" w14:textId="77777777" w:rsidR="00C439B5" w:rsidRPr="00783044" w:rsidRDefault="00C439B5" w:rsidP="000B4EDF">
      <w:pPr>
        <w:pStyle w:val="Heading2"/>
        <w:spacing w:before="0" w:line="240" w:lineRule="auto"/>
      </w:pPr>
      <w:r w:rsidRPr="00783044">
        <w:t>Senior Management</w:t>
      </w:r>
    </w:p>
    <w:p w14:paraId="5A00D830" w14:textId="0A915BAA" w:rsidR="00021E6A" w:rsidRPr="00783044" w:rsidRDefault="00021E6A" w:rsidP="000B4EDF">
      <w:pPr>
        <w:pStyle w:val="Heading3"/>
        <w:spacing w:before="0" w:line="240" w:lineRule="auto"/>
      </w:pPr>
      <w:r w:rsidRPr="00783044">
        <w:t>Participate in Management Review Meetings (MRMs).</w:t>
      </w:r>
    </w:p>
    <w:p w14:paraId="4FE288B2" w14:textId="3056CB80" w:rsidR="00021E6A" w:rsidRPr="00783044" w:rsidRDefault="00021E6A" w:rsidP="000B4EDF">
      <w:pPr>
        <w:pStyle w:val="Heading3"/>
        <w:spacing w:before="0" w:line="240" w:lineRule="auto"/>
      </w:pPr>
      <w:r w:rsidRPr="00783044">
        <w:t>Appoint a Management Representative (MR) to facilitate MRMs.</w:t>
      </w:r>
    </w:p>
    <w:p w14:paraId="21A527F4" w14:textId="77777777" w:rsidR="00510B50" w:rsidRPr="00783044" w:rsidRDefault="00510B50" w:rsidP="000B4EDF">
      <w:pPr>
        <w:pStyle w:val="Heading2"/>
        <w:spacing w:before="0" w:line="240" w:lineRule="auto"/>
      </w:pPr>
      <w:r w:rsidRPr="00783044">
        <w:lastRenderedPageBreak/>
        <w:t>Functional Area (FA) Management/ Department Heads/ Designee</w:t>
      </w:r>
    </w:p>
    <w:p w14:paraId="0F0E78FF" w14:textId="47641157" w:rsidR="00CD44ED" w:rsidRPr="00783044" w:rsidRDefault="00CD44ED" w:rsidP="000B4EDF">
      <w:pPr>
        <w:pStyle w:val="Heading3"/>
        <w:spacing w:before="0" w:line="240" w:lineRule="auto"/>
      </w:pPr>
      <w:r w:rsidRPr="00783044">
        <w:t xml:space="preserve">Collate, analyze, and </w:t>
      </w:r>
      <w:r w:rsidR="000B4EDF" w:rsidRPr="00783044">
        <w:t>summarize</w:t>
      </w:r>
      <w:r w:rsidRPr="00783044">
        <w:t xml:space="preserve"> quality data and presents it during MRMs.</w:t>
      </w:r>
    </w:p>
    <w:p w14:paraId="792F1185" w14:textId="64FA1E3B" w:rsidR="00CD44ED" w:rsidRPr="00783044" w:rsidRDefault="00CD44ED" w:rsidP="000B4EDF">
      <w:pPr>
        <w:pStyle w:val="Heading3"/>
        <w:spacing w:before="0" w:line="240" w:lineRule="auto"/>
      </w:pPr>
      <w:r w:rsidRPr="00783044">
        <w:t>Identif</w:t>
      </w:r>
      <w:r w:rsidR="000B4EDF" w:rsidRPr="00783044">
        <w:t>y</w:t>
      </w:r>
      <w:r w:rsidRPr="00783044">
        <w:t xml:space="preserve"> action items and provide resources to ensure their timely completion.</w:t>
      </w:r>
    </w:p>
    <w:p w14:paraId="6F6F06B2" w14:textId="77777777" w:rsidR="00EA61B0" w:rsidRPr="00783044" w:rsidRDefault="00EA61B0" w:rsidP="000B4EDF">
      <w:pPr>
        <w:pStyle w:val="Heading2"/>
        <w:spacing w:before="0" w:line="240" w:lineRule="auto"/>
      </w:pPr>
      <w:r w:rsidRPr="00783044">
        <w:t>Quality Assurance (QA)</w:t>
      </w:r>
    </w:p>
    <w:p w14:paraId="26FEF130" w14:textId="3EBDFCF5" w:rsidR="00C439B5" w:rsidRPr="00783044" w:rsidRDefault="00AC1B6B" w:rsidP="000B4EDF">
      <w:pPr>
        <w:pStyle w:val="Heading3"/>
        <w:spacing w:before="0" w:line="240" w:lineRule="auto"/>
      </w:pPr>
      <w:r w:rsidRPr="00783044">
        <w:t xml:space="preserve">Presents data and summaries of </w:t>
      </w:r>
      <w:proofErr w:type="spellStart"/>
      <w:r w:rsidR="00783044" w:rsidRPr="00783044">
        <w:t>Netramind</w:t>
      </w:r>
      <w:proofErr w:type="spellEnd"/>
      <w:r w:rsidRPr="00783044">
        <w:t xml:space="preserve"> internal, Contract Service Provider (CSP), investigator site, etc. audits during MRMs.</w:t>
      </w:r>
    </w:p>
    <w:p w14:paraId="54A4F210" w14:textId="48459709" w:rsidR="002C65E9" w:rsidRPr="00783044" w:rsidRDefault="002C65E9" w:rsidP="002C65E9">
      <w:pPr>
        <w:pStyle w:val="Heading1"/>
      </w:pPr>
      <w:r w:rsidRPr="00783044">
        <w:t>PROCEDURE</w:t>
      </w:r>
    </w:p>
    <w:p w14:paraId="327F8CC2" w14:textId="77777777" w:rsidR="000E3E17" w:rsidRPr="00783044" w:rsidRDefault="000E3E17" w:rsidP="000E3E17">
      <w:pPr>
        <w:pStyle w:val="Heading2"/>
      </w:pPr>
      <w:r w:rsidRPr="00783044">
        <w:t>MRM Preparation</w:t>
      </w:r>
    </w:p>
    <w:p w14:paraId="6247B79B" w14:textId="77777777" w:rsidR="000E3E17" w:rsidRPr="00783044" w:rsidRDefault="000E3E17" w:rsidP="000E3E17">
      <w:pPr>
        <w:pStyle w:val="Heading3"/>
      </w:pPr>
      <w:r w:rsidRPr="00783044">
        <w:t>Senior Management appoints a Management Representative (MR) to facilitate MRMs.</w:t>
      </w:r>
    </w:p>
    <w:p w14:paraId="745B99EF" w14:textId="6E4653D7" w:rsidR="000E3E17" w:rsidRPr="00783044" w:rsidRDefault="005A7317" w:rsidP="000E3E17">
      <w:pPr>
        <w:pStyle w:val="Heading3"/>
      </w:pPr>
      <w:r w:rsidRPr="005A7317">
        <w:t>Management Review Meetings are conducted at defined intervals based on organizational needs and regulatory activity, and at least annually.</w:t>
      </w:r>
    </w:p>
    <w:p w14:paraId="792D63DA" w14:textId="45B8CBC9" w:rsidR="000E3E17" w:rsidRPr="00783044" w:rsidRDefault="000E3E17" w:rsidP="000E3E17">
      <w:pPr>
        <w:pStyle w:val="Heading3"/>
      </w:pPr>
      <w:r w:rsidRPr="00783044">
        <w:t xml:space="preserve">The MR uses the </w:t>
      </w:r>
      <w:r w:rsidRPr="00783044">
        <w:rPr>
          <w:color w:val="EE0000"/>
        </w:rPr>
        <w:t xml:space="preserve">TMP </w:t>
      </w:r>
      <w:r w:rsidR="003E020F">
        <w:rPr>
          <w:color w:val="EE0000"/>
        </w:rPr>
        <w:t>005-01</w:t>
      </w:r>
      <w:r w:rsidRPr="00783044">
        <w:rPr>
          <w:color w:val="EE0000"/>
        </w:rPr>
        <w:t xml:space="preserve"> Management Review Meeting (MRM) Agenda Template </w:t>
      </w:r>
      <w:r w:rsidRPr="00783044">
        <w:t xml:space="preserve">to determine and document the discussion topics and presenters. </w:t>
      </w:r>
      <w:r w:rsidR="005A7317" w:rsidRPr="005A7317">
        <w:t>Agenda and materials are circulated in advance of the meeting where practical.</w:t>
      </w:r>
    </w:p>
    <w:p w14:paraId="5D5C901D" w14:textId="77777777" w:rsidR="000E3E17" w:rsidRPr="00783044" w:rsidRDefault="000E3E17" w:rsidP="000E3E17">
      <w:pPr>
        <w:pStyle w:val="Heading2"/>
      </w:pPr>
      <w:r w:rsidRPr="00783044">
        <w:t>MRM Conduct</w:t>
      </w:r>
    </w:p>
    <w:p w14:paraId="5E74BD94" w14:textId="48BA8613" w:rsidR="00124A0A" w:rsidRPr="00783044" w:rsidRDefault="005A7317" w:rsidP="00124A0A">
      <w:pPr>
        <w:pStyle w:val="Heading3"/>
      </w:pPr>
      <w:r w:rsidRPr="005A7317">
        <w:t>Appropriate personnel, including senior management and relevant functional representatives, participate in Management Review Meetings.</w:t>
      </w:r>
    </w:p>
    <w:p w14:paraId="3F99C3DD" w14:textId="77777777" w:rsidR="00124A0A" w:rsidRPr="00783044" w:rsidRDefault="00124A0A" w:rsidP="00124A0A">
      <w:pPr>
        <w:pStyle w:val="Heading3"/>
      </w:pPr>
      <w:r w:rsidRPr="00783044">
        <w:t>MRM discussions can include, but are not limited to:</w:t>
      </w:r>
    </w:p>
    <w:p w14:paraId="08FBBABF" w14:textId="6066ABEB" w:rsidR="00124A0A" w:rsidRPr="00783044" w:rsidRDefault="00124A0A" w:rsidP="00124A0A">
      <w:pPr>
        <w:pStyle w:val="Bullet111"/>
      </w:pPr>
      <w:r w:rsidRPr="00783044">
        <w:t xml:space="preserve">Feedback from </w:t>
      </w:r>
      <w:proofErr w:type="spellStart"/>
      <w:r w:rsidR="00783044" w:rsidRPr="00783044">
        <w:t>Netramind</w:t>
      </w:r>
      <w:proofErr w:type="spellEnd"/>
      <w:r w:rsidRPr="00783044">
        <w:t xml:space="preserve"> employees on QMS functions</w:t>
      </w:r>
    </w:p>
    <w:p w14:paraId="3C37F379" w14:textId="77777777" w:rsidR="00124A0A" w:rsidRPr="00783044" w:rsidRDefault="00124A0A" w:rsidP="00124A0A">
      <w:pPr>
        <w:pStyle w:val="Bullet111"/>
      </w:pPr>
      <w:r w:rsidRPr="00783044">
        <w:t>Quality Objectives and Quality Policy for effectiveness</w:t>
      </w:r>
    </w:p>
    <w:p w14:paraId="49844ABD" w14:textId="77777777" w:rsidR="00124A0A" w:rsidRPr="00783044" w:rsidRDefault="00124A0A" w:rsidP="00124A0A">
      <w:pPr>
        <w:pStyle w:val="Bullet111"/>
      </w:pPr>
      <w:r w:rsidRPr="00783044">
        <w:t>Review of findings from internal audits and regulatory inspections</w:t>
      </w:r>
    </w:p>
    <w:p w14:paraId="73341012" w14:textId="5DA0677A" w:rsidR="00124A0A" w:rsidRPr="00783044" w:rsidRDefault="00124A0A" w:rsidP="00124A0A">
      <w:pPr>
        <w:pStyle w:val="Bullet111"/>
      </w:pPr>
      <w:r w:rsidRPr="00783044">
        <w:t xml:space="preserve">Review of </w:t>
      </w:r>
      <w:r w:rsidR="005A7317" w:rsidRPr="005A7317">
        <w:t>quality events and observations from operational activities</w:t>
      </w:r>
    </w:p>
    <w:p w14:paraId="2F597375" w14:textId="77777777" w:rsidR="00124A0A" w:rsidRPr="00783044" w:rsidRDefault="00124A0A" w:rsidP="00124A0A">
      <w:pPr>
        <w:pStyle w:val="Bullet111"/>
      </w:pPr>
      <w:r w:rsidRPr="00783044">
        <w:t>Evaluation and/or re-evaluation of sub-contractors or CSPs</w:t>
      </w:r>
    </w:p>
    <w:p w14:paraId="15AF1F28" w14:textId="77777777" w:rsidR="00124A0A" w:rsidRPr="00783044" w:rsidRDefault="00124A0A" w:rsidP="00124A0A">
      <w:pPr>
        <w:pStyle w:val="Bullet111"/>
      </w:pPr>
      <w:r w:rsidRPr="00783044">
        <w:t>Corrective and Preventive Action (CAPA) and Effectiveness Check (EC) systems</w:t>
      </w:r>
    </w:p>
    <w:p w14:paraId="7A4AF83A" w14:textId="77777777" w:rsidR="00124A0A" w:rsidRPr="00783044" w:rsidRDefault="00124A0A" w:rsidP="00124A0A">
      <w:pPr>
        <w:pStyle w:val="Bullet111"/>
      </w:pPr>
      <w:r w:rsidRPr="00783044">
        <w:t>Areas of improvement and future development of the QMS</w:t>
      </w:r>
    </w:p>
    <w:p w14:paraId="2921B9D7" w14:textId="77777777" w:rsidR="00124A0A" w:rsidRPr="00783044" w:rsidRDefault="00124A0A" w:rsidP="00124A0A">
      <w:pPr>
        <w:pStyle w:val="Bullet111"/>
      </w:pPr>
      <w:r w:rsidRPr="00783044">
        <w:t>Review of the Quality Manual, if necessary</w:t>
      </w:r>
    </w:p>
    <w:p w14:paraId="0DE32ED2" w14:textId="77777777" w:rsidR="00124A0A" w:rsidRPr="00783044" w:rsidRDefault="00124A0A" w:rsidP="00124A0A">
      <w:pPr>
        <w:pStyle w:val="Bullet111"/>
      </w:pPr>
      <w:r w:rsidRPr="00783044">
        <w:t>QMS resource issues</w:t>
      </w:r>
    </w:p>
    <w:p w14:paraId="5F87ED3A" w14:textId="77777777" w:rsidR="00124A0A" w:rsidRPr="00783044" w:rsidRDefault="00124A0A" w:rsidP="00124A0A">
      <w:pPr>
        <w:pStyle w:val="Bullet111"/>
      </w:pPr>
      <w:r w:rsidRPr="00783044">
        <w:t>Review of feedback and satisfaction surveys, if any</w:t>
      </w:r>
    </w:p>
    <w:p w14:paraId="7CA4BA16" w14:textId="77777777" w:rsidR="00124A0A" w:rsidRPr="00783044" w:rsidRDefault="00124A0A" w:rsidP="00124A0A">
      <w:pPr>
        <w:pStyle w:val="Heading3"/>
      </w:pPr>
      <w:r w:rsidRPr="00783044">
        <w:t>Recommendations, discussions, action items, completion dates, and responsible personnel are documented on the MRM Agenda and verified prior to adjourning.</w:t>
      </w:r>
    </w:p>
    <w:p w14:paraId="5683CD09" w14:textId="77777777" w:rsidR="00124A0A" w:rsidRPr="00783044" w:rsidRDefault="00124A0A" w:rsidP="00124A0A">
      <w:pPr>
        <w:pStyle w:val="Heading2"/>
      </w:pPr>
      <w:r w:rsidRPr="00783044">
        <w:t>MRM Follow-up Activities</w:t>
      </w:r>
    </w:p>
    <w:p w14:paraId="195DB39B" w14:textId="4F674CD3" w:rsidR="00124A0A" w:rsidRPr="00783044" w:rsidRDefault="005A7317" w:rsidP="00124A0A">
      <w:pPr>
        <w:pStyle w:val="Heading3"/>
      </w:pPr>
      <w:r w:rsidRPr="005A7317">
        <w:lastRenderedPageBreak/>
        <w:t>Meeting records are maintained as controlled documents.</w:t>
      </w:r>
    </w:p>
    <w:p w14:paraId="54BBCBF4" w14:textId="076673C0" w:rsidR="00F91587" w:rsidRPr="00783044" w:rsidRDefault="00124A0A" w:rsidP="004A1104">
      <w:pPr>
        <w:pStyle w:val="Heading3"/>
      </w:pPr>
      <w:r w:rsidRPr="00783044">
        <w:t xml:space="preserve">Meeting minutes, presentations, meeting records, and other associated documents are stored in a secure location by QA according to </w:t>
      </w:r>
      <w:r w:rsidRPr="00783044">
        <w:rPr>
          <w:color w:val="EE0000"/>
        </w:rPr>
        <w:t>SOP-</w:t>
      </w:r>
      <w:r w:rsidR="003E020F">
        <w:rPr>
          <w:color w:val="EE0000"/>
        </w:rPr>
        <w:t>004</w:t>
      </w:r>
      <w:r w:rsidRPr="00783044">
        <w:rPr>
          <w:color w:val="EE0000"/>
        </w:rPr>
        <w:t xml:space="preserve"> </w:t>
      </w:r>
      <w:proofErr w:type="spellStart"/>
      <w:r w:rsidRPr="00783044">
        <w:rPr>
          <w:color w:val="EE0000"/>
        </w:rPr>
        <w:t>GxP</w:t>
      </w:r>
      <w:proofErr w:type="spellEnd"/>
      <w:r w:rsidRPr="00783044">
        <w:rPr>
          <w:color w:val="EE0000"/>
        </w:rPr>
        <w:t xml:space="preserve"> Records Retention</w:t>
      </w:r>
      <w:r w:rsidRPr="00783044">
        <w:t>.</w:t>
      </w:r>
    </w:p>
    <w:p w14:paraId="0235D809" w14:textId="1BA0619B" w:rsidR="002C65E9" w:rsidRPr="00783044" w:rsidRDefault="002C65E9" w:rsidP="002C65E9">
      <w:pPr>
        <w:pStyle w:val="Heading1"/>
      </w:pPr>
      <w:r w:rsidRPr="00783044">
        <w:t>ATTACHMENTS</w:t>
      </w:r>
    </w:p>
    <w:p w14:paraId="299B5159" w14:textId="64FA9912" w:rsidR="00D0518E" w:rsidRPr="00783044" w:rsidRDefault="00064797" w:rsidP="00CD0DB6">
      <w:pPr>
        <w:pStyle w:val="Heading2"/>
        <w:numPr>
          <w:ilvl w:val="1"/>
          <w:numId w:val="16"/>
        </w:numPr>
        <w:spacing w:before="0"/>
        <w:ind w:left="540" w:hanging="270"/>
        <w:rPr>
          <w:color w:val="EE0000"/>
        </w:rPr>
      </w:pPr>
      <w:r w:rsidRPr="00783044">
        <w:rPr>
          <w:color w:val="EE0000"/>
        </w:rPr>
        <w:t>TMP</w:t>
      </w:r>
      <w:r w:rsidR="00D0518E" w:rsidRPr="00783044">
        <w:rPr>
          <w:color w:val="EE0000"/>
        </w:rPr>
        <w:t>-</w:t>
      </w:r>
      <w:r w:rsidR="003E020F">
        <w:rPr>
          <w:color w:val="EE0000"/>
        </w:rPr>
        <w:t>005-01</w:t>
      </w:r>
      <w:r w:rsidR="00554C30" w:rsidRPr="00783044">
        <w:rPr>
          <w:color w:val="EE0000"/>
        </w:rPr>
        <w:t xml:space="preserve"> </w:t>
      </w:r>
      <w:r w:rsidRPr="00783044">
        <w:rPr>
          <w:color w:val="EE0000"/>
        </w:rPr>
        <w:t>Management Review Meeting (MRM) Agenda Template</w:t>
      </w:r>
    </w:p>
    <w:p w14:paraId="5354E00F" w14:textId="7A2482A7" w:rsidR="00773E51" w:rsidRPr="00783044" w:rsidRDefault="00773E51">
      <w:pPr>
        <w:rPr>
          <w:rFonts w:eastAsiaTheme="majorEastAsia" w:cstheme="majorBidi"/>
          <w:szCs w:val="32"/>
        </w:rPr>
      </w:pPr>
      <w:r w:rsidRPr="00783044">
        <w:br w:type="page"/>
      </w:r>
    </w:p>
    <w:p w14:paraId="72283069" w14:textId="52FB2290" w:rsidR="002C65E9" w:rsidRPr="00783044" w:rsidRDefault="00CD0DB6" w:rsidP="00773E51">
      <w:pPr>
        <w:pStyle w:val="Heading1"/>
        <w:spacing w:before="240"/>
      </w:pPr>
      <w:r w:rsidRPr="00783044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783044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783044" w:rsidRDefault="00773E51" w:rsidP="003D4905">
            <w:pPr>
              <w:jc w:val="center"/>
              <w:rPr>
                <w:b/>
                <w:lang w:val="en-GB"/>
              </w:rPr>
            </w:pPr>
            <w:r w:rsidRPr="00783044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783044" w:rsidRDefault="00773E51" w:rsidP="003D4905">
            <w:pPr>
              <w:jc w:val="center"/>
              <w:rPr>
                <w:b/>
                <w:lang w:val="en-GB"/>
              </w:rPr>
            </w:pPr>
            <w:r w:rsidRPr="00783044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783044" w:rsidRDefault="00773E51" w:rsidP="003D4905">
            <w:pPr>
              <w:jc w:val="center"/>
              <w:rPr>
                <w:b/>
                <w:lang w:val="en-GB"/>
              </w:rPr>
            </w:pPr>
            <w:r w:rsidRPr="00783044">
              <w:rPr>
                <w:b/>
                <w:lang w:val="en-GB"/>
              </w:rPr>
              <w:t>Summary of Change(s)</w:t>
            </w:r>
          </w:p>
        </w:tc>
      </w:tr>
      <w:tr w:rsidR="00773E51" w:rsidRPr="00783044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1A6059C3" w:rsidR="00773E51" w:rsidRPr="00783044" w:rsidRDefault="003E020F" w:rsidP="003D490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2070" w:type="dxa"/>
          </w:tcPr>
          <w:p w14:paraId="792B33E5" w14:textId="2A12BAC7" w:rsidR="00773E51" w:rsidRPr="00783044" w:rsidRDefault="003E020F" w:rsidP="003D490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01-MAY-2026</w:t>
            </w:r>
          </w:p>
        </w:tc>
        <w:tc>
          <w:tcPr>
            <w:tcW w:w="5130" w:type="dxa"/>
          </w:tcPr>
          <w:p w14:paraId="0972DADF" w14:textId="77777777" w:rsidR="00773E51" w:rsidRPr="00783044" w:rsidRDefault="00773E51" w:rsidP="003D4905">
            <w:pPr>
              <w:jc w:val="center"/>
              <w:rPr>
                <w:lang w:val="en-GB"/>
              </w:rPr>
            </w:pPr>
            <w:r w:rsidRPr="00783044">
              <w:rPr>
                <w:lang w:val="en-GB"/>
              </w:rPr>
              <w:t>New Document</w:t>
            </w:r>
          </w:p>
        </w:tc>
      </w:tr>
      <w:tr w:rsidR="00773E51" w:rsidRPr="00783044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783044" w:rsidRDefault="00773E51" w:rsidP="003D4905">
            <w:pPr>
              <w:jc w:val="center"/>
              <w:rPr>
                <w:lang w:val="en-GB"/>
              </w:rPr>
            </w:pPr>
            <w:r w:rsidRPr="00783044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783044" w:rsidRDefault="00773E51" w:rsidP="003D4905">
            <w:pPr>
              <w:jc w:val="center"/>
              <w:rPr>
                <w:lang w:val="en-GB"/>
              </w:rPr>
            </w:pPr>
            <w:r w:rsidRPr="00783044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783044" w:rsidRDefault="00773E51" w:rsidP="003D4905">
            <w:pPr>
              <w:jc w:val="center"/>
              <w:rPr>
                <w:lang w:val="en-GB"/>
              </w:rPr>
            </w:pPr>
            <w:r w:rsidRPr="00783044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783044" w:rsidRDefault="00773E51" w:rsidP="00773E51"/>
    <w:p w14:paraId="63AB0028" w14:textId="3231E975" w:rsidR="00773E51" w:rsidRPr="00783044" w:rsidRDefault="00773E51">
      <w:r w:rsidRPr="00783044">
        <w:br w:type="page"/>
      </w:r>
    </w:p>
    <w:p w14:paraId="1A873EE8" w14:textId="385EB31C" w:rsidR="002C65E9" w:rsidRPr="00783044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783044">
        <w:lastRenderedPageBreak/>
        <w:t>Signature Page</w:t>
      </w:r>
    </w:p>
    <w:p w14:paraId="45BBBC76" w14:textId="400F90D7" w:rsidR="00E70BF8" w:rsidRPr="00783044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783044">
        <w:rPr>
          <w:b w:val="0"/>
          <w:bCs/>
          <w:caps w:val="0"/>
        </w:rPr>
        <w:t xml:space="preserve">[Add additional </w:t>
      </w:r>
      <w:r w:rsidR="00574569" w:rsidRPr="00783044">
        <w:rPr>
          <w:b w:val="0"/>
          <w:bCs/>
          <w:caps w:val="0"/>
        </w:rPr>
        <w:t>rows as needed]</w:t>
      </w:r>
    </w:p>
    <w:p w14:paraId="03032314" w14:textId="7AE75263" w:rsidR="00773E51" w:rsidRPr="00783044" w:rsidRDefault="00340D5E" w:rsidP="00773E51">
      <w:r w:rsidRPr="00783044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783044" w14:paraId="44C790E5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54697D1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103B0DF6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4935276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2CF4644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Date</w:t>
            </w:r>
          </w:p>
        </w:tc>
      </w:tr>
      <w:tr w:rsidR="00773E51" w:rsidRPr="00783044" w14:paraId="29D99248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370E7423" w14:textId="7729974D" w:rsidR="00773E51" w:rsidRPr="00783044" w:rsidRDefault="003E020F" w:rsidP="003D4905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408A3F7A" w14:textId="2571BAA5" w:rsidR="00773E51" w:rsidRPr="00783044" w:rsidRDefault="003E020F" w:rsidP="003D4905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12B20038" w14:textId="77777777" w:rsidR="00773E51" w:rsidRPr="00783044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51BF101A" w14:textId="229E767F" w:rsidR="00773E51" w:rsidRPr="00783044" w:rsidRDefault="003E020F" w:rsidP="003D4905">
            <w:pPr>
              <w:pStyle w:val="Header"/>
            </w:pPr>
            <w:r>
              <w:rPr>
                <w:rStyle w:val="normaltextrun"/>
                <w:bCs/>
              </w:rPr>
              <w:t>01-MAY-2026</w:t>
            </w:r>
          </w:p>
        </w:tc>
      </w:tr>
    </w:tbl>
    <w:p w14:paraId="1001E158" w14:textId="77777777" w:rsidR="00E70BF8" w:rsidRPr="00783044" w:rsidRDefault="00E70BF8" w:rsidP="00773E51"/>
    <w:p w14:paraId="7B3FAFC2" w14:textId="42E8C2EA" w:rsidR="00773E51" w:rsidRPr="00783044" w:rsidRDefault="00E70BF8" w:rsidP="00773E51">
      <w:r w:rsidRPr="00783044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783044" w14:paraId="7BF37A51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8759823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25A4F0E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D97ABD9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EA85C8D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Date</w:t>
            </w:r>
          </w:p>
        </w:tc>
      </w:tr>
      <w:tr w:rsidR="00773E51" w:rsidRPr="00783044" w14:paraId="2C379A0D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46A8613F" w14:textId="0E80AF71" w:rsidR="00773E51" w:rsidRPr="00783044" w:rsidRDefault="00773E51" w:rsidP="003D4905">
            <w:pPr>
              <w:pStyle w:val="Header"/>
            </w:pPr>
            <w:r w:rsidRPr="00783044">
              <w:t>[Reviewer Name]</w:t>
            </w:r>
          </w:p>
        </w:tc>
        <w:tc>
          <w:tcPr>
            <w:tcW w:w="2790" w:type="dxa"/>
            <w:vAlign w:val="center"/>
          </w:tcPr>
          <w:p w14:paraId="44A79669" w14:textId="77777777" w:rsidR="00773E51" w:rsidRPr="00783044" w:rsidRDefault="00773E51" w:rsidP="003D4905">
            <w:pPr>
              <w:pStyle w:val="Header"/>
            </w:pPr>
            <w:r w:rsidRPr="00783044">
              <w:t>[Title]</w:t>
            </w:r>
          </w:p>
        </w:tc>
        <w:tc>
          <w:tcPr>
            <w:tcW w:w="2430" w:type="dxa"/>
            <w:vAlign w:val="center"/>
          </w:tcPr>
          <w:p w14:paraId="6C4222E4" w14:textId="77777777" w:rsidR="00773E51" w:rsidRPr="00783044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4041827C" w14:textId="77777777" w:rsidR="00773E51" w:rsidRPr="00783044" w:rsidRDefault="00773E51" w:rsidP="003D4905">
            <w:pPr>
              <w:pStyle w:val="Header"/>
            </w:pPr>
            <w:r w:rsidRPr="00783044">
              <w:rPr>
                <w:rStyle w:val="normaltextrun"/>
                <w:bCs/>
              </w:rPr>
              <w:t>[DD-MMM-YYYY]</w:t>
            </w:r>
          </w:p>
        </w:tc>
      </w:tr>
    </w:tbl>
    <w:p w14:paraId="5FE67DD1" w14:textId="77777777" w:rsidR="00773E51" w:rsidRPr="00783044" w:rsidRDefault="00773E51" w:rsidP="00773E51"/>
    <w:p w14:paraId="379BFB60" w14:textId="24A6B0EC" w:rsidR="00E70BF8" w:rsidRPr="00783044" w:rsidRDefault="00E70BF8" w:rsidP="00773E51">
      <w:r w:rsidRPr="00783044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783044" w14:paraId="492D0167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7947D7F5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434D1D5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962ADBA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9AF67C7" w14:textId="77777777" w:rsidR="00773E51" w:rsidRPr="00783044" w:rsidRDefault="00773E51" w:rsidP="003D4905">
            <w:pPr>
              <w:pStyle w:val="Header"/>
              <w:rPr>
                <w:b/>
                <w:bCs/>
                <w:caps/>
              </w:rPr>
            </w:pPr>
            <w:r w:rsidRPr="00783044">
              <w:rPr>
                <w:b/>
                <w:bCs/>
                <w:caps/>
              </w:rPr>
              <w:t>Date</w:t>
            </w:r>
          </w:p>
        </w:tc>
      </w:tr>
      <w:tr w:rsidR="00773E51" w:rsidRPr="0000767B" w14:paraId="105B8C9E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5E9BAA87" w14:textId="1228DBD9" w:rsidR="00773E51" w:rsidRPr="00783044" w:rsidRDefault="00773E51" w:rsidP="003D4905">
            <w:pPr>
              <w:pStyle w:val="Header"/>
            </w:pPr>
            <w:r w:rsidRPr="00783044">
              <w:t>[Approver Name]</w:t>
            </w:r>
          </w:p>
        </w:tc>
        <w:tc>
          <w:tcPr>
            <w:tcW w:w="2790" w:type="dxa"/>
            <w:vAlign w:val="center"/>
          </w:tcPr>
          <w:p w14:paraId="14E9DC48" w14:textId="77777777" w:rsidR="00773E51" w:rsidRPr="00783044" w:rsidRDefault="00773E51" w:rsidP="003D4905">
            <w:pPr>
              <w:pStyle w:val="Header"/>
            </w:pPr>
            <w:r w:rsidRPr="00783044">
              <w:t>[Title]</w:t>
            </w:r>
          </w:p>
        </w:tc>
        <w:tc>
          <w:tcPr>
            <w:tcW w:w="2430" w:type="dxa"/>
            <w:vAlign w:val="center"/>
          </w:tcPr>
          <w:p w14:paraId="6AB46476" w14:textId="77777777" w:rsidR="00773E51" w:rsidRPr="00783044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257EE673" w14:textId="77777777" w:rsidR="00773E51" w:rsidRPr="0000767B" w:rsidRDefault="00773E51" w:rsidP="003D4905">
            <w:pPr>
              <w:pStyle w:val="Header"/>
            </w:pPr>
            <w:r w:rsidRPr="00783044">
              <w:rPr>
                <w:rStyle w:val="normaltextrun"/>
                <w:bCs/>
              </w:rPr>
              <w:t>[DD-MMM-YYYY]</w:t>
            </w:r>
          </w:p>
        </w:tc>
      </w:tr>
    </w:tbl>
    <w:p w14:paraId="5A8A017F" w14:textId="29B74598" w:rsidR="002F7E88" w:rsidRPr="00F5212A" w:rsidRDefault="002F7E88" w:rsidP="0036361B"/>
    <w:sectPr w:rsidR="002F7E88" w:rsidRPr="00F5212A" w:rsidSect="0036361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F5C9" w14:textId="77777777" w:rsidR="00842788" w:rsidRDefault="00842788" w:rsidP="008C2B06">
      <w:pPr>
        <w:spacing w:after="0" w:line="240" w:lineRule="auto"/>
      </w:pPr>
      <w:r>
        <w:separator/>
      </w:r>
    </w:p>
  </w:endnote>
  <w:endnote w:type="continuationSeparator" w:id="0">
    <w:p w14:paraId="0BAA13F4" w14:textId="77777777" w:rsidR="00842788" w:rsidRDefault="00842788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35D63" w14:textId="77777777" w:rsidR="00842788" w:rsidRDefault="00842788" w:rsidP="008C2B06">
      <w:pPr>
        <w:spacing w:after="0" w:line="240" w:lineRule="auto"/>
      </w:pPr>
      <w:r>
        <w:separator/>
      </w:r>
    </w:p>
  </w:footnote>
  <w:footnote w:type="continuationSeparator" w:id="0">
    <w:p w14:paraId="125453E4" w14:textId="77777777" w:rsidR="00842788" w:rsidRDefault="00842788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2FDFEE5D" w:rsidR="008C2B06" w:rsidRPr="008C2B06" w:rsidRDefault="00783044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006DA8">
            <w:rPr>
              <w:rFonts w:ascii="Arial" w:hAnsi="Arial" w:cs="Arial"/>
              <w:noProof/>
            </w:rPr>
            <w:drawing>
              <wp:inline distT="0" distB="0" distL="0" distR="0" wp14:anchorId="3CC830CA" wp14:editId="67048867">
                <wp:extent cx="2422653" cy="473886"/>
                <wp:effectExtent l="0" t="0" r="3175" b="0"/>
                <wp:docPr id="17496364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63647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3611" cy="513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1E288BB1" w:rsidR="008C2B06" w:rsidRPr="008C2B06" w:rsidRDefault="0078304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SOP-005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4656E501" w:rsidR="008C2B06" w:rsidRPr="008C2B06" w:rsidRDefault="0078304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544C5625" w:rsidR="008C2B06" w:rsidRPr="008C2B06" w:rsidRDefault="0078304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089CC02B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3326B2" w:rsidRPr="008076DA">
            <w:rPr>
              <w:b/>
              <w:bCs/>
            </w:rPr>
            <w:t>Management Review Meetings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DFA18B5"/>
    <w:multiLevelType w:val="multilevel"/>
    <w:tmpl w:val="D2CA33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8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9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9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8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7"/>
  </w:num>
  <w:num w:numId="16" w16cid:durableId="451284345">
    <w:abstractNumId w:val="1"/>
  </w:num>
  <w:num w:numId="17" w16cid:durableId="195509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21E6A"/>
    <w:rsid w:val="00030C18"/>
    <w:rsid w:val="00032DB6"/>
    <w:rsid w:val="00064797"/>
    <w:rsid w:val="00075D46"/>
    <w:rsid w:val="000834AE"/>
    <w:rsid w:val="00086284"/>
    <w:rsid w:val="000B2476"/>
    <w:rsid w:val="000B2D02"/>
    <w:rsid w:val="000B3071"/>
    <w:rsid w:val="000B4EDF"/>
    <w:rsid w:val="000C0830"/>
    <w:rsid w:val="000C573B"/>
    <w:rsid w:val="000D1578"/>
    <w:rsid w:val="000E2922"/>
    <w:rsid w:val="000E3E17"/>
    <w:rsid w:val="000F00E4"/>
    <w:rsid w:val="00107A97"/>
    <w:rsid w:val="00123FDC"/>
    <w:rsid w:val="00124A0A"/>
    <w:rsid w:val="0013559A"/>
    <w:rsid w:val="00142D0D"/>
    <w:rsid w:val="00145836"/>
    <w:rsid w:val="001605D1"/>
    <w:rsid w:val="0016200D"/>
    <w:rsid w:val="001766EA"/>
    <w:rsid w:val="00177107"/>
    <w:rsid w:val="001956D8"/>
    <w:rsid w:val="001A6794"/>
    <w:rsid w:val="001C3536"/>
    <w:rsid w:val="002006F4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F7E88"/>
    <w:rsid w:val="00315A50"/>
    <w:rsid w:val="003326B2"/>
    <w:rsid w:val="00334080"/>
    <w:rsid w:val="00340D5E"/>
    <w:rsid w:val="0036361B"/>
    <w:rsid w:val="00380029"/>
    <w:rsid w:val="00380D86"/>
    <w:rsid w:val="00390F7E"/>
    <w:rsid w:val="00395224"/>
    <w:rsid w:val="003A558A"/>
    <w:rsid w:val="003B1D17"/>
    <w:rsid w:val="003B1DD5"/>
    <w:rsid w:val="003D1B34"/>
    <w:rsid w:val="003D69AB"/>
    <w:rsid w:val="003E020F"/>
    <w:rsid w:val="003F3245"/>
    <w:rsid w:val="003F40A0"/>
    <w:rsid w:val="00416E2A"/>
    <w:rsid w:val="00420682"/>
    <w:rsid w:val="00420BEC"/>
    <w:rsid w:val="00424B27"/>
    <w:rsid w:val="004251BC"/>
    <w:rsid w:val="004363D8"/>
    <w:rsid w:val="00465686"/>
    <w:rsid w:val="00483F36"/>
    <w:rsid w:val="004A1104"/>
    <w:rsid w:val="004A67CC"/>
    <w:rsid w:val="004B7EF0"/>
    <w:rsid w:val="004C2791"/>
    <w:rsid w:val="004D3163"/>
    <w:rsid w:val="00510B50"/>
    <w:rsid w:val="00531D90"/>
    <w:rsid w:val="005357DA"/>
    <w:rsid w:val="00554C30"/>
    <w:rsid w:val="00564474"/>
    <w:rsid w:val="00574569"/>
    <w:rsid w:val="00581E99"/>
    <w:rsid w:val="00597EA2"/>
    <w:rsid w:val="005A7317"/>
    <w:rsid w:val="005B5618"/>
    <w:rsid w:val="005D0463"/>
    <w:rsid w:val="005D2CDB"/>
    <w:rsid w:val="0063345E"/>
    <w:rsid w:val="0064226E"/>
    <w:rsid w:val="00646C87"/>
    <w:rsid w:val="00657B3E"/>
    <w:rsid w:val="006670D6"/>
    <w:rsid w:val="0067502C"/>
    <w:rsid w:val="006908EA"/>
    <w:rsid w:val="00694717"/>
    <w:rsid w:val="006A18C8"/>
    <w:rsid w:val="006A61A9"/>
    <w:rsid w:val="006B4E41"/>
    <w:rsid w:val="006D03AE"/>
    <w:rsid w:val="00724A5F"/>
    <w:rsid w:val="00743D8B"/>
    <w:rsid w:val="00747797"/>
    <w:rsid w:val="007525DA"/>
    <w:rsid w:val="00763D19"/>
    <w:rsid w:val="007640FC"/>
    <w:rsid w:val="00773D18"/>
    <w:rsid w:val="00773E51"/>
    <w:rsid w:val="007769E4"/>
    <w:rsid w:val="00776D72"/>
    <w:rsid w:val="00780B5B"/>
    <w:rsid w:val="00783044"/>
    <w:rsid w:val="007861DE"/>
    <w:rsid w:val="007A58BA"/>
    <w:rsid w:val="007B74F1"/>
    <w:rsid w:val="007C6EAA"/>
    <w:rsid w:val="007D10FC"/>
    <w:rsid w:val="007E6CFE"/>
    <w:rsid w:val="007F7221"/>
    <w:rsid w:val="00842788"/>
    <w:rsid w:val="00847078"/>
    <w:rsid w:val="008605B7"/>
    <w:rsid w:val="00862DEB"/>
    <w:rsid w:val="00872B82"/>
    <w:rsid w:val="008745AF"/>
    <w:rsid w:val="008933B5"/>
    <w:rsid w:val="00896EAF"/>
    <w:rsid w:val="008A1D3D"/>
    <w:rsid w:val="008A5DBD"/>
    <w:rsid w:val="008A7723"/>
    <w:rsid w:val="008C2B06"/>
    <w:rsid w:val="008E1C4E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D11ED"/>
    <w:rsid w:val="009F42EF"/>
    <w:rsid w:val="00A0374D"/>
    <w:rsid w:val="00A3034B"/>
    <w:rsid w:val="00A81FF5"/>
    <w:rsid w:val="00AB4204"/>
    <w:rsid w:val="00AC1B6B"/>
    <w:rsid w:val="00AF7760"/>
    <w:rsid w:val="00B54CB1"/>
    <w:rsid w:val="00B55388"/>
    <w:rsid w:val="00B57DD9"/>
    <w:rsid w:val="00B7057F"/>
    <w:rsid w:val="00B70ED8"/>
    <w:rsid w:val="00B734FC"/>
    <w:rsid w:val="00B90295"/>
    <w:rsid w:val="00BC0586"/>
    <w:rsid w:val="00BC30DF"/>
    <w:rsid w:val="00BD4E5E"/>
    <w:rsid w:val="00BD6833"/>
    <w:rsid w:val="00BF182D"/>
    <w:rsid w:val="00C1434C"/>
    <w:rsid w:val="00C219A1"/>
    <w:rsid w:val="00C314E7"/>
    <w:rsid w:val="00C345E1"/>
    <w:rsid w:val="00C40C76"/>
    <w:rsid w:val="00C41AD0"/>
    <w:rsid w:val="00C439B5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4ED"/>
    <w:rsid w:val="00CD4D10"/>
    <w:rsid w:val="00D0518E"/>
    <w:rsid w:val="00D17C3A"/>
    <w:rsid w:val="00D23669"/>
    <w:rsid w:val="00D24484"/>
    <w:rsid w:val="00D43EF7"/>
    <w:rsid w:val="00D4447C"/>
    <w:rsid w:val="00D446EC"/>
    <w:rsid w:val="00D5374F"/>
    <w:rsid w:val="00D55040"/>
    <w:rsid w:val="00D620B8"/>
    <w:rsid w:val="00D62742"/>
    <w:rsid w:val="00D675E7"/>
    <w:rsid w:val="00D67E14"/>
    <w:rsid w:val="00D87A47"/>
    <w:rsid w:val="00D92967"/>
    <w:rsid w:val="00DA4FC4"/>
    <w:rsid w:val="00DD12E5"/>
    <w:rsid w:val="00DD314C"/>
    <w:rsid w:val="00DD668F"/>
    <w:rsid w:val="00DF2D58"/>
    <w:rsid w:val="00E042FC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A61B0"/>
    <w:rsid w:val="00EB7205"/>
    <w:rsid w:val="00EB7B95"/>
    <w:rsid w:val="00EC1301"/>
    <w:rsid w:val="00EC7D73"/>
    <w:rsid w:val="00EE0855"/>
    <w:rsid w:val="00EE3BF7"/>
    <w:rsid w:val="00F216A2"/>
    <w:rsid w:val="00F513D2"/>
    <w:rsid w:val="00F5212A"/>
    <w:rsid w:val="00F541AA"/>
    <w:rsid w:val="00F5756F"/>
    <w:rsid w:val="00F57E59"/>
    <w:rsid w:val="00F60B57"/>
    <w:rsid w:val="00F815B7"/>
    <w:rsid w:val="00F82808"/>
    <w:rsid w:val="00F85FB9"/>
    <w:rsid w:val="00F91587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8933B5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  <w:szCs w:val="24"/>
      <w:lang w:eastAsia="en-US"/>
    </w:rPr>
  </w:style>
  <w:style w:type="paragraph" w:customStyle="1" w:styleId="Header2">
    <w:name w:val="Header2"/>
    <w:basedOn w:val="Header1"/>
    <w:qFormat/>
    <w:rsid w:val="008933B5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8933B5"/>
    <w:pPr>
      <w:ind w:left="1224"/>
    </w:pPr>
  </w:style>
  <w:style w:type="paragraph" w:customStyle="1" w:styleId="Header4">
    <w:name w:val="Header4"/>
    <w:basedOn w:val="Normal"/>
    <w:qFormat/>
    <w:rsid w:val="008933B5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  <w:szCs w:val="24"/>
      <w:lang w:eastAsia="en-US"/>
    </w:rPr>
  </w:style>
  <w:style w:type="paragraph" w:customStyle="1" w:styleId="Header5">
    <w:name w:val="Header5"/>
    <w:basedOn w:val="Header4"/>
    <w:qFormat/>
    <w:rsid w:val="008933B5"/>
    <w:pPr>
      <w:ind w:left="2232" w:hanging="7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50A57E-7ED2-40B5-9A2C-346978CFF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5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[Company X]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SenRoy, RegDev, Inc.</dc:creator>
  <cp:keywords/>
  <dc:description/>
  <cp:lastModifiedBy>Justin Shaka</cp:lastModifiedBy>
  <cp:revision>195</cp:revision>
  <dcterms:created xsi:type="dcterms:W3CDTF">2024-08-11T23:56:00Z</dcterms:created>
  <dcterms:modified xsi:type="dcterms:W3CDTF">2026-05-01T15:40:00Z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