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F460D" w14:textId="77777777" w:rsidR="002C65E9" w:rsidRPr="007178C3" w:rsidRDefault="002C65E9" w:rsidP="002C65E9">
      <w:pPr>
        <w:pStyle w:val="Heading1"/>
      </w:pPr>
      <w:r w:rsidRPr="007178C3">
        <w:t>PURPOSE</w:t>
      </w:r>
    </w:p>
    <w:p w14:paraId="4C3C6EB8" w14:textId="0114E353" w:rsidR="00D83273" w:rsidRPr="00201E20" w:rsidRDefault="00D83273" w:rsidP="00D83273">
      <w:pPr>
        <w:pStyle w:val="1Text"/>
        <w:ind w:left="270"/>
        <w:rPr>
          <w:rFonts w:cs="Calibri"/>
        </w:rPr>
      </w:pPr>
      <w:r w:rsidRPr="007178C3">
        <w:rPr>
          <w:rFonts w:cs="Calibri"/>
        </w:rPr>
        <w:t>This Standard Operating Procedure (SOP) describes the policies and procedures for Configuration Management of systems maintained and supported by</w:t>
      </w:r>
      <w:r w:rsidR="008513D4" w:rsidRPr="007178C3">
        <w:rPr>
          <w:rFonts w:cs="Calibri"/>
        </w:rPr>
        <w:t xml:space="preserve"> </w:t>
      </w:r>
      <w:proofErr w:type="spellStart"/>
      <w:r w:rsidR="008513D4" w:rsidRPr="007178C3">
        <w:rPr>
          <w:rFonts w:cs="Calibri"/>
        </w:rPr>
        <w:t>Netramind</w:t>
      </w:r>
      <w:proofErr w:type="spellEnd"/>
      <w:r w:rsidR="008513D4" w:rsidRPr="007178C3">
        <w:rPr>
          <w:rFonts w:cs="Calibri"/>
        </w:rPr>
        <w:t xml:space="preserve"> </w:t>
      </w:r>
      <w:r w:rsidRPr="007178C3">
        <w:rPr>
          <w:rFonts w:cs="Calibri"/>
        </w:rPr>
        <w:t xml:space="preserve">for </w:t>
      </w:r>
      <w:proofErr w:type="spellStart"/>
      <w:r w:rsidRPr="007178C3">
        <w:rPr>
          <w:rFonts w:cs="Calibri"/>
        </w:rPr>
        <w:t>GxP</w:t>
      </w:r>
      <w:proofErr w:type="spellEnd"/>
      <w:r w:rsidRPr="007178C3">
        <w:rPr>
          <w:rFonts w:cs="Calibri"/>
        </w:rPr>
        <w:t xml:space="preserve"> operations.</w:t>
      </w:r>
    </w:p>
    <w:p w14:paraId="0A5078F1" w14:textId="19FBBECC" w:rsidR="00D83273" w:rsidRPr="007178C3" w:rsidRDefault="00D83273" w:rsidP="00D83273">
      <w:pPr>
        <w:pStyle w:val="1Text"/>
        <w:ind w:left="270"/>
        <w:rPr>
          <w:rFonts w:cs="Calibri"/>
        </w:rPr>
      </w:pPr>
      <w:r w:rsidRPr="007178C3">
        <w:rPr>
          <w:rFonts w:cs="Calibri"/>
        </w:rPr>
        <w:t xml:space="preserve">These policies and procedures will provide a consistent, acceptable and defined standard for Configuration of computerized systems and associated artifacts.  Following this procedure will eliminate the likelihood of confusion and errors brought about by having multiple versions of artifacts that are not managed in a change control standard </w:t>
      </w:r>
      <w:r w:rsidR="00B93118" w:rsidRPr="007178C3">
        <w:rPr>
          <w:rFonts w:cs="Calibri"/>
        </w:rPr>
        <w:t>practice and</w:t>
      </w:r>
      <w:r w:rsidRPr="007178C3">
        <w:rPr>
          <w:rFonts w:cs="Calibri"/>
        </w:rPr>
        <w:t xml:space="preserve"> are compliant with regulations.</w:t>
      </w:r>
    </w:p>
    <w:p w14:paraId="0E6049BE" w14:textId="77777777" w:rsidR="002C65E9" w:rsidRPr="007178C3" w:rsidRDefault="002C65E9" w:rsidP="002C65E9">
      <w:pPr>
        <w:pStyle w:val="Heading1"/>
      </w:pPr>
      <w:r w:rsidRPr="007178C3">
        <w:t>SCOPE</w:t>
      </w:r>
    </w:p>
    <w:p w14:paraId="292F49CA" w14:textId="77777777" w:rsidR="007178C3" w:rsidRPr="007178C3" w:rsidRDefault="007178C3" w:rsidP="007178C3">
      <w:pPr>
        <w:pStyle w:val="1Text"/>
        <w:ind w:left="270"/>
      </w:pPr>
      <w:r w:rsidRPr="002776E7">
        <w:t xml:space="preserve">This procedure applies to computerized systems, software artifacts, and controlled documentation maintained and supported by </w:t>
      </w:r>
      <w:proofErr w:type="spellStart"/>
      <w:r w:rsidRPr="002776E7">
        <w:t>Netramind</w:t>
      </w:r>
      <w:proofErr w:type="spellEnd"/>
      <w:r w:rsidRPr="002776E7">
        <w:t xml:space="preserve"> in support of </w:t>
      </w:r>
      <w:proofErr w:type="spellStart"/>
      <w:r w:rsidRPr="002776E7">
        <w:t>GxP</w:t>
      </w:r>
      <w:proofErr w:type="spellEnd"/>
      <w:r w:rsidRPr="002776E7">
        <w:t>-regulated activities.</w:t>
      </w:r>
    </w:p>
    <w:p w14:paraId="58DD3670" w14:textId="0597BEAF" w:rsidR="00E5649F" w:rsidRPr="007178C3" w:rsidRDefault="00E5649F" w:rsidP="00E5649F">
      <w:pPr>
        <w:pStyle w:val="1Text"/>
        <w:ind w:left="270"/>
        <w:rPr>
          <w:rFonts w:cs="Calibri"/>
        </w:rPr>
      </w:pPr>
      <w:r w:rsidRPr="007178C3">
        <w:rPr>
          <w:rFonts w:cs="Calibri"/>
        </w:rPr>
        <w:t>This procedure applies to all employees, contractors and vendors implementing or using computerized systems.</w:t>
      </w:r>
    </w:p>
    <w:p w14:paraId="04D37DC3" w14:textId="77777777" w:rsidR="002C65E9" w:rsidRPr="007178C3" w:rsidRDefault="002C65E9" w:rsidP="002C65E9">
      <w:pPr>
        <w:pStyle w:val="Heading1"/>
      </w:pPr>
      <w:r w:rsidRPr="007178C3">
        <w:t>REFERENCES</w:t>
      </w:r>
    </w:p>
    <w:p w14:paraId="4E15AC4A" w14:textId="2A71CB88" w:rsidR="003E565E" w:rsidRPr="007178C3" w:rsidRDefault="003E565E" w:rsidP="003E565E">
      <w:pPr>
        <w:pStyle w:val="Bullet1"/>
        <w:rPr>
          <w:color w:val="EE0000"/>
        </w:rPr>
      </w:pPr>
      <w:r w:rsidRPr="007178C3">
        <w:rPr>
          <w:color w:val="EE0000"/>
        </w:rPr>
        <w:t>SOP-</w:t>
      </w:r>
      <w:r w:rsidR="007178C3" w:rsidRPr="007178C3">
        <w:rPr>
          <w:color w:val="EE0000"/>
        </w:rPr>
        <w:t>010</w:t>
      </w:r>
      <w:r w:rsidRPr="007178C3">
        <w:rPr>
          <w:color w:val="EE0000"/>
        </w:rPr>
        <w:t xml:space="preserve"> Software Development Lifecycle</w:t>
      </w:r>
    </w:p>
    <w:p w14:paraId="307F8048" w14:textId="6A99F6F2" w:rsidR="003E565E" w:rsidRPr="007178C3" w:rsidRDefault="003E565E" w:rsidP="003E565E">
      <w:pPr>
        <w:pStyle w:val="Bullet1"/>
        <w:rPr>
          <w:color w:val="EE0000"/>
        </w:rPr>
      </w:pPr>
      <w:r w:rsidRPr="007178C3">
        <w:rPr>
          <w:color w:val="EE0000"/>
        </w:rPr>
        <w:t>SOP-</w:t>
      </w:r>
      <w:r w:rsidR="007178C3" w:rsidRPr="007178C3">
        <w:rPr>
          <w:color w:val="EE0000"/>
        </w:rPr>
        <w:t>00</w:t>
      </w:r>
      <w:r w:rsidR="007178C3">
        <w:rPr>
          <w:color w:val="EE0000"/>
        </w:rPr>
        <w:t>8</w:t>
      </w:r>
      <w:r w:rsidRPr="007178C3">
        <w:rPr>
          <w:color w:val="EE0000"/>
        </w:rPr>
        <w:t xml:space="preserve"> Incident Management</w:t>
      </w:r>
    </w:p>
    <w:p w14:paraId="25F67498" w14:textId="2FA39A40" w:rsidR="003E565E" w:rsidRPr="007178C3" w:rsidRDefault="003E565E" w:rsidP="003E565E">
      <w:pPr>
        <w:pStyle w:val="Bullet1"/>
        <w:rPr>
          <w:color w:val="EE0000"/>
        </w:rPr>
      </w:pPr>
      <w:r w:rsidRPr="007178C3">
        <w:rPr>
          <w:color w:val="EE0000"/>
        </w:rPr>
        <w:t>SOP-</w:t>
      </w:r>
      <w:r w:rsidR="007178C3">
        <w:rPr>
          <w:color w:val="EE0000"/>
        </w:rPr>
        <w:t>012</w:t>
      </w:r>
      <w:r w:rsidRPr="007178C3">
        <w:rPr>
          <w:color w:val="EE0000"/>
        </w:rPr>
        <w:t xml:space="preserve"> IT Change Control</w:t>
      </w:r>
    </w:p>
    <w:p w14:paraId="67C30287" w14:textId="7D20F7CC" w:rsidR="00160BF8" w:rsidRPr="007178C3" w:rsidRDefault="00160BF8" w:rsidP="003E565E">
      <w:pPr>
        <w:pStyle w:val="Bullet1"/>
        <w:rPr>
          <w:color w:val="EE0000"/>
        </w:rPr>
      </w:pPr>
      <w:r w:rsidRPr="007178C3">
        <w:rPr>
          <w:color w:val="EE0000"/>
        </w:rPr>
        <w:t>FRM-</w:t>
      </w:r>
      <w:r w:rsidR="0053228E">
        <w:rPr>
          <w:color w:val="EE0000"/>
        </w:rPr>
        <w:t>012-01</w:t>
      </w:r>
      <w:r w:rsidRPr="007178C3">
        <w:rPr>
          <w:color w:val="EE0000"/>
        </w:rPr>
        <w:t xml:space="preserve"> IT Change Control Form</w:t>
      </w:r>
    </w:p>
    <w:p w14:paraId="3C70CC03" w14:textId="77777777" w:rsidR="00B93118" w:rsidRPr="007178C3" w:rsidRDefault="00B93118" w:rsidP="00B93118">
      <w:pPr>
        <w:pStyle w:val="Bullet1"/>
      </w:pPr>
      <w:r w:rsidRPr="007178C3">
        <w:t>European Medicines Agency (EMA): EudraLex Volume 4, Part 1: Basic Requirements for Medicinal Products; Annex 11: Computerized Systems</w:t>
      </w:r>
    </w:p>
    <w:p w14:paraId="4E4F6D33" w14:textId="77777777" w:rsidR="00B93118" w:rsidRPr="007178C3" w:rsidRDefault="00B93118" w:rsidP="00B93118">
      <w:pPr>
        <w:pStyle w:val="Bullet1"/>
      </w:pPr>
      <w:bookmarkStart w:id="0" w:name="_Hlk209530617"/>
      <w:r w:rsidRPr="007178C3">
        <w:t>European Medicines Agency (EMA): Guideline on computerized systems and electronic data in clinical trials</w:t>
      </w:r>
      <w:bookmarkStart w:id="1" w:name="5.2_EMA_-_EudraLex,_Volume_4,_Annex_11:_"/>
      <w:bookmarkEnd w:id="1"/>
    </w:p>
    <w:p w14:paraId="581D1CC3" w14:textId="77777777" w:rsidR="00B93118" w:rsidRPr="007178C3" w:rsidRDefault="00B93118" w:rsidP="00B93118">
      <w:pPr>
        <w:pStyle w:val="Bullet1"/>
      </w:pPr>
      <w:bookmarkStart w:id="2" w:name="5.3_Food_and_Drug_Administration_(FDA):_"/>
      <w:bookmarkEnd w:id="2"/>
      <w:r w:rsidRPr="007178C3">
        <w:t>Food and Drug Administration (FDA): 21 CFR Part 11; 21 CFR parts 210 and 211 and 820</w:t>
      </w:r>
    </w:p>
    <w:p w14:paraId="6FE53982" w14:textId="77777777" w:rsidR="00B93118" w:rsidRPr="007178C3" w:rsidRDefault="00B93118" w:rsidP="00B93118">
      <w:pPr>
        <w:pStyle w:val="Bullet1"/>
      </w:pPr>
      <w:bookmarkStart w:id="3" w:name="5.4_21_CFR_parts_210_and_211_and_820"/>
      <w:bookmarkEnd w:id="3"/>
      <w:r w:rsidRPr="007178C3">
        <w:t>International Conference on Harmonization (ICH) Q7: Good Manufacturing Practice Guide for Active Pharmaceutical Ingredients; November 2000</w:t>
      </w:r>
    </w:p>
    <w:p w14:paraId="7A8DD18E" w14:textId="77777777" w:rsidR="00B93118" w:rsidRPr="007178C3" w:rsidRDefault="00B93118" w:rsidP="00B93118">
      <w:pPr>
        <w:pStyle w:val="Bullet1"/>
      </w:pPr>
      <w:r w:rsidRPr="007178C3">
        <w:t>International Conference on Harmonization (ICH) E6 (R3) Good Clinical Practice</w:t>
      </w:r>
    </w:p>
    <w:p w14:paraId="7ED44BB8" w14:textId="60B428CB" w:rsidR="00B93118" w:rsidRPr="007178C3" w:rsidRDefault="00B93118" w:rsidP="00B93118">
      <w:pPr>
        <w:pStyle w:val="Bullet1"/>
      </w:pPr>
      <w:r w:rsidRPr="007178C3">
        <w:t xml:space="preserve">GAMP 5: A Risk-Based Approach to Compliant </w:t>
      </w:r>
      <w:proofErr w:type="spellStart"/>
      <w:r w:rsidRPr="007178C3">
        <w:t>GxP</w:t>
      </w:r>
      <w:proofErr w:type="spellEnd"/>
      <w:r w:rsidRPr="007178C3">
        <w:t xml:space="preserve"> Computerized Systems</w:t>
      </w:r>
    </w:p>
    <w:bookmarkEnd w:id="0"/>
    <w:p w14:paraId="6590CB4E" w14:textId="77777777" w:rsidR="00B93118" w:rsidRPr="007178C3" w:rsidRDefault="00B93118" w:rsidP="00B93118">
      <w:pPr>
        <w:pStyle w:val="Bullet1"/>
        <w:numPr>
          <w:ilvl w:val="0"/>
          <w:numId w:val="0"/>
        </w:numPr>
        <w:ind w:left="540" w:hanging="270"/>
      </w:pPr>
    </w:p>
    <w:p w14:paraId="030DA86E" w14:textId="77777777" w:rsidR="002C65E9" w:rsidRPr="007178C3" w:rsidRDefault="002C65E9" w:rsidP="00B93118">
      <w:pPr>
        <w:pStyle w:val="Heading1"/>
        <w:spacing w:before="80"/>
      </w:pPr>
      <w:r w:rsidRPr="007178C3">
        <w:t>DEFINITIONS</w:t>
      </w:r>
    </w:p>
    <w:p w14:paraId="1327292A" w14:textId="77777777" w:rsidR="00C115F4" w:rsidRPr="007178C3" w:rsidRDefault="00C115F4" w:rsidP="00B93118">
      <w:pPr>
        <w:pStyle w:val="Heading2"/>
        <w:spacing w:before="80"/>
      </w:pPr>
      <w:r w:rsidRPr="007178C3">
        <w:rPr>
          <w:u w:val="single"/>
        </w:rPr>
        <w:t>Artifact</w:t>
      </w:r>
      <w:r w:rsidRPr="007178C3">
        <w:t>— An artifact may be a piece of hardware, software or documentation.</w:t>
      </w:r>
    </w:p>
    <w:p w14:paraId="3E24E45F" w14:textId="77777777" w:rsidR="007178C3" w:rsidRPr="007178C3" w:rsidRDefault="00F77879" w:rsidP="007178C3">
      <w:pPr>
        <w:pStyle w:val="Heading2"/>
        <w:spacing w:before="80"/>
      </w:pPr>
      <w:r w:rsidRPr="007178C3">
        <w:rPr>
          <w:u w:val="single"/>
        </w:rPr>
        <w:t xml:space="preserve">Configuration Management (CM) </w:t>
      </w:r>
      <w:r w:rsidRPr="007178C3">
        <w:t xml:space="preserve">— </w:t>
      </w:r>
      <w:r w:rsidR="007178C3" w:rsidRPr="007178C3">
        <w:t>The process of maintaining consistency, integrity, version control, and traceability of computerized systems and associated artifacts throughout their lifecycle.</w:t>
      </w:r>
    </w:p>
    <w:p w14:paraId="699FD20C" w14:textId="7CF6875C" w:rsidR="00D209DA" w:rsidRPr="007178C3" w:rsidRDefault="00E47F93" w:rsidP="00B93118">
      <w:pPr>
        <w:pStyle w:val="Heading2"/>
        <w:spacing w:before="80"/>
      </w:pPr>
      <w:r w:rsidRPr="007178C3">
        <w:rPr>
          <w:bCs/>
          <w:u w:val="single"/>
        </w:rPr>
        <w:t>Computer System</w:t>
      </w:r>
      <w:r w:rsidRPr="007178C3">
        <w:rPr>
          <w:bCs/>
        </w:rPr>
        <w:t>—</w:t>
      </w:r>
      <w:r w:rsidR="007162B9" w:rsidRPr="007178C3">
        <w:t xml:space="preserve"> </w:t>
      </w:r>
      <w:r w:rsidR="007162B9" w:rsidRPr="007178C3">
        <w:rPr>
          <w:bCs/>
        </w:rPr>
        <w:t xml:space="preserve">A functional unit, consisting of one or more computers and associated peripheral input and output devices, and associated software, that uses common storage for all </w:t>
      </w:r>
      <w:r w:rsidR="007162B9" w:rsidRPr="007178C3">
        <w:rPr>
          <w:bCs/>
        </w:rPr>
        <w:lastRenderedPageBreak/>
        <w:t>or part of a program and also for all or part of the data necessary for the execution of the program; executes user-written or user-designated programs; performs user-designated data manipulation, including arithmetic operations and logic operations; and that can execute programs that modify themselves during their execution.  A computer system may be a stand-alone unit or may consist of several interconnected units.</w:t>
      </w:r>
    </w:p>
    <w:p w14:paraId="2C358688" w14:textId="72D223AA" w:rsidR="0059386F" w:rsidRPr="007178C3" w:rsidRDefault="0059386F" w:rsidP="00B93118">
      <w:pPr>
        <w:pStyle w:val="Heading2"/>
        <w:spacing w:before="80"/>
      </w:pPr>
      <w:r w:rsidRPr="007178C3">
        <w:rPr>
          <w:bCs/>
          <w:u w:val="single"/>
        </w:rPr>
        <w:t>Computerized System</w:t>
      </w:r>
      <w:r w:rsidRPr="007178C3">
        <w:rPr>
          <w:bCs/>
        </w:rPr>
        <w:t>—</w:t>
      </w:r>
      <w:r w:rsidRPr="007178C3">
        <w:t xml:space="preserve"> </w:t>
      </w:r>
      <w:r w:rsidRPr="007178C3">
        <w:rPr>
          <w:bCs/>
        </w:rPr>
        <w:t>The set of hardware, software, peripheral devices, personnel, and documentation needed to perform a specific group of functions to meet a business or regulatory need.  A Computer System (defined above) is a component of a Computerized System.</w:t>
      </w:r>
    </w:p>
    <w:p w14:paraId="5F298D89" w14:textId="1FEC4F47" w:rsidR="00EE1B28" w:rsidRPr="007178C3" w:rsidRDefault="00EB02BB" w:rsidP="00B93118">
      <w:pPr>
        <w:pStyle w:val="Heading2"/>
        <w:spacing w:before="80"/>
      </w:pPr>
      <w:r w:rsidRPr="007178C3">
        <w:rPr>
          <w:bCs/>
          <w:u w:val="single"/>
        </w:rPr>
        <w:t>External Service Provide (ESP)</w:t>
      </w:r>
      <w:r w:rsidRPr="007178C3">
        <w:rPr>
          <w:bCs/>
        </w:rPr>
        <w:t xml:space="preserve"> —</w:t>
      </w:r>
      <w:r w:rsidR="00701C05" w:rsidRPr="007178C3">
        <w:rPr>
          <w:bCs/>
        </w:rPr>
        <w:t xml:space="preserve"> A person or organization providing services </w:t>
      </w:r>
      <w:r w:rsidR="007D14E2" w:rsidRPr="007178C3">
        <w:rPr>
          <w:bCs/>
        </w:rPr>
        <w:t>to, but</w:t>
      </w:r>
      <w:r w:rsidR="00701C05" w:rsidRPr="007178C3">
        <w:rPr>
          <w:bCs/>
        </w:rPr>
        <w:t xml:space="preserve"> not directly employed by</w:t>
      </w:r>
      <w:r w:rsidR="008513D4" w:rsidRPr="007178C3">
        <w:rPr>
          <w:bCs/>
        </w:rPr>
        <w:t xml:space="preserve"> </w:t>
      </w:r>
      <w:proofErr w:type="spellStart"/>
      <w:r w:rsidR="008513D4" w:rsidRPr="007178C3">
        <w:rPr>
          <w:rFonts w:cs="Calibri"/>
        </w:rPr>
        <w:t>Netramind</w:t>
      </w:r>
      <w:proofErr w:type="spellEnd"/>
      <w:r w:rsidR="00701C05" w:rsidRPr="007178C3">
        <w:rPr>
          <w:bCs/>
        </w:rPr>
        <w:t>.</w:t>
      </w:r>
    </w:p>
    <w:p w14:paraId="2A977D38" w14:textId="611C4D20" w:rsidR="001D0D7B" w:rsidRPr="007178C3" w:rsidRDefault="00F90B92" w:rsidP="00B93118">
      <w:pPr>
        <w:pStyle w:val="Heading2"/>
        <w:spacing w:before="80"/>
      </w:pPr>
      <w:r w:rsidRPr="007178C3">
        <w:rPr>
          <w:bCs/>
          <w:u w:val="single"/>
        </w:rPr>
        <w:t>Incident Report (IR)</w:t>
      </w:r>
      <w:r w:rsidRPr="007178C3">
        <w:rPr>
          <w:bCs/>
        </w:rPr>
        <w:t xml:space="preserve"> —</w:t>
      </w:r>
      <w:r w:rsidR="001F7371" w:rsidRPr="007178C3">
        <w:t xml:space="preserve"> </w:t>
      </w:r>
      <w:r w:rsidR="001F7371" w:rsidRPr="007178C3">
        <w:rPr>
          <w:bCs/>
        </w:rPr>
        <w:t xml:space="preserve">An official report of an identified incident found in the computerized system.  All IRs are required to follow </w:t>
      </w:r>
      <w:r w:rsidR="001F7371" w:rsidRPr="007178C3">
        <w:rPr>
          <w:bCs/>
          <w:color w:val="EE0000"/>
        </w:rPr>
        <w:t>SOP-</w:t>
      </w:r>
      <w:r w:rsidR="007178C3" w:rsidRPr="007178C3">
        <w:rPr>
          <w:bCs/>
          <w:color w:val="EE0000"/>
        </w:rPr>
        <w:t>00</w:t>
      </w:r>
      <w:r w:rsidR="007178C3">
        <w:rPr>
          <w:bCs/>
          <w:color w:val="EE0000"/>
        </w:rPr>
        <w:t>8</w:t>
      </w:r>
      <w:r w:rsidR="007178C3" w:rsidRPr="007178C3">
        <w:rPr>
          <w:bCs/>
          <w:color w:val="EE0000"/>
        </w:rPr>
        <w:t xml:space="preserve"> </w:t>
      </w:r>
      <w:r w:rsidR="001F7371" w:rsidRPr="007178C3">
        <w:rPr>
          <w:bCs/>
          <w:color w:val="EE0000"/>
        </w:rPr>
        <w:t>Incident Management</w:t>
      </w:r>
      <w:r w:rsidR="001F7371" w:rsidRPr="007178C3">
        <w:rPr>
          <w:bCs/>
        </w:rPr>
        <w:t>.</w:t>
      </w:r>
    </w:p>
    <w:p w14:paraId="7D1DFB85" w14:textId="0769FB9B" w:rsidR="00661B28" w:rsidRPr="007178C3" w:rsidRDefault="008B0C09" w:rsidP="00B93118">
      <w:pPr>
        <w:pStyle w:val="Heading2"/>
        <w:spacing w:before="80"/>
      </w:pPr>
      <w:r w:rsidRPr="007178C3">
        <w:rPr>
          <w:bCs/>
          <w:u w:val="single"/>
        </w:rPr>
        <w:t>Release Management</w:t>
      </w:r>
      <w:r w:rsidRPr="007178C3">
        <w:rPr>
          <w:bCs/>
        </w:rPr>
        <w:t>—</w:t>
      </w:r>
      <w:r w:rsidR="00BF0897" w:rsidRPr="007178C3">
        <w:t xml:space="preserve"> </w:t>
      </w:r>
      <w:r w:rsidR="00BF0897" w:rsidRPr="007178C3">
        <w:rPr>
          <w:bCs/>
        </w:rPr>
        <w:t>The process of managing, planning, scheduling and controlling software builds through different stages and environments.</w:t>
      </w:r>
    </w:p>
    <w:p w14:paraId="4124C091" w14:textId="209AAF95" w:rsidR="00583DE9" w:rsidRPr="007178C3" w:rsidRDefault="00A13E47" w:rsidP="00B93118">
      <w:pPr>
        <w:pStyle w:val="Heading2"/>
        <w:spacing w:before="80"/>
      </w:pPr>
      <w:r w:rsidRPr="007178C3">
        <w:rPr>
          <w:bCs/>
          <w:u w:val="single"/>
        </w:rPr>
        <w:t>Software Development Lifecycle (SDLC)</w:t>
      </w:r>
      <w:r w:rsidRPr="007178C3">
        <w:rPr>
          <w:bCs/>
        </w:rPr>
        <w:t xml:space="preserve"> —</w:t>
      </w:r>
      <w:r w:rsidR="005A1E36" w:rsidRPr="007178C3">
        <w:t xml:space="preserve"> </w:t>
      </w:r>
      <w:r w:rsidR="005A1E36" w:rsidRPr="007178C3">
        <w:rPr>
          <w:bCs/>
        </w:rPr>
        <w:t>The model that defines the phases and procedures for the process of defining, developing, testing, maintaining, and retiring systems. Several phases exist in the SDLC, which support successful software development and maintenance. The phases are definition, development, validation, and production/maintenance.</w:t>
      </w:r>
    </w:p>
    <w:p w14:paraId="2C049639" w14:textId="2CECEAEF" w:rsidR="005A1E36" w:rsidRPr="007178C3" w:rsidRDefault="004C582C" w:rsidP="00B93118">
      <w:pPr>
        <w:pStyle w:val="Heading2"/>
        <w:spacing w:before="80"/>
      </w:pPr>
      <w:r w:rsidRPr="007178C3">
        <w:rPr>
          <w:bCs/>
          <w:u w:val="single"/>
        </w:rPr>
        <w:t>Source Management</w:t>
      </w:r>
      <w:r w:rsidRPr="007178C3">
        <w:rPr>
          <w:bCs/>
        </w:rPr>
        <w:t>—</w:t>
      </w:r>
      <w:r w:rsidR="00F26635" w:rsidRPr="007178C3">
        <w:rPr>
          <w:bCs/>
        </w:rPr>
        <w:t xml:space="preserve"> Source management is the activity that controls version management of source code, access to source code, and tracking changes.  These activities are put in place to ensure the integrity of the code and traceability of changes.</w:t>
      </w:r>
    </w:p>
    <w:p w14:paraId="757D597A" w14:textId="18680585" w:rsidR="00F26635" w:rsidRPr="007178C3" w:rsidRDefault="00102182" w:rsidP="00B93118">
      <w:pPr>
        <w:pStyle w:val="Heading2"/>
        <w:spacing w:before="80"/>
      </w:pPr>
      <w:r w:rsidRPr="007178C3">
        <w:rPr>
          <w:bCs/>
          <w:u w:val="single"/>
        </w:rPr>
        <w:t>System Owner</w:t>
      </w:r>
      <w:r w:rsidRPr="007178C3">
        <w:rPr>
          <w:bCs/>
        </w:rPr>
        <w:t xml:space="preserve">— </w:t>
      </w:r>
      <w:r w:rsidR="00737123" w:rsidRPr="007178C3">
        <w:rPr>
          <w:bCs/>
        </w:rPr>
        <w:t>Individual who has the functional responsibility for the system; for providing the data or function that the computerized system addresses, known as user requirements.  It is possible that different parts of a complex integrated system would have multiple System Owners.</w:t>
      </w:r>
    </w:p>
    <w:p w14:paraId="26A8F732" w14:textId="4C389228" w:rsidR="00096B93" w:rsidRPr="007178C3" w:rsidRDefault="00096B93" w:rsidP="00B93118">
      <w:pPr>
        <w:pStyle w:val="Heading2"/>
        <w:spacing w:before="80"/>
      </w:pPr>
      <w:r w:rsidRPr="007178C3">
        <w:rPr>
          <w:bCs/>
          <w:u w:val="single"/>
        </w:rPr>
        <w:t>Version Control and Management</w:t>
      </w:r>
      <w:r w:rsidRPr="007178C3">
        <w:rPr>
          <w:bCs/>
        </w:rPr>
        <w:t>—</w:t>
      </w:r>
      <w:r w:rsidR="00667C16" w:rsidRPr="007178C3">
        <w:t xml:space="preserve"> </w:t>
      </w:r>
      <w:r w:rsidR="00667C16" w:rsidRPr="007178C3">
        <w:rPr>
          <w:bCs/>
        </w:rPr>
        <w:t>The activities involved in providing an environment where builds are created, storage of source code, and assigning unique version names or numbers to unique states of computer software and files.</w:t>
      </w:r>
    </w:p>
    <w:p w14:paraId="2BBBF5DB" w14:textId="73692E51" w:rsidR="002C65E9" w:rsidRPr="007178C3" w:rsidRDefault="002C65E9" w:rsidP="00B93118">
      <w:pPr>
        <w:pStyle w:val="Heading1"/>
      </w:pPr>
      <w:r w:rsidRPr="007178C3">
        <w:t>RESPONSIBILITIES</w:t>
      </w:r>
    </w:p>
    <w:p w14:paraId="75BE8184" w14:textId="1EEDBEA3" w:rsidR="00650F24" w:rsidRPr="007178C3" w:rsidRDefault="00650F24" w:rsidP="00B93118">
      <w:pPr>
        <w:pStyle w:val="Heading2"/>
        <w:spacing w:line="240" w:lineRule="auto"/>
        <w:contextualSpacing/>
      </w:pPr>
      <w:r w:rsidRPr="007178C3">
        <w:t>System Owner</w:t>
      </w:r>
      <w:r w:rsidR="00B2759B" w:rsidRPr="007178C3">
        <w:t xml:space="preserve"> or Designee</w:t>
      </w:r>
    </w:p>
    <w:p w14:paraId="672F732C" w14:textId="77777777" w:rsidR="00C16105" w:rsidRPr="007178C3" w:rsidRDefault="00C16105" w:rsidP="00B93118">
      <w:pPr>
        <w:pStyle w:val="Heading3"/>
        <w:spacing w:line="240" w:lineRule="auto"/>
        <w:contextualSpacing/>
      </w:pPr>
      <w:r w:rsidRPr="007178C3">
        <w:t>Reviewing and approving validation documents as required.</w:t>
      </w:r>
    </w:p>
    <w:p w14:paraId="22624B68" w14:textId="77777777" w:rsidR="00C16105" w:rsidRPr="007178C3" w:rsidRDefault="00C16105" w:rsidP="00B93118">
      <w:pPr>
        <w:pStyle w:val="Heading3"/>
        <w:spacing w:line="240" w:lineRule="auto"/>
        <w:contextualSpacing/>
      </w:pPr>
      <w:r w:rsidRPr="007178C3">
        <w:t>Ensuring the system is appropriate for its intended purpose.</w:t>
      </w:r>
    </w:p>
    <w:p w14:paraId="2FF3A841" w14:textId="77777777" w:rsidR="00C16105" w:rsidRPr="007178C3" w:rsidRDefault="00C16105" w:rsidP="00B93118">
      <w:pPr>
        <w:pStyle w:val="Heading3"/>
        <w:spacing w:line="240" w:lineRule="auto"/>
        <w:contextualSpacing/>
      </w:pPr>
      <w:r w:rsidRPr="007178C3">
        <w:t>Ensuring changes to a validated system are performed per formal change control procedures.</w:t>
      </w:r>
    </w:p>
    <w:p w14:paraId="74832BAD" w14:textId="58393D82" w:rsidR="00C16105" w:rsidRPr="007178C3" w:rsidRDefault="00C16105" w:rsidP="00B93118">
      <w:pPr>
        <w:pStyle w:val="Heading3"/>
        <w:spacing w:line="240" w:lineRule="auto"/>
        <w:contextualSpacing/>
      </w:pPr>
      <w:r w:rsidRPr="007178C3">
        <w:lastRenderedPageBreak/>
        <w:t>Developing and ensuring controlled documentation follows the CM policies and procedures.</w:t>
      </w:r>
    </w:p>
    <w:p w14:paraId="6CBC628A" w14:textId="3A5D097F" w:rsidR="00DC3978" w:rsidRPr="007178C3" w:rsidRDefault="00DC3978" w:rsidP="00B93118">
      <w:pPr>
        <w:pStyle w:val="Heading2"/>
        <w:spacing w:line="240" w:lineRule="auto"/>
        <w:contextualSpacing/>
      </w:pPr>
      <w:r w:rsidRPr="007178C3">
        <w:t>Users</w:t>
      </w:r>
      <w:r w:rsidR="00B2759B" w:rsidRPr="007178C3">
        <w:t xml:space="preserve"> </w:t>
      </w:r>
    </w:p>
    <w:p w14:paraId="44F1B9D9" w14:textId="082CD960" w:rsidR="00B75345" w:rsidRPr="007178C3" w:rsidRDefault="00B75345" w:rsidP="00B93118">
      <w:pPr>
        <w:pStyle w:val="Heading3"/>
        <w:spacing w:line="240" w:lineRule="auto"/>
        <w:contextualSpacing/>
      </w:pPr>
      <w:r w:rsidRPr="007178C3">
        <w:t>Following CM procedures and maintaining only current versions of controlled documents.</w:t>
      </w:r>
    </w:p>
    <w:p w14:paraId="058FF00B" w14:textId="2807C902" w:rsidR="003203B9" w:rsidRPr="007178C3" w:rsidRDefault="003203B9" w:rsidP="00B93118">
      <w:pPr>
        <w:pStyle w:val="Heading2"/>
        <w:spacing w:line="240" w:lineRule="auto"/>
        <w:contextualSpacing/>
      </w:pPr>
      <w:r w:rsidRPr="007178C3">
        <w:t>Quality Assurance (QA)</w:t>
      </w:r>
      <w:r w:rsidR="00B2759B" w:rsidRPr="007178C3">
        <w:t xml:space="preserve"> System Validation or Designee</w:t>
      </w:r>
    </w:p>
    <w:p w14:paraId="7E440F43" w14:textId="77777777" w:rsidR="007178C3" w:rsidRPr="007178C3" w:rsidRDefault="007178C3" w:rsidP="007178C3">
      <w:pPr>
        <w:pStyle w:val="Heading3"/>
        <w:contextualSpacing/>
      </w:pPr>
      <w:r w:rsidRPr="007178C3">
        <w:t>Ensures configuration management practices are documented and followed for controlled systems and artifacts.</w:t>
      </w:r>
    </w:p>
    <w:p w14:paraId="17B6006F" w14:textId="7B69C573" w:rsidR="00574E93" w:rsidRPr="007178C3" w:rsidRDefault="00574E93" w:rsidP="00B93118">
      <w:pPr>
        <w:pStyle w:val="Heading2"/>
        <w:spacing w:line="240" w:lineRule="auto"/>
        <w:contextualSpacing/>
      </w:pPr>
      <w:r w:rsidRPr="007178C3">
        <w:t>Development Team</w:t>
      </w:r>
      <w:r w:rsidR="00B2759B" w:rsidRPr="007178C3">
        <w:t xml:space="preserve"> or Designee</w:t>
      </w:r>
    </w:p>
    <w:p w14:paraId="0A83048E" w14:textId="77777777" w:rsidR="00626DF1" w:rsidRPr="007178C3" w:rsidRDefault="00626DF1" w:rsidP="00B93118">
      <w:pPr>
        <w:pStyle w:val="Heading3"/>
        <w:spacing w:line="240" w:lineRule="auto"/>
        <w:contextualSpacing/>
      </w:pPr>
      <w:r w:rsidRPr="007178C3">
        <w:t>Developing and ensuring controlled documentation follows the CM policies and procedures.</w:t>
      </w:r>
    </w:p>
    <w:p w14:paraId="658C8794" w14:textId="5E5A975D" w:rsidR="004615E7" w:rsidRPr="007178C3" w:rsidRDefault="00626DF1" w:rsidP="00B93118">
      <w:pPr>
        <w:pStyle w:val="Heading3"/>
        <w:spacing w:line="240" w:lineRule="auto"/>
        <w:contextualSpacing/>
      </w:pPr>
      <w:r w:rsidRPr="007178C3">
        <w:t>Complies with source and release management policies and procedures.</w:t>
      </w:r>
    </w:p>
    <w:p w14:paraId="2DB27B09" w14:textId="6816D8E0" w:rsidR="001D53E8" w:rsidRPr="007178C3" w:rsidRDefault="001D53E8" w:rsidP="00B93118">
      <w:pPr>
        <w:pStyle w:val="Heading2"/>
        <w:spacing w:line="240" w:lineRule="auto"/>
        <w:contextualSpacing/>
      </w:pPr>
      <w:r w:rsidRPr="007178C3">
        <w:t>Technical Team/Information Technology Team (IT)</w:t>
      </w:r>
      <w:r w:rsidR="00B2759B" w:rsidRPr="007178C3">
        <w:t xml:space="preserve"> or Designee</w:t>
      </w:r>
    </w:p>
    <w:p w14:paraId="4CBF2C14" w14:textId="77777777" w:rsidR="001B1354" w:rsidRPr="007178C3" w:rsidRDefault="001B1354" w:rsidP="00B93118">
      <w:pPr>
        <w:pStyle w:val="Heading3"/>
        <w:spacing w:line="240" w:lineRule="auto"/>
        <w:contextualSpacing/>
      </w:pPr>
      <w:r w:rsidRPr="007178C3">
        <w:t>Provides technical infrastructure as per system requirements.</w:t>
      </w:r>
    </w:p>
    <w:p w14:paraId="5D0AC6DE" w14:textId="77777777" w:rsidR="001B1354" w:rsidRPr="007178C3" w:rsidRDefault="001B1354" w:rsidP="00B93118">
      <w:pPr>
        <w:pStyle w:val="Heading3"/>
        <w:spacing w:line="240" w:lineRule="auto"/>
        <w:contextualSpacing/>
      </w:pPr>
      <w:r w:rsidRPr="007178C3">
        <w:t>Responsible for installing and configuring version control systems.</w:t>
      </w:r>
    </w:p>
    <w:p w14:paraId="017C170E" w14:textId="77777777" w:rsidR="001B1354" w:rsidRPr="007178C3" w:rsidRDefault="001B1354" w:rsidP="00B93118">
      <w:pPr>
        <w:pStyle w:val="Heading3"/>
        <w:spacing w:line="240" w:lineRule="auto"/>
        <w:contextualSpacing/>
      </w:pPr>
      <w:r w:rsidRPr="007178C3">
        <w:t>Performs release management activities.</w:t>
      </w:r>
    </w:p>
    <w:p w14:paraId="25564FC0" w14:textId="768AA579" w:rsidR="001B1354" w:rsidRPr="007178C3" w:rsidRDefault="001B1354" w:rsidP="00B93118">
      <w:pPr>
        <w:pStyle w:val="Heading3"/>
        <w:spacing w:line="240" w:lineRule="auto"/>
        <w:contextualSpacing/>
      </w:pPr>
      <w:r w:rsidRPr="007178C3">
        <w:t>Reviewing and approving validation documents as required.</w:t>
      </w:r>
    </w:p>
    <w:p w14:paraId="0598D45C" w14:textId="5490EC59" w:rsidR="00650F24" w:rsidRPr="007178C3" w:rsidRDefault="00A10B25" w:rsidP="00B93118">
      <w:pPr>
        <w:pStyle w:val="Heading2"/>
        <w:spacing w:line="240" w:lineRule="auto"/>
        <w:contextualSpacing/>
      </w:pPr>
      <w:r w:rsidRPr="007178C3">
        <w:t>Developing and ensuring controlled documentation follows the CM policies and procedures.</w:t>
      </w:r>
    </w:p>
    <w:p w14:paraId="478091ED" w14:textId="77777777" w:rsidR="00B93118" w:rsidRPr="007178C3" w:rsidRDefault="00B93118" w:rsidP="00B93118">
      <w:pPr>
        <w:pStyle w:val="Heading2"/>
        <w:numPr>
          <w:ilvl w:val="0"/>
          <w:numId w:val="0"/>
        </w:numPr>
        <w:spacing w:line="240" w:lineRule="auto"/>
        <w:ind w:left="720"/>
        <w:contextualSpacing/>
      </w:pPr>
    </w:p>
    <w:p w14:paraId="54A4F210" w14:textId="48459709" w:rsidR="002C65E9" w:rsidRPr="007178C3" w:rsidRDefault="002C65E9" w:rsidP="002C65E9">
      <w:pPr>
        <w:pStyle w:val="Heading1"/>
      </w:pPr>
      <w:r w:rsidRPr="007178C3">
        <w:t>PROCEDURE</w:t>
      </w:r>
    </w:p>
    <w:p w14:paraId="461416C4" w14:textId="77777777" w:rsidR="00910893" w:rsidRPr="007178C3" w:rsidRDefault="00910893" w:rsidP="00B93118">
      <w:pPr>
        <w:pStyle w:val="Heading2"/>
        <w:spacing w:beforeLines="80" w:before="192" w:afterLines="80" w:after="192" w:line="240" w:lineRule="auto"/>
        <w:contextualSpacing/>
      </w:pPr>
      <w:r w:rsidRPr="007178C3">
        <w:t>Process Overview</w:t>
      </w:r>
    </w:p>
    <w:p w14:paraId="625996C1" w14:textId="77777777" w:rsidR="00201E20" w:rsidRPr="00201E20" w:rsidRDefault="00201E20" w:rsidP="00201E20">
      <w:pPr>
        <w:pStyle w:val="Heading3"/>
        <w:spacing w:beforeLines="80" w:before="192" w:afterLines="80" w:after="192"/>
        <w:contextualSpacing/>
      </w:pPr>
      <w:r w:rsidRPr="00201E20">
        <w:t>Configuration management activities may include planning, version control, source management, documentation control, release management, and communication of approved changes.</w:t>
      </w:r>
    </w:p>
    <w:p w14:paraId="65627B44" w14:textId="77777777" w:rsidR="00910893" w:rsidRPr="007178C3" w:rsidRDefault="00910893" w:rsidP="00B93118">
      <w:pPr>
        <w:pStyle w:val="Heading2"/>
        <w:spacing w:beforeLines="80" w:before="192" w:afterLines="80" w:after="192" w:line="240" w:lineRule="auto"/>
        <w:contextualSpacing/>
      </w:pPr>
      <w:r w:rsidRPr="007178C3">
        <w:t>Planning &amp; Definition</w:t>
      </w:r>
    </w:p>
    <w:p w14:paraId="0E1FBA25" w14:textId="77777777" w:rsidR="00910893" w:rsidRPr="007178C3" w:rsidRDefault="00910893" w:rsidP="00B93118">
      <w:pPr>
        <w:pStyle w:val="Heading3"/>
        <w:spacing w:beforeLines="80" w:before="192" w:afterLines="80" w:after="192" w:line="240" w:lineRule="auto"/>
        <w:contextualSpacing/>
      </w:pPr>
      <w:r w:rsidRPr="007178C3">
        <w:t>Identify what artifacts will be under control of CM.</w:t>
      </w:r>
    </w:p>
    <w:p w14:paraId="4AAAA36A" w14:textId="77777777" w:rsidR="00201E20" w:rsidRPr="00201E20" w:rsidRDefault="00201E20" w:rsidP="00201E20">
      <w:pPr>
        <w:pStyle w:val="Heading3"/>
        <w:spacing w:beforeLines="80" w:before="192" w:afterLines="80" w:after="192"/>
        <w:contextualSpacing/>
      </w:pPr>
      <w:r w:rsidRPr="00201E20">
        <w:t>Appropriate software, documentation, and system artifacts are identified and maintained under configuration management control.</w:t>
      </w:r>
    </w:p>
    <w:p w14:paraId="001955B5" w14:textId="77777777" w:rsidR="00910893" w:rsidRPr="007178C3" w:rsidRDefault="00910893" w:rsidP="00B93118">
      <w:pPr>
        <w:pStyle w:val="Heading3"/>
        <w:spacing w:beforeLines="80" w:before="192" w:afterLines="80" w:after="192" w:line="240" w:lineRule="auto"/>
        <w:contextualSpacing/>
      </w:pPr>
      <w:r w:rsidRPr="007178C3">
        <w:t>Define a version tracking methodology for each artifact.</w:t>
      </w:r>
    </w:p>
    <w:p w14:paraId="66F9B3C7" w14:textId="77777777" w:rsidR="00910893" w:rsidRPr="007178C3" w:rsidRDefault="00910893" w:rsidP="00B93118">
      <w:pPr>
        <w:pStyle w:val="Heading3"/>
        <w:spacing w:beforeLines="80" w:before="192" w:afterLines="80" w:after="192" w:line="240" w:lineRule="auto"/>
        <w:contextualSpacing/>
      </w:pPr>
      <w:r w:rsidRPr="007178C3">
        <w:t>Define a naming convention for each artifact.</w:t>
      </w:r>
    </w:p>
    <w:p w14:paraId="319D01D3" w14:textId="77777777" w:rsidR="00201E20" w:rsidRPr="00201E20" w:rsidRDefault="00201E20" w:rsidP="00201E20">
      <w:pPr>
        <w:pStyle w:val="Heading3"/>
        <w:spacing w:beforeLines="80" w:before="192" w:afterLines="80" w:after="192"/>
        <w:contextualSpacing/>
      </w:pPr>
      <w:r w:rsidRPr="00201E20">
        <w:t>Configuration management approaches are reviewed as appropriate based on system risk and intended use.</w:t>
      </w:r>
    </w:p>
    <w:p w14:paraId="1351307E" w14:textId="5AF382A1" w:rsidR="00910893" w:rsidRPr="007178C3" w:rsidRDefault="00910893" w:rsidP="00B93118">
      <w:pPr>
        <w:pStyle w:val="Heading2"/>
        <w:spacing w:beforeLines="80" w:before="192" w:afterLines="80" w:after="192" w:line="240" w:lineRule="auto"/>
        <w:contextualSpacing/>
      </w:pPr>
      <w:r w:rsidRPr="007178C3">
        <w:lastRenderedPageBreak/>
        <w:t xml:space="preserve">Version </w:t>
      </w:r>
      <w:r w:rsidR="002A5D2A" w:rsidRPr="007178C3">
        <w:t>Control</w:t>
      </w:r>
    </w:p>
    <w:p w14:paraId="18CCD851" w14:textId="77777777" w:rsidR="0037741D" w:rsidRPr="007178C3" w:rsidRDefault="0037741D" w:rsidP="00B93118">
      <w:pPr>
        <w:pStyle w:val="Heading3"/>
        <w:spacing w:beforeLines="80" w:before="192" w:afterLines="80" w:after="192" w:line="240" w:lineRule="auto"/>
        <w:contextualSpacing/>
      </w:pPr>
      <w:r w:rsidRPr="007178C3">
        <w:t>Source Code</w:t>
      </w:r>
    </w:p>
    <w:p w14:paraId="48238EB7" w14:textId="77777777" w:rsidR="00201E20" w:rsidRPr="00201E20" w:rsidRDefault="00201E20" w:rsidP="00201E20">
      <w:pPr>
        <w:pStyle w:val="Heading4"/>
        <w:spacing w:beforeLines="80" w:before="192" w:afterLines="80" w:after="192"/>
        <w:contextualSpacing/>
      </w:pPr>
      <w:r w:rsidRPr="00201E20">
        <w:t>Source code is maintained in controlled version management systems with appropriate access control and traceability of changes.</w:t>
      </w:r>
    </w:p>
    <w:p w14:paraId="1726F007" w14:textId="77777777" w:rsidR="00201E20" w:rsidRPr="00201E20" w:rsidRDefault="00201E20" w:rsidP="00201E20">
      <w:pPr>
        <w:pStyle w:val="Heading4"/>
        <w:numPr>
          <w:ilvl w:val="0"/>
          <w:numId w:val="0"/>
        </w:numPr>
        <w:spacing w:beforeLines="80" w:before="192" w:afterLines="80" w:after="192"/>
        <w:ind w:left="2160"/>
        <w:contextualSpacing/>
      </w:pPr>
    </w:p>
    <w:p w14:paraId="4BD30573" w14:textId="77777777" w:rsidR="00201E20" w:rsidRPr="00201E20" w:rsidRDefault="00201E20" w:rsidP="00201E20">
      <w:pPr>
        <w:pStyle w:val="Heading4"/>
        <w:spacing w:beforeLines="80" w:before="192" w:afterLines="80" w:after="192"/>
        <w:contextualSpacing/>
      </w:pPr>
      <w:r w:rsidRPr="00201E20">
        <w:t>Significant changes to controlled or production systems are managed through change control procedures.</w:t>
      </w:r>
    </w:p>
    <w:p w14:paraId="2D5C7E93" w14:textId="77777777" w:rsidR="00201E20" w:rsidRDefault="00201E20" w:rsidP="00201E20">
      <w:pPr>
        <w:pStyle w:val="Heading4"/>
        <w:numPr>
          <w:ilvl w:val="0"/>
          <w:numId w:val="0"/>
        </w:numPr>
        <w:spacing w:beforeLines="80" w:before="192" w:afterLines="80" w:after="192" w:line="240" w:lineRule="auto"/>
        <w:ind w:left="2160"/>
        <w:contextualSpacing/>
      </w:pPr>
    </w:p>
    <w:p w14:paraId="6D2B1996" w14:textId="77777777" w:rsidR="0037741D" w:rsidRPr="007178C3" w:rsidRDefault="0037741D" w:rsidP="00B93118">
      <w:pPr>
        <w:pStyle w:val="Heading3"/>
        <w:spacing w:beforeLines="80" w:before="192" w:afterLines="80" w:after="192" w:line="240" w:lineRule="auto"/>
        <w:contextualSpacing/>
      </w:pPr>
      <w:r w:rsidRPr="007178C3">
        <w:t>Documentation</w:t>
      </w:r>
    </w:p>
    <w:p w14:paraId="0274CB58" w14:textId="77777777" w:rsidR="004A6BCF" w:rsidRPr="007178C3" w:rsidRDefault="004A6BCF" w:rsidP="00B93118">
      <w:pPr>
        <w:pStyle w:val="Heading4"/>
        <w:spacing w:beforeLines="80" w:before="192" w:afterLines="80" w:after="192" w:line="240" w:lineRule="auto"/>
        <w:contextualSpacing/>
      </w:pPr>
      <w:r w:rsidRPr="007178C3">
        <w:t>Documents that have a unique occurrence do not require continuous maintenance and/or updates.</w:t>
      </w:r>
    </w:p>
    <w:p w14:paraId="55A98E5D" w14:textId="77777777" w:rsidR="004A6BCF" w:rsidRPr="007178C3" w:rsidRDefault="004A6BCF" w:rsidP="00B93118">
      <w:pPr>
        <w:pStyle w:val="Bullet1111"/>
        <w:spacing w:beforeLines="80" w:before="192" w:afterLines="80" w:after="192"/>
      </w:pPr>
      <w:r w:rsidRPr="007178C3">
        <w:t>Examples are:</w:t>
      </w:r>
    </w:p>
    <w:p w14:paraId="64C763BF" w14:textId="77777777" w:rsidR="004A6BCF" w:rsidRPr="007178C3" w:rsidRDefault="004A6BCF" w:rsidP="00B93118">
      <w:pPr>
        <w:pStyle w:val="Bullet1111"/>
        <w:spacing w:beforeLines="80" w:before="192" w:afterLines="80" w:after="192"/>
        <w:ind w:left="2700"/>
      </w:pPr>
      <w:r w:rsidRPr="007178C3">
        <w:t>CCRs</w:t>
      </w:r>
    </w:p>
    <w:p w14:paraId="504A7EB0" w14:textId="77777777" w:rsidR="004A6BCF" w:rsidRPr="007178C3" w:rsidRDefault="004A6BCF" w:rsidP="00B93118">
      <w:pPr>
        <w:pStyle w:val="Bullet1111"/>
        <w:spacing w:beforeLines="80" w:before="192" w:afterLines="80" w:after="192"/>
        <w:ind w:left="2700"/>
      </w:pPr>
      <w:r w:rsidRPr="007178C3">
        <w:t>IRs</w:t>
      </w:r>
    </w:p>
    <w:p w14:paraId="48CD8FAC" w14:textId="71707302" w:rsidR="00201E20" w:rsidRPr="00201E20" w:rsidRDefault="00201E20" w:rsidP="00201E20">
      <w:pPr>
        <w:pStyle w:val="Heading4"/>
        <w:spacing w:beforeLines="80" w:before="192" w:afterLines="80" w:after="192" w:line="240" w:lineRule="auto"/>
        <w:contextualSpacing/>
      </w:pPr>
      <w:r w:rsidRPr="00201E20">
        <w:t>Controlled records may be maintained in issue tracking or document management systems with appropriate traceability and access controls.</w:t>
      </w:r>
    </w:p>
    <w:p w14:paraId="54EAF9C8" w14:textId="01F90BD7" w:rsidR="004A6BCF" w:rsidRPr="007178C3" w:rsidRDefault="004A6BCF" w:rsidP="0053228E">
      <w:pPr>
        <w:pStyle w:val="Heading4"/>
        <w:numPr>
          <w:ilvl w:val="0"/>
          <w:numId w:val="0"/>
        </w:numPr>
        <w:spacing w:beforeLines="80" w:before="192" w:afterLines="80" w:after="192" w:line="240" w:lineRule="auto"/>
        <w:ind w:left="2160"/>
        <w:contextualSpacing/>
      </w:pPr>
    </w:p>
    <w:p w14:paraId="557D514F" w14:textId="77777777" w:rsidR="004A6BCF" w:rsidRPr="007178C3" w:rsidRDefault="004A6BCF" w:rsidP="00B93118">
      <w:pPr>
        <w:pStyle w:val="Heading4"/>
        <w:spacing w:beforeLines="80" w:before="192" w:afterLines="80" w:after="192" w:line="240" w:lineRule="auto"/>
        <w:contextualSpacing/>
      </w:pPr>
      <w:r w:rsidRPr="007178C3">
        <w:t xml:space="preserve">Controlled documents that are continuously maintained in version control much like source control.  </w:t>
      </w:r>
    </w:p>
    <w:p w14:paraId="43A533DE" w14:textId="77777777" w:rsidR="004A6BCF" w:rsidRPr="007178C3" w:rsidRDefault="004A6BCF" w:rsidP="00B93118">
      <w:pPr>
        <w:pStyle w:val="Bullet1111"/>
        <w:spacing w:beforeLines="80" w:before="192" w:afterLines="80" w:after="192"/>
      </w:pPr>
      <w:r w:rsidRPr="007178C3">
        <w:t>Examples of these artifacts are:</w:t>
      </w:r>
    </w:p>
    <w:p w14:paraId="33C3A244" w14:textId="77777777" w:rsidR="004A6BCF" w:rsidRPr="007178C3" w:rsidRDefault="004A6BCF" w:rsidP="00B93118">
      <w:pPr>
        <w:pStyle w:val="Bullet1111"/>
        <w:spacing w:beforeLines="80" w:before="192" w:afterLines="80" w:after="192"/>
        <w:ind w:left="2700"/>
      </w:pPr>
      <w:r w:rsidRPr="007178C3">
        <w:t>Specifications</w:t>
      </w:r>
    </w:p>
    <w:p w14:paraId="7334E3A4" w14:textId="77777777" w:rsidR="004A6BCF" w:rsidRPr="007178C3" w:rsidRDefault="004A6BCF" w:rsidP="00B93118">
      <w:pPr>
        <w:pStyle w:val="Bullet1111"/>
        <w:spacing w:beforeLines="80" w:before="192" w:afterLines="80" w:after="192"/>
        <w:ind w:left="2700"/>
      </w:pPr>
      <w:r w:rsidRPr="007178C3">
        <w:t>Policies and Procedures</w:t>
      </w:r>
    </w:p>
    <w:p w14:paraId="4F0DFBB8" w14:textId="77777777" w:rsidR="004A6BCF" w:rsidRPr="007178C3" w:rsidRDefault="004A6BCF" w:rsidP="00B93118">
      <w:pPr>
        <w:pStyle w:val="Bullet1111"/>
        <w:spacing w:beforeLines="80" w:before="192" w:afterLines="80" w:after="192"/>
        <w:ind w:left="2700"/>
      </w:pPr>
      <w:r w:rsidRPr="007178C3">
        <w:t>Validation documentation</w:t>
      </w:r>
    </w:p>
    <w:p w14:paraId="667EA678" w14:textId="77777777" w:rsidR="004A6BCF" w:rsidRPr="007178C3" w:rsidRDefault="004A6BCF" w:rsidP="00B93118">
      <w:pPr>
        <w:pStyle w:val="Heading4"/>
        <w:spacing w:beforeLines="80" w:before="192" w:afterLines="80" w:after="192" w:line="240" w:lineRule="auto"/>
        <w:contextualSpacing/>
      </w:pPr>
      <w:r w:rsidRPr="007178C3">
        <w:t>Each artifact is stored in a controlled environment enabled with access control.  Only individuals with the permission to view and/or edit are allowed.</w:t>
      </w:r>
    </w:p>
    <w:p w14:paraId="23C547A0" w14:textId="77777777" w:rsidR="004A6BCF" w:rsidRPr="007178C3" w:rsidRDefault="004A6BCF" w:rsidP="00B93118">
      <w:pPr>
        <w:pStyle w:val="Heading4"/>
        <w:spacing w:beforeLines="80" w:before="192" w:afterLines="80" w:after="192" w:line="240" w:lineRule="auto"/>
        <w:contextualSpacing/>
      </w:pPr>
      <w:r w:rsidRPr="007178C3">
        <w:t>Controlled documents that are being edited have track changes on and/or the documentation system tracks changes as they are made.  If there are two individuals editing a document both changes are saved and prompted for review and/or merge.</w:t>
      </w:r>
    </w:p>
    <w:p w14:paraId="62598C88" w14:textId="77777777" w:rsidR="004A6BCF" w:rsidRPr="007178C3" w:rsidRDefault="004A6BCF" w:rsidP="00B93118">
      <w:pPr>
        <w:pStyle w:val="Bullet1111"/>
        <w:spacing w:beforeLines="80" w:before="192" w:afterLines="80" w:after="192"/>
      </w:pPr>
      <w:r w:rsidRPr="007178C3">
        <w:t>A history of the changes to the document is saved in the system and available for reference if required.</w:t>
      </w:r>
    </w:p>
    <w:p w14:paraId="20711B38" w14:textId="77777777" w:rsidR="004A6BCF" w:rsidRPr="007178C3" w:rsidRDefault="004A6BCF" w:rsidP="00B93118">
      <w:pPr>
        <w:pStyle w:val="Heading4"/>
        <w:spacing w:beforeLines="80" w:before="192" w:afterLines="80" w:after="192" w:line="240" w:lineRule="auto"/>
        <w:contextualSpacing/>
      </w:pPr>
      <w:r w:rsidRPr="007178C3">
        <w:t>Each controlled artifact is reviewed and approved prior to being issued.</w:t>
      </w:r>
    </w:p>
    <w:p w14:paraId="2E2DF6B5" w14:textId="77777777" w:rsidR="004A6BCF" w:rsidRPr="007178C3" w:rsidRDefault="004A6BCF" w:rsidP="00B93118">
      <w:pPr>
        <w:pStyle w:val="Heading4"/>
        <w:spacing w:beforeLines="80" w:before="192" w:afterLines="80" w:after="192" w:line="240" w:lineRule="auto"/>
        <w:contextualSpacing/>
      </w:pPr>
      <w:r w:rsidRPr="007178C3">
        <w:lastRenderedPageBreak/>
        <w:t>Approved documents that are amended require re-approval and the old version to be made obsolete when the new version is approved.</w:t>
      </w:r>
    </w:p>
    <w:p w14:paraId="345E3C8B" w14:textId="77777777" w:rsidR="004A6BCF" w:rsidRPr="007178C3" w:rsidRDefault="004A6BCF" w:rsidP="00B93118">
      <w:pPr>
        <w:pStyle w:val="Heading4"/>
        <w:spacing w:beforeLines="80" w:before="192" w:afterLines="80" w:after="192" w:line="240" w:lineRule="auto"/>
        <w:contextualSpacing/>
      </w:pPr>
      <w:r w:rsidRPr="007178C3">
        <w:t>Approved documents are labeled with a version identifying that it is approved, issued, and made available to all who require access to the document.</w:t>
      </w:r>
    </w:p>
    <w:p w14:paraId="1E458294" w14:textId="77777777" w:rsidR="004A6BCF" w:rsidRPr="007178C3" w:rsidRDefault="004A6BCF" w:rsidP="00B93118">
      <w:pPr>
        <w:pStyle w:val="Bullet1111"/>
        <w:spacing w:beforeLines="80" w:before="192" w:afterLines="80" w:after="192"/>
      </w:pPr>
      <w:r w:rsidRPr="007178C3">
        <w:t>The obsolete version is removed from being accessible.</w:t>
      </w:r>
    </w:p>
    <w:p w14:paraId="6BAF38B0" w14:textId="77777777" w:rsidR="004A6BCF" w:rsidRPr="007178C3" w:rsidRDefault="004A6BCF" w:rsidP="00B93118">
      <w:pPr>
        <w:pStyle w:val="Heading4"/>
        <w:spacing w:beforeLines="80" w:before="192" w:afterLines="80" w:after="192" w:line="240" w:lineRule="auto"/>
        <w:contextualSpacing/>
      </w:pPr>
      <w:r w:rsidRPr="007178C3">
        <w:t>All versions of documents are in the document repository for reference and historical purposes.  Only the latest approved version is accessible.</w:t>
      </w:r>
    </w:p>
    <w:p w14:paraId="3C1E985F" w14:textId="77777777" w:rsidR="004A6BCF" w:rsidRPr="007178C3" w:rsidRDefault="004A6BCF" w:rsidP="00B93118">
      <w:pPr>
        <w:pStyle w:val="Heading4"/>
        <w:spacing w:beforeLines="80" w:before="192" w:afterLines="80" w:after="192" w:line="240" w:lineRule="auto"/>
        <w:contextualSpacing/>
      </w:pPr>
      <w:r w:rsidRPr="007178C3">
        <w:t>Document naming convention is as follows:</w:t>
      </w:r>
    </w:p>
    <w:p w14:paraId="7CC845A8" w14:textId="77777777" w:rsidR="004A6BCF" w:rsidRPr="007178C3" w:rsidRDefault="004A6BCF" w:rsidP="00B93118">
      <w:pPr>
        <w:pStyle w:val="Bullet1111"/>
        <w:spacing w:beforeLines="80" w:before="192" w:afterLines="80" w:after="192"/>
      </w:pPr>
      <w:proofErr w:type="spellStart"/>
      <w:r w:rsidRPr="007178C3">
        <w:t>DocType</w:t>
      </w:r>
      <w:proofErr w:type="spellEnd"/>
      <w:r w:rsidRPr="007178C3">
        <w:t>-</w:t>
      </w:r>
      <w:proofErr w:type="spellStart"/>
      <w:r w:rsidRPr="007178C3">
        <w:t>uniqueId</w:t>
      </w:r>
      <w:proofErr w:type="spellEnd"/>
      <w:r w:rsidRPr="007178C3">
        <w:t>-Version#- Name</w:t>
      </w:r>
    </w:p>
    <w:p w14:paraId="2A25335F" w14:textId="77777777" w:rsidR="004A6BCF" w:rsidRPr="007178C3" w:rsidRDefault="004A6BCF" w:rsidP="00B93118">
      <w:pPr>
        <w:pStyle w:val="Bullet1111"/>
        <w:spacing w:beforeLines="80" w:before="192" w:afterLines="80" w:after="192"/>
      </w:pPr>
      <w:proofErr w:type="spellStart"/>
      <w:r w:rsidRPr="007178C3">
        <w:t>Where as</w:t>
      </w:r>
      <w:proofErr w:type="spellEnd"/>
      <w:r w:rsidRPr="007178C3">
        <w:t>:</w:t>
      </w:r>
    </w:p>
    <w:p w14:paraId="7030885E" w14:textId="77777777" w:rsidR="004A6BCF" w:rsidRPr="007178C3" w:rsidRDefault="004A6BCF" w:rsidP="00B93118">
      <w:pPr>
        <w:pStyle w:val="Bullet1111"/>
        <w:spacing w:beforeLines="80" w:before="192" w:afterLines="80" w:after="192"/>
      </w:pPr>
      <w:proofErr w:type="spellStart"/>
      <w:r w:rsidRPr="007178C3">
        <w:t>DocType</w:t>
      </w:r>
      <w:proofErr w:type="spellEnd"/>
      <w:r w:rsidRPr="007178C3">
        <w:t xml:space="preserve"> – lists the type of document ex:  SOP, </w:t>
      </w:r>
      <w:proofErr w:type="spellStart"/>
      <w:r w:rsidRPr="007178C3">
        <w:t>TSTPlan</w:t>
      </w:r>
      <w:proofErr w:type="spellEnd"/>
      <w:r w:rsidRPr="007178C3">
        <w:t>, etc.</w:t>
      </w:r>
    </w:p>
    <w:p w14:paraId="10EC7B95" w14:textId="77777777" w:rsidR="004A6BCF" w:rsidRPr="007178C3" w:rsidRDefault="004A6BCF" w:rsidP="00B93118">
      <w:pPr>
        <w:pStyle w:val="Bullet1111"/>
        <w:spacing w:beforeLines="80" w:before="192" w:afterLines="80" w:after="192"/>
      </w:pPr>
      <w:proofErr w:type="spellStart"/>
      <w:r w:rsidRPr="007178C3">
        <w:t>UniqueId</w:t>
      </w:r>
      <w:proofErr w:type="spellEnd"/>
      <w:r w:rsidRPr="007178C3">
        <w:t xml:space="preserve"> – Document id listed in master document list ex:  CSV - 103</w:t>
      </w:r>
    </w:p>
    <w:p w14:paraId="5B4DB94D" w14:textId="77777777" w:rsidR="004A6BCF" w:rsidRPr="007178C3" w:rsidRDefault="004A6BCF" w:rsidP="00B93118">
      <w:pPr>
        <w:pStyle w:val="Bullet1111"/>
        <w:spacing w:beforeLines="80" w:before="192" w:afterLines="80" w:after="192"/>
      </w:pPr>
      <w:r w:rsidRPr="007178C3">
        <w:t>Version# - what revision the document is ex:  01</w:t>
      </w:r>
    </w:p>
    <w:p w14:paraId="4FCAA553" w14:textId="77777777" w:rsidR="004A6BCF" w:rsidRPr="007178C3" w:rsidRDefault="004A6BCF" w:rsidP="00B93118">
      <w:pPr>
        <w:pStyle w:val="Bullet1111"/>
        <w:spacing w:beforeLines="80" w:before="192" w:afterLines="80" w:after="192"/>
      </w:pPr>
      <w:r w:rsidRPr="007178C3">
        <w:t>Name – Configuration Management</w:t>
      </w:r>
    </w:p>
    <w:p w14:paraId="2C353FA3" w14:textId="77777777" w:rsidR="004A6BCF" w:rsidRPr="007178C3" w:rsidRDefault="004A6BCF" w:rsidP="00B93118">
      <w:pPr>
        <w:pStyle w:val="Heading4"/>
        <w:spacing w:beforeLines="80" w:before="192" w:afterLines="80" w:after="192" w:line="240" w:lineRule="auto"/>
        <w:contextualSpacing/>
      </w:pPr>
      <w:r w:rsidRPr="007178C3">
        <w:t>All validation and SDLC documentation containing the results of activities that occurred are considered static and historical in nature.  These results of the activities are stored in compliance with Record Retention policies.</w:t>
      </w:r>
    </w:p>
    <w:p w14:paraId="11D72BEE" w14:textId="5BF82033" w:rsidR="004A6BCF" w:rsidRPr="007178C3" w:rsidRDefault="004A6BCF" w:rsidP="00B93118">
      <w:pPr>
        <w:pStyle w:val="Heading2"/>
        <w:spacing w:beforeLines="80" w:before="192" w:afterLines="80" w:after="192" w:line="240" w:lineRule="auto"/>
        <w:contextualSpacing/>
      </w:pPr>
      <w:r w:rsidRPr="007178C3">
        <w:t>Release Mana</w:t>
      </w:r>
      <w:r w:rsidR="001C4044" w:rsidRPr="007178C3">
        <w:t>gement</w:t>
      </w:r>
    </w:p>
    <w:p w14:paraId="50AC8460" w14:textId="4A47F12D" w:rsidR="00276649" w:rsidRPr="007178C3" w:rsidRDefault="00276649" w:rsidP="00B93118">
      <w:pPr>
        <w:pStyle w:val="Heading3"/>
        <w:spacing w:beforeLines="80" w:before="192" w:afterLines="80" w:after="192" w:line="240" w:lineRule="auto"/>
        <w:contextualSpacing/>
      </w:pPr>
      <w:r w:rsidRPr="007178C3">
        <w:t xml:space="preserve">The Release Management Process ensures that all releases are properly verified and documented according to plan.  All releases of software are performed in accordance </w:t>
      </w:r>
      <w:proofErr w:type="gramStart"/>
      <w:r w:rsidRPr="007178C3">
        <w:t>to</w:t>
      </w:r>
      <w:proofErr w:type="gramEnd"/>
      <w:r w:rsidRPr="007178C3">
        <w:t xml:space="preserve"> the </w:t>
      </w:r>
      <w:r w:rsidRPr="007178C3">
        <w:rPr>
          <w:color w:val="EE0000"/>
        </w:rPr>
        <w:t>SOP-</w:t>
      </w:r>
      <w:r w:rsidR="00352375" w:rsidRPr="007178C3">
        <w:rPr>
          <w:color w:val="EE0000"/>
        </w:rPr>
        <w:t>01</w:t>
      </w:r>
      <w:r w:rsidR="00201E20">
        <w:rPr>
          <w:color w:val="EE0000"/>
        </w:rPr>
        <w:t>0</w:t>
      </w:r>
      <w:r w:rsidR="00352375" w:rsidRPr="007178C3">
        <w:rPr>
          <w:color w:val="EE0000"/>
        </w:rPr>
        <w:t xml:space="preserve"> Software Development Lifecycle</w:t>
      </w:r>
      <w:r w:rsidRPr="007178C3">
        <w:rPr>
          <w:color w:val="EE0000"/>
        </w:rPr>
        <w:t xml:space="preserve"> </w:t>
      </w:r>
      <w:r w:rsidRPr="007178C3">
        <w:t>process.</w:t>
      </w:r>
    </w:p>
    <w:p w14:paraId="055F2FD2" w14:textId="77777777" w:rsidR="00276649" w:rsidRPr="007178C3" w:rsidRDefault="00276649" w:rsidP="00B93118">
      <w:pPr>
        <w:pStyle w:val="Heading2"/>
        <w:spacing w:beforeLines="80" w:before="192" w:afterLines="80" w:after="192" w:line="240" w:lineRule="auto"/>
        <w:contextualSpacing/>
      </w:pPr>
      <w:r w:rsidRPr="007178C3">
        <w:t>Communication</w:t>
      </w:r>
    </w:p>
    <w:p w14:paraId="185E5135" w14:textId="77777777" w:rsidR="00201E20" w:rsidRPr="00201E20" w:rsidRDefault="00201E20" w:rsidP="00201E20">
      <w:pPr>
        <w:pStyle w:val="Heading3"/>
        <w:spacing w:beforeLines="80" w:before="192" w:afterLines="80" w:after="192"/>
        <w:contextualSpacing/>
      </w:pPr>
      <w:r w:rsidRPr="00201E20">
        <w:t>Updated versions of approved software and controlled artifacts are communicated to relevant personnel as appropriate.</w:t>
      </w:r>
    </w:p>
    <w:p w14:paraId="765787F7" w14:textId="13A9A35B" w:rsidR="00064FB7" w:rsidRPr="007178C3" w:rsidRDefault="00276649" w:rsidP="00B93118">
      <w:pPr>
        <w:pStyle w:val="Heading3"/>
        <w:spacing w:beforeLines="80" w:before="192" w:afterLines="80" w:after="192" w:line="240" w:lineRule="auto"/>
        <w:contextualSpacing/>
      </w:pPr>
      <w:r w:rsidRPr="007178C3">
        <w:t xml:space="preserve">When a new version is replacing an old </w:t>
      </w:r>
      <w:proofErr w:type="gramStart"/>
      <w:r w:rsidRPr="007178C3">
        <w:t>version</w:t>
      </w:r>
      <w:proofErr w:type="gramEnd"/>
      <w:r w:rsidRPr="007178C3">
        <w:t xml:space="preserve"> a communication is made to reference the new version and to instruct all copies of the old version to be replaced with the new version.</w:t>
      </w:r>
    </w:p>
    <w:p w14:paraId="0235D809" w14:textId="1BA0619B" w:rsidR="002C65E9" w:rsidRPr="007178C3" w:rsidRDefault="002C65E9" w:rsidP="002C65E9">
      <w:pPr>
        <w:pStyle w:val="Heading1"/>
      </w:pPr>
      <w:r w:rsidRPr="007178C3">
        <w:t>ATTACHMENTS</w:t>
      </w:r>
    </w:p>
    <w:p w14:paraId="4338DFAA" w14:textId="26730F93" w:rsidR="0037741D" w:rsidRPr="007178C3" w:rsidRDefault="00160BF8" w:rsidP="00CD0DB6">
      <w:pPr>
        <w:pStyle w:val="Heading2"/>
        <w:numPr>
          <w:ilvl w:val="1"/>
          <w:numId w:val="16"/>
        </w:numPr>
        <w:spacing w:before="0"/>
        <w:ind w:left="540" w:hanging="270"/>
      </w:pPr>
      <w:r w:rsidRPr="007178C3">
        <w:t>N/A</w:t>
      </w:r>
    </w:p>
    <w:p w14:paraId="366EC352" w14:textId="77777777" w:rsidR="00B93118" w:rsidRPr="007178C3" w:rsidRDefault="00B93118" w:rsidP="00B93118">
      <w:pPr>
        <w:pStyle w:val="Heading1"/>
        <w:numPr>
          <w:ilvl w:val="0"/>
          <w:numId w:val="0"/>
        </w:numPr>
        <w:spacing w:before="240"/>
      </w:pPr>
    </w:p>
    <w:p w14:paraId="72283069" w14:textId="44E59415" w:rsidR="002C65E9" w:rsidRPr="007178C3" w:rsidRDefault="00CD0DB6" w:rsidP="00773E51">
      <w:pPr>
        <w:pStyle w:val="Heading1"/>
        <w:spacing w:before="240"/>
      </w:pPr>
      <w:r w:rsidRPr="007178C3">
        <w:t>Revision History</w:t>
      </w:r>
    </w:p>
    <w:tbl>
      <w:tblPr>
        <w:tblW w:w="9090"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90"/>
        <w:gridCol w:w="2070"/>
        <w:gridCol w:w="5130"/>
      </w:tblGrid>
      <w:tr w:rsidR="00773E51" w:rsidRPr="007178C3" w14:paraId="1FA65CAB" w14:textId="77777777" w:rsidTr="00773E51">
        <w:trPr>
          <w:trHeight w:val="458"/>
          <w:tblHeader/>
        </w:trPr>
        <w:tc>
          <w:tcPr>
            <w:tcW w:w="1890" w:type="dxa"/>
            <w:shd w:val="clear" w:color="auto" w:fill="D9D9D9" w:themeFill="background1" w:themeFillShade="D9"/>
          </w:tcPr>
          <w:p w14:paraId="4D80223D" w14:textId="77777777" w:rsidR="00773E51" w:rsidRPr="007178C3" w:rsidRDefault="00773E51" w:rsidP="003D4905">
            <w:pPr>
              <w:jc w:val="center"/>
              <w:rPr>
                <w:b/>
                <w:lang w:val="en-GB"/>
              </w:rPr>
            </w:pPr>
            <w:r w:rsidRPr="007178C3">
              <w:rPr>
                <w:b/>
                <w:lang w:val="en-GB"/>
              </w:rPr>
              <w:t>Version Number</w:t>
            </w:r>
          </w:p>
        </w:tc>
        <w:tc>
          <w:tcPr>
            <w:tcW w:w="2070" w:type="dxa"/>
            <w:shd w:val="clear" w:color="auto" w:fill="D9D9D9" w:themeFill="background1" w:themeFillShade="D9"/>
          </w:tcPr>
          <w:p w14:paraId="47AE6B55" w14:textId="77777777" w:rsidR="00773E51" w:rsidRPr="007178C3" w:rsidRDefault="00773E51" w:rsidP="003D4905">
            <w:pPr>
              <w:jc w:val="center"/>
              <w:rPr>
                <w:b/>
                <w:lang w:val="en-GB"/>
              </w:rPr>
            </w:pPr>
            <w:r w:rsidRPr="007178C3">
              <w:rPr>
                <w:b/>
                <w:lang w:val="en-GB"/>
              </w:rPr>
              <w:t>Date</w:t>
            </w:r>
          </w:p>
        </w:tc>
        <w:tc>
          <w:tcPr>
            <w:tcW w:w="5130" w:type="dxa"/>
            <w:shd w:val="clear" w:color="auto" w:fill="D9D9D9" w:themeFill="background1" w:themeFillShade="D9"/>
          </w:tcPr>
          <w:p w14:paraId="0958684F" w14:textId="77777777" w:rsidR="00773E51" w:rsidRPr="007178C3" w:rsidRDefault="00773E51" w:rsidP="003D4905">
            <w:pPr>
              <w:jc w:val="center"/>
              <w:rPr>
                <w:b/>
                <w:lang w:val="en-GB"/>
              </w:rPr>
            </w:pPr>
            <w:r w:rsidRPr="007178C3">
              <w:rPr>
                <w:b/>
                <w:lang w:val="en-GB"/>
              </w:rPr>
              <w:t>Summary of Change(s)</w:t>
            </w:r>
          </w:p>
        </w:tc>
      </w:tr>
      <w:tr w:rsidR="00BF6AEB" w:rsidRPr="007178C3" w14:paraId="16434819" w14:textId="77777777" w:rsidTr="00773E51">
        <w:trPr>
          <w:trHeight w:val="720"/>
        </w:trPr>
        <w:tc>
          <w:tcPr>
            <w:tcW w:w="1890" w:type="dxa"/>
          </w:tcPr>
          <w:p w14:paraId="4C3DC7EA" w14:textId="735642A6" w:rsidR="00BF6AEB" w:rsidRPr="007178C3" w:rsidRDefault="00BF6AEB" w:rsidP="00BF6AEB">
            <w:pPr>
              <w:jc w:val="center"/>
              <w:rPr>
                <w:lang w:val="en-GB"/>
              </w:rPr>
            </w:pPr>
            <w:r>
              <w:rPr>
                <w:lang w:val="en-GB"/>
              </w:rPr>
              <w:t>01</w:t>
            </w:r>
          </w:p>
        </w:tc>
        <w:tc>
          <w:tcPr>
            <w:tcW w:w="2070" w:type="dxa"/>
          </w:tcPr>
          <w:p w14:paraId="792B33E5" w14:textId="4F47CA3F" w:rsidR="00BF6AEB" w:rsidRPr="007178C3" w:rsidRDefault="00BF6AEB" w:rsidP="00BF6AEB">
            <w:pPr>
              <w:jc w:val="center"/>
              <w:rPr>
                <w:lang w:val="en-GB"/>
              </w:rPr>
            </w:pPr>
            <w:r>
              <w:rPr>
                <w:lang w:val="en-GB"/>
              </w:rPr>
              <w:t>22-MAY-2026</w:t>
            </w:r>
          </w:p>
        </w:tc>
        <w:tc>
          <w:tcPr>
            <w:tcW w:w="5130" w:type="dxa"/>
          </w:tcPr>
          <w:p w14:paraId="0972DADF" w14:textId="1026BAF7" w:rsidR="00BF6AEB" w:rsidRPr="007178C3" w:rsidRDefault="00BF6AEB" w:rsidP="00BF6AEB">
            <w:pPr>
              <w:jc w:val="center"/>
              <w:rPr>
                <w:lang w:val="en-GB"/>
              </w:rPr>
            </w:pPr>
            <w:r w:rsidRPr="00231F00">
              <w:rPr>
                <w:lang w:val="en-GB"/>
              </w:rPr>
              <w:t>New Document</w:t>
            </w:r>
          </w:p>
        </w:tc>
      </w:tr>
      <w:tr w:rsidR="00773E51" w:rsidRPr="007178C3" w14:paraId="026D166D" w14:textId="77777777" w:rsidTr="00773E51">
        <w:trPr>
          <w:trHeight w:val="720"/>
        </w:trPr>
        <w:tc>
          <w:tcPr>
            <w:tcW w:w="1890" w:type="dxa"/>
          </w:tcPr>
          <w:p w14:paraId="2E31AB91" w14:textId="77777777" w:rsidR="00773E51" w:rsidRPr="007178C3" w:rsidRDefault="00773E51" w:rsidP="003D4905">
            <w:pPr>
              <w:jc w:val="center"/>
              <w:rPr>
                <w:lang w:val="en-GB"/>
              </w:rPr>
            </w:pPr>
            <w:r w:rsidRPr="007178C3">
              <w:rPr>
                <w:lang w:val="en-GB"/>
              </w:rPr>
              <w:t>[X.0]</w:t>
            </w:r>
          </w:p>
        </w:tc>
        <w:tc>
          <w:tcPr>
            <w:tcW w:w="2070" w:type="dxa"/>
          </w:tcPr>
          <w:p w14:paraId="428FB444" w14:textId="77777777" w:rsidR="00773E51" w:rsidRPr="007178C3" w:rsidRDefault="00773E51" w:rsidP="003D4905">
            <w:pPr>
              <w:jc w:val="center"/>
              <w:rPr>
                <w:lang w:val="en-GB"/>
              </w:rPr>
            </w:pPr>
            <w:r w:rsidRPr="007178C3">
              <w:rPr>
                <w:lang w:val="en-GB"/>
              </w:rPr>
              <w:t>[DD-MMM-YYYY]</w:t>
            </w:r>
          </w:p>
        </w:tc>
        <w:tc>
          <w:tcPr>
            <w:tcW w:w="5130" w:type="dxa"/>
          </w:tcPr>
          <w:p w14:paraId="1E035F56" w14:textId="77777777" w:rsidR="00773E51" w:rsidRPr="007178C3" w:rsidRDefault="00773E51" w:rsidP="003D4905">
            <w:pPr>
              <w:jc w:val="center"/>
              <w:rPr>
                <w:lang w:val="en-GB"/>
              </w:rPr>
            </w:pPr>
            <w:r w:rsidRPr="007178C3">
              <w:rPr>
                <w:lang w:val="en-GB"/>
              </w:rPr>
              <w:t>[Insert a summary of the changes]</w:t>
            </w:r>
          </w:p>
        </w:tc>
      </w:tr>
    </w:tbl>
    <w:p w14:paraId="79694568" w14:textId="77777777" w:rsidR="00773E51" w:rsidRPr="007178C3" w:rsidRDefault="00773E51" w:rsidP="00773E51"/>
    <w:p w14:paraId="63AB0028" w14:textId="3231E975" w:rsidR="00773E51" w:rsidRPr="007178C3" w:rsidRDefault="00773E51">
      <w:r w:rsidRPr="007178C3">
        <w:br w:type="page"/>
      </w:r>
    </w:p>
    <w:p w14:paraId="1A873EE8" w14:textId="385EB31C" w:rsidR="002C65E9" w:rsidRPr="007178C3" w:rsidRDefault="00773E51" w:rsidP="00EA27D2">
      <w:pPr>
        <w:pStyle w:val="Heading1"/>
        <w:numPr>
          <w:ilvl w:val="0"/>
          <w:numId w:val="0"/>
        </w:numPr>
        <w:ind w:left="274" w:hanging="274"/>
      </w:pPr>
      <w:r w:rsidRPr="007178C3">
        <w:lastRenderedPageBreak/>
        <w:t>Signature Page</w:t>
      </w:r>
    </w:p>
    <w:p w14:paraId="45BBBC76" w14:textId="400F90D7" w:rsidR="00E70BF8" w:rsidRPr="007178C3" w:rsidRDefault="00E70BF8" w:rsidP="00EA27D2">
      <w:pPr>
        <w:pStyle w:val="Heading1"/>
        <w:numPr>
          <w:ilvl w:val="0"/>
          <w:numId w:val="0"/>
        </w:numPr>
        <w:ind w:left="274" w:hanging="274"/>
        <w:rPr>
          <w:b w:val="0"/>
          <w:bCs/>
          <w:caps w:val="0"/>
        </w:rPr>
      </w:pPr>
      <w:r w:rsidRPr="007178C3">
        <w:rPr>
          <w:b w:val="0"/>
          <w:bCs/>
          <w:caps w:val="0"/>
        </w:rPr>
        <w:t xml:space="preserve">[Add additional </w:t>
      </w:r>
      <w:r w:rsidR="00574569" w:rsidRPr="007178C3">
        <w:rPr>
          <w:b w:val="0"/>
          <w:bCs/>
          <w:caps w:val="0"/>
        </w:rPr>
        <w:t>rows as needed]</w:t>
      </w:r>
    </w:p>
    <w:p w14:paraId="69D6D7B7" w14:textId="77777777" w:rsidR="00BF6AEB" w:rsidRPr="00231F00" w:rsidRDefault="00BF6AEB" w:rsidP="00BF6AEB">
      <w:r w:rsidRPr="00231F00">
        <w:t xml:space="preserve">Author: </w:t>
      </w:r>
    </w:p>
    <w:tbl>
      <w:tblPr>
        <w:tblStyle w:val="TableGrid"/>
        <w:tblW w:w="9720" w:type="dxa"/>
        <w:tblInd w:w="-5" w:type="dxa"/>
        <w:tblLook w:val="04A0" w:firstRow="1" w:lastRow="0" w:firstColumn="1" w:lastColumn="0" w:noHBand="0" w:noVBand="1"/>
      </w:tblPr>
      <w:tblGrid>
        <w:gridCol w:w="2520"/>
        <w:gridCol w:w="2790"/>
        <w:gridCol w:w="2430"/>
        <w:gridCol w:w="1980"/>
      </w:tblGrid>
      <w:tr w:rsidR="00BF6AEB" w:rsidRPr="00231F00" w14:paraId="1DB92BC5" w14:textId="77777777" w:rsidTr="005C4D71">
        <w:tc>
          <w:tcPr>
            <w:tcW w:w="2520" w:type="dxa"/>
            <w:shd w:val="clear" w:color="auto" w:fill="D9D9D9" w:themeFill="background1" w:themeFillShade="D9"/>
            <w:vAlign w:val="center"/>
          </w:tcPr>
          <w:p w14:paraId="721E78EB" w14:textId="77777777" w:rsidR="00BF6AEB" w:rsidRPr="00231F00" w:rsidRDefault="00BF6AEB" w:rsidP="005C4D71">
            <w:pPr>
              <w:pStyle w:val="Header"/>
              <w:rPr>
                <w:b/>
                <w:bCs/>
                <w:caps/>
              </w:rPr>
            </w:pPr>
            <w:r w:rsidRPr="00231F00">
              <w:rPr>
                <w:b/>
                <w:bCs/>
                <w:caps/>
              </w:rPr>
              <w:t>Name</w:t>
            </w:r>
          </w:p>
        </w:tc>
        <w:tc>
          <w:tcPr>
            <w:tcW w:w="2790" w:type="dxa"/>
            <w:shd w:val="clear" w:color="auto" w:fill="D9D9D9" w:themeFill="background1" w:themeFillShade="D9"/>
            <w:vAlign w:val="center"/>
          </w:tcPr>
          <w:p w14:paraId="1611CFBA" w14:textId="77777777" w:rsidR="00BF6AEB" w:rsidRPr="00231F00" w:rsidRDefault="00BF6AEB" w:rsidP="005C4D71">
            <w:pPr>
              <w:pStyle w:val="Header"/>
              <w:rPr>
                <w:b/>
                <w:bCs/>
                <w:caps/>
              </w:rPr>
            </w:pPr>
            <w:r w:rsidRPr="00231F00">
              <w:rPr>
                <w:b/>
                <w:bCs/>
                <w:caps/>
              </w:rPr>
              <w:t>Title</w:t>
            </w:r>
          </w:p>
        </w:tc>
        <w:tc>
          <w:tcPr>
            <w:tcW w:w="2430" w:type="dxa"/>
            <w:shd w:val="clear" w:color="auto" w:fill="D9D9D9" w:themeFill="background1" w:themeFillShade="D9"/>
            <w:vAlign w:val="center"/>
          </w:tcPr>
          <w:p w14:paraId="445ACBE4" w14:textId="77777777" w:rsidR="00BF6AEB" w:rsidRPr="00231F00" w:rsidRDefault="00BF6AEB" w:rsidP="005C4D71">
            <w:pPr>
              <w:pStyle w:val="Header"/>
              <w:rPr>
                <w:b/>
                <w:bCs/>
                <w:caps/>
              </w:rPr>
            </w:pPr>
            <w:r w:rsidRPr="00231F00">
              <w:rPr>
                <w:b/>
                <w:bCs/>
                <w:caps/>
              </w:rPr>
              <w:t>Signature</w:t>
            </w:r>
          </w:p>
        </w:tc>
        <w:tc>
          <w:tcPr>
            <w:tcW w:w="1980" w:type="dxa"/>
            <w:shd w:val="clear" w:color="auto" w:fill="D9D9D9" w:themeFill="background1" w:themeFillShade="D9"/>
            <w:vAlign w:val="center"/>
          </w:tcPr>
          <w:p w14:paraId="6A4CC1F1" w14:textId="77777777" w:rsidR="00BF6AEB" w:rsidRPr="00231F00" w:rsidRDefault="00BF6AEB" w:rsidP="005C4D71">
            <w:pPr>
              <w:pStyle w:val="Header"/>
              <w:rPr>
                <w:b/>
                <w:bCs/>
                <w:caps/>
              </w:rPr>
            </w:pPr>
            <w:r w:rsidRPr="00231F00">
              <w:rPr>
                <w:b/>
                <w:bCs/>
                <w:caps/>
              </w:rPr>
              <w:t>Date</w:t>
            </w:r>
          </w:p>
        </w:tc>
      </w:tr>
      <w:tr w:rsidR="00BF6AEB" w:rsidRPr="00231F00" w14:paraId="4946D064" w14:textId="77777777" w:rsidTr="005C4D71">
        <w:trPr>
          <w:trHeight w:val="566"/>
        </w:trPr>
        <w:tc>
          <w:tcPr>
            <w:tcW w:w="2520" w:type="dxa"/>
            <w:vAlign w:val="center"/>
          </w:tcPr>
          <w:p w14:paraId="63D0E9A6" w14:textId="77777777" w:rsidR="00BF6AEB" w:rsidRPr="00231F00" w:rsidRDefault="00BF6AEB" w:rsidP="005C4D71">
            <w:pPr>
              <w:pStyle w:val="Header"/>
            </w:pPr>
            <w:r>
              <w:t>Justin Shaka</w:t>
            </w:r>
          </w:p>
        </w:tc>
        <w:tc>
          <w:tcPr>
            <w:tcW w:w="2790" w:type="dxa"/>
            <w:vAlign w:val="center"/>
          </w:tcPr>
          <w:p w14:paraId="60A07146" w14:textId="77777777" w:rsidR="00BF6AEB" w:rsidRPr="00231F00" w:rsidRDefault="00BF6AEB" w:rsidP="005C4D71">
            <w:pPr>
              <w:pStyle w:val="Header"/>
            </w:pPr>
            <w:r>
              <w:t>Fractional COO</w:t>
            </w:r>
          </w:p>
        </w:tc>
        <w:tc>
          <w:tcPr>
            <w:tcW w:w="2430" w:type="dxa"/>
            <w:vAlign w:val="center"/>
          </w:tcPr>
          <w:p w14:paraId="062680D2" w14:textId="77777777" w:rsidR="00BF6AEB" w:rsidRPr="00231F00" w:rsidRDefault="00BF6AEB" w:rsidP="005C4D71">
            <w:pPr>
              <w:pStyle w:val="Header"/>
            </w:pPr>
          </w:p>
        </w:tc>
        <w:tc>
          <w:tcPr>
            <w:tcW w:w="1980" w:type="dxa"/>
            <w:vAlign w:val="center"/>
          </w:tcPr>
          <w:p w14:paraId="0E28AB78" w14:textId="2F0600A9" w:rsidR="00BF6AEB" w:rsidRPr="00231F00" w:rsidRDefault="00BF6AEB" w:rsidP="005C4D71">
            <w:pPr>
              <w:pStyle w:val="Header"/>
            </w:pPr>
          </w:p>
        </w:tc>
      </w:tr>
    </w:tbl>
    <w:p w14:paraId="3CB57634" w14:textId="77777777" w:rsidR="00BF6AEB" w:rsidRPr="00231F00" w:rsidRDefault="00BF6AEB" w:rsidP="00BF6AEB"/>
    <w:p w14:paraId="1884759F" w14:textId="77777777" w:rsidR="00BF6AEB" w:rsidRPr="00231F00" w:rsidRDefault="00BF6AEB" w:rsidP="00BF6AEB">
      <w:r w:rsidRPr="00231F00">
        <w:t xml:space="preserve">Reviewer: </w:t>
      </w:r>
    </w:p>
    <w:tbl>
      <w:tblPr>
        <w:tblStyle w:val="TableGrid"/>
        <w:tblW w:w="9720" w:type="dxa"/>
        <w:tblInd w:w="-5" w:type="dxa"/>
        <w:tblLook w:val="04A0" w:firstRow="1" w:lastRow="0" w:firstColumn="1" w:lastColumn="0" w:noHBand="0" w:noVBand="1"/>
      </w:tblPr>
      <w:tblGrid>
        <w:gridCol w:w="2520"/>
        <w:gridCol w:w="2790"/>
        <w:gridCol w:w="2430"/>
        <w:gridCol w:w="1980"/>
      </w:tblGrid>
      <w:tr w:rsidR="00BF6AEB" w:rsidRPr="00231F00" w14:paraId="383C9380" w14:textId="77777777" w:rsidTr="005C4D71">
        <w:tc>
          <w:tcPr>
            <w:tcW w:w="2520" w:type="dxa"/>
            <w:shd w:val="clear" w:color="auto" w:fill="D9D9D9" w:themeFill="background1" w:themeFillShade="D9"/>
            <w:vAlign w:val="center"/>
          </w:tcPr>
          <w:p w14:paraId="2CA1083D" w14:textId="77777777" w:rsidR="00BF6AEB" w:rsidRPr="00231F00" w:rsidRDefault="00BF6AEB" w:rsidP="005C4D71">
            <w:pPr>
              <w:pStyle w:val="Header"/>
              <w:rPr>
                <w:b/>
                <w:bCs/>
                <w:caps/>
              </w:rPr>
            </w:pPr>
            <w:r w:rsidRPr="00231F00">
              <w:rPr>
                <w:b/>
                <w:bCs/>
                <w:caps/>
              </w:rPr>
              <w:t>Name</w:t>
            </w:r>
          </w:p>
        </w:tc>
        <w:tc>
          <w:tcPr>
            <w:tcW w:w="2790" w:type="dxa"/>
            <w:shd w:val="clear" w:color="auto" w:fill="D9D9D9" w:themeFill="background1" w:themeFillShade="D9"/>
            <w:vAlign w:val="center"/>
          </w:tcPr>
          <w:p w14:paraId="38C5DDD5" w14:textId="77777777" w:rsidR="00BF6AEB" w:rsidRPr="00231F00" w:rsidRDefault="00BF6AEB" w:rsidP="005C4D71">
            <w:pPr>
              <w:pStyle w:val="Header"/>
              <w:rPr>
                <w:b/>
                <w:bCs/>
                <w:caps/>
              </w:rPr>
            </w:pPr>
            <w:r w:rsidRPr="00231F00">
              <w:rPr>
                <w:b/>
                <w:bCs/>
                <w:caps/>
              </w:rPr>
              <w:t>Title</w:t>
            </w:r>
          </w:p>
        </w:tc>
        <w:tc>
          <w:tcPr>
            <w:tcW w:w="2430" w:type="dxa"/>
            <w:shd w:val="clear" w:color="auto" w:fill="D9D9D9" w:themeFill="background1" w:themeFillShade="D9"/>
            <w:vAlign w:val="center"/>
          </w:tcPr>
          <w:p w14:paraId="19DC0DC5" w14:textId="77777777" w:rsidR="00BF6AEB" w:rsidRPr="00231F00" w:rsidRDefault="00BF6AEB" w:rsidP="005C4D71">
            <w:pPr>
              <w:pStyle w:val="Header"/>
              <w:rPr>
                <w:b/>
                <w:bCs/>
                <w:caps/>
              </w:rPr>
            </w:pPr>
            <w:r w:rsidRPr="00231F00">
              <w:rPr>
                <w:b/>
                <w:bCs/>
                <w:caps/>
              </w:rPr>
              <w:t>Signature</w:t>
            </w:r>
          </w:p>
        </w:tc>
        <w:tc>
          <w:tcPr>
            <w:tcW w:w="1980" w:type="dxa"/>
            <w:shd w:val="clear" w:color="auto" w:fill="D9D9D9" w:themeFill="background1" w:themeFillShade="D9"/>
            <w:vAlign w:val="center"/>
          </w:tcPr>
          <w:p w14:paraId="2A090CCB" w14:textId="77777777" w:rsidR="00BF6AEB" w:rsidRPr="00231F00" w:rsidRDefault="00BF6AEB" w:rsidP="005C4D71">
            <w:pPr>
              <w:pStyle w:val="Header"/>
              <w:rPr>
                <w:b/>
                <w:bCs/>
                <w:caps/>
              </w:rPr>
            </w:pPr>
            <w:r w:rsidRPr="00231F00">
              <w:rPr>
                <w:b/>
                <w:bCs/>
                <w:caps/>
              </w:rPr>
              <w:t>Date</w:t>
            </w:r>
          </w:p>
        </w:tc>
      </w:tr>
      <w:tr w:rsidR="00BF6AEB" w:rsidRPr="00231F00" w14:paraId="33029276" w14:textId="77777777" w:rsidTr="005C4D71">
        <w:trPr>
          <w:trHeight w:val="566"/>
        </w:trPr>
        <w:tc>
          <w:tcPr>
            <w:tcW w:w="2520" w:type="dxa"/>
            <w:vAlign w:val="center"/>
          </w:tcPr>
          <w:p w14:paraId="06F3617B" w14:textId="77777777" w:rsidR="00BF6AEB" w:rsidRPr="00231F00" w:rsidRDefault="00BF6AEB" w:rsidP="005C4D71">
            <w:pPr>
              <w:pStyle w:val="Header"/>
            </w:pPr>
            <w:r>
              <w:t>Jay Chhablani</w:t>
            </w:r>
          </w:p>
        </w:tc>
        <w:tc>
          <w:tcPr>
            <w:tcW w:w="2790" w:type="dxa"/>
            <w:vAlign w:val="center"/>
          </w:tcPr>
          <w:p w14:paraId="41EF6634" w14:textId="77777777" w:rsidR="00BF6AEB" w:rsidRPr="00231F00" w:rsidRDefault="00BF6AEB" w:rsidP="005C4D71">
            <w:pPr>
              <w:pStyle w:val="Header"/>
            </w:pPr>
            <w:r>
              <w:t>President</w:t>
            </w:r>
          </w:p>
        </w:tc>
        <w:tc>
          <w:tcPr>
            <w:tcW w:w="2430" w:type="dxa"/>
            <w:vAlign w:val="center"/>
          </w:tcPr>
          <w:p w14:paraId="1830AD6A" w14:textId="77777777" w:rsidR="00BF6AEB" w:rsidRPr="00231F00" w:rsidRDefault="00BF6AEB" w:rsidP="005C4D71">
            <w:pPr>
              <w:pStyle w:val="Header"/>
            </w:pPr>
          </w:p>
        </w:tc>
        <w:tc>
          <w:tcPr>
            <w:tcW w:w="1980" w:type="dxa"/>
            <w:vAlign w:val="center"/>
          </w:tcPr>
          <w:p w14:paraId="1E796ACA" w14:textId="14541D6D" w:rsidR="00BF6AEB" w:rsidRPr="00231F00" w:rsidRDefault="00BF6AEB" w:rsidP="005C4D71">
            <w:pPr>
              <w:pStyle w:val="Header"/>
            </w:pPr>
          </w:p>
        </w:tc>
      </w:tr>
    </w:tbl>
    <w:p w14:paraId="04B992DC" w14:textId="77777777" w:rsidR="00BF6AEB" w:rsidRPr="00231F00" w:rsidRDefault="00BF6AEB" w:rsidP="00BF6AEB"/>
    <w:p w14:paraId="5E43BB2A" w14:textId="77777777" w:rsidR="00BF6AEB" w:rsidRPr="00231F00" w:rsidRDefault="00BF6AEB" w:rsidP="00BF6AEB">
      <w:r w:rsidRPr="00231F00">
        <w:t xml:space="preserve">Approver: </w:t>
      </w:r>
    </w:p>
    <w:tbl>
      <w:tblPr>
        <w:tblStyle w:val="TableGrid"/>
        <w:tblW w:w="9720" w:type="dxa"/>
        <w:tblInd w:w="-5" w:type="dxa"/>
        <w:tblLook w:val="04A0" w:firstRow="1" w:lastRow="0" w:firstColumn="1" w:lastColumn="0" w:noHBand="0" w:noVBand="1"/>
      </w:tblPr>
      <w:tblGrid>
        <w:gridCol w:w="2520"/>
        <w:gridCol w:w="2790"/>
        <w:gridCol w:w="2430"/>
        <w:gridCol w:w="1980"/>
      </w:tblGrid>
      <w:tr w:rsidR="00BF6AEB" w:rsidRPr="00231F00" w14:paraId="5357EC3B" w14:textId="77777777" w:rsidTr="005C4D71">
        <w:tc>
          <w:tcPr>
            <w:tcW w:w="2520" w:type="dxa"/>
            <w:shd w:val="clear" w:color="auto" w:fill="D9D9D9" w:themeFill="background1" w:themeFillShade="D9"/>
            <w:vAlign w:val="center"/>
          </w:tcPr>
          <w:p w14:paraId="677031C4" w14:textId="77777777" w:rsidR="00BF6AEB" w:rsidRPr="00231F00" w:rsidRDefault="00BF6AEB" w:rsidP="005C4D71">
            <w:pPr>
              <w:pStyle w:val="Header"/>
              <w:rPr>
                <w:b/>
                <w:bCs/>
                <w:caps/>
              </w:rPr>
            </w:pPr>
            <w:r w:rsidRPr="00231F00">
              <w:rPr>
                <w:b/>
                <w:bCs/>
                <w:caps/>
              </w:rPr>
              <w:t>Name</w:t>
            </w:r>
          </w:p>
        </w:tc>
        <w:tc>
          <w:tcPr>
            <w:tcW w:w="2790" w:type="dxa"/>
            <w:shd w:val="clear" w:color="auto" w:fill="D9D9D9" w:themeFill="background1" w:themeFillShade="D9"/>
            <w:vAlign w:val="center"/>
          </w:tcPr>
          <w:p w14:paraId="5632218A" w14:textId="77777777" w:rsidR="00BF6AEB" w:rsidRPr="00231F00" w:rsidRDefault="00BF6AEB" w:rsidP="005C4D71">
            <w:pPr>
              <w:pStyle w:val="Header"/>
              <w:rPr>
                <w:b/>
                <w:bCs/>
                <w:caps/>
              </w:rPr>
            </w:pPr>
            <w:r w:rsidRPr="00231F00">
              <w:rPr>
                <w:b/>
                <w:bCs/>
                <w:caps/>
              </w:rPr>
              <w:t>Title</w:t>
            </w:r>
          </w:p>
        </w:tc>
        <w:tc>
          <w:tcPr>
            <w:tcW w:w="2430" w:type="dxa"/>
            <w:shd w:val="clear" w:color="auto" w:fill="D9D9D9" w:themeFill="background1" w:themeFillShade="D9"/>
            <w:vAlign w:val="center"/>
          </w:tcPr>
          <w:p w14:paraId="5C3D9634" w14:textId="77777777" w:rsidR="00BF6AEB" w:rsidRPr="00231F00" w:rsidRDefault="00BF6AEB" w:rsidP="005C4D71">
            <w:pPr>
              <w:pStyle w:val="Header"/>
              <w:rPr>
                <w:b/>
                <w:bCs/>
                <w:caps/>
              </w:rPr>
            </w:pPr>
            <w:r w:rsidRPr="00231F00">
              <w:rPr>
                <w:b/>
                <w:bCs/>
                <w:caps/>
              </w:rPr>
              <w:t>Signature</w:t>
            </w:r>
          </w:p>
        </w:tc>
        <w:tc>
          <w:tcPr>
            <w:tcW w:w="1980" w:type="dxa"/>
            <w:shd w:val="clear" w:color="auto" w:fill="D9D9D9" w:themeFill="background1" w:themeFillShade="D9"/>
            <w:vAlign w:val="center"/>
          </w:tcPr>
          <w:p w14:paraId="41B83862" w14:textId="77777777" w:rsidR="00BF6AEB" w:rsidRPr="00231F00" w:rsidRDefault="00BF6AEB" w:rsidP="005C4D71">
            <w:pPr>
              <w:pStyle w:val="Header"/>
              <w:rPr>
                <w:b/>
                <w:bCs/>
                <w:caps/>
              </w:rPr>
            </w:pPr>
            <w:r w:rsidRPr="00231F00">
              <w:rPr>
                <w:b/>
                <w:bCs/>
                <w:caps/>
              </w:rPr>
              <w:t>Date</w:t>
            </w:r>
          </w:p>
        </w:tc>
      </w:tr>
      <w:tr w:rsidR="00BF6AEB" w:rsidRPr="0000767B" w14:paraId="22E0B30A" w14:textId="77777777" w:rsidTr="005C4D71">
        <w:trPr>
          <w:trHeight w:val="566"/>
        </w:trPr>
        <w:tc>
          <w:tcPr>
            <w:tcW w:w="2520" w:type="dxa"/>
            <w:vAlign w:val="center"/>
          </w:tcPr>
          <w:p w14:paraId="6F0E6B19" w14:textId="77777777" w:rsidR="00BF6AEB" w:rsidRPr="00231F00" w:rsidRDefault="00BF6AEB" w:rsidP="005C4D71">
            <w:pPr>
              <w:pStyle w:val="Header"/>
            </w:pPr>
            <w:r>
              <w:t xml:space="preserve">Sandeep Chandra Bollepalli </w:t>
            </w:r>
          </w:p>
        </w:tc>
        <w:tc>
          <w:tcPr>
            <w:tcW w:w="2790" w:type="dxa"/>
            <w:vAlign w:val="center"/>
          </w:tcPr>
          <w:p w14:paraId="172F8BDB" w14:textId="77777777" w:rsidR="00BF6AEB" w:rsidRPr="00231F00" w:rsidRDefault="00BF6AEB" w:rsidP="005C4D71">
            <w:pPr>
              <w:pStyle w:val="Header"/>
            </w:pPr>
            <w:r>
              <w:t>Director of AI</w:t>
            </w:r>
          </w:p>
        </w:tc>
        <w:tc>
          <w:tcPr>
            <w:tcW w:w="2430" w:type="dxa"/>
            <w:vAlign w:val="center"/>
          </w:tcPr>
          <w:p w14:paraId="16150815" w14:textId="77777777" w:rsidR="00BF6AEB" w:rsidRPr="00231F00" w:rsidRDefault="00BF6AEB" w:rsidP="005C4D71">
            <w:pPr>
              <w:pStyle w:val="Header"/>
            </w:pPr>
          </w:p>
        </w:tc>
        <w:tc>
          <w:tcPr>
            <w:tcW w:w="1980" w:type="dxa"/>
            <w:vAlign w:val="center"/>
          </w:tcPr>
          <w:p w14:paraId="3FE3D7F5" w14:textId="79F9A3C1" w:rsidR="00BF6AEB" w:rsidRPr="0000767B" w:rsidRDefault="00BF6AEB" w:rsidP="005C4D71">
            <w:pPr>
              <w:pStyle w:val="Header"/>
            </w:pPr>
          </w:p>
        </w:tc>
      </w:tr>
    </w:tbl>
    <w:p w14:paraId="4B1ED7C1" w14:textId="77777777" w:rsidR="00773E51" w:rsidRPr="00773E51" w:rsidRDefault="00773E51" w:rsidP="00773E51"/>
    <w:p w14:paraId="5A8A017F" w14:textId="54189760" w:rsidR="002F7E88" w:rsidRPr="00F5212A" w:rsidRDefault="002F7E88" w:rsidP="00F5212A"/>
    <w:sectPr w:rsidR="002F7E88" w:rsidRPr="00F5212A" w:rsidSect="00E259FF">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E8083" w14:textId="77777777" w:rsidR="007D071C" w:rsidRDefault="007D071C" w:rsidP="008C2B06">
      <w:pPr>
        <w:spacing w:after="0" w:line="240" w:lineRule="auto"/>
      </w:pPr>
      <w:r>
        <w:separator/>
      </w:r>
    </w:p>
  </w:endnote>
  <w:endnote w:type="continuationSeparator" w:id="0">
    <w:p w14:paraId="6082E464" w14:textId="77777777" w:rsidR="007D071C" w:rsidRDefault="007D071C" w:rsidP="008C2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37060" w14:textId="77777777" w:rsidR="00911DDC" w:rsidRPr="008A1006" w:rsidRDefault="00911DDC" w:rsidP="00911DDC">
    <w:pPr>
      <w:pStyle w:val="Footer"/>
      <w:jc w:val="center"/>
      <w:rPr>
        <w:sz w:val="20"/>
        <w:szCs w:val="20"/>
      </w:rPr>
    </w:pPr>
    <w:r w:rsidRPr="008A1006">
      <w:rPr>
        <w:sz w:val="20"/>
        <w:szCs w:val="20"/>
      </w:rPr>
      <w:t>THIS DOCUMENT CONTAINS CONFIDENTIAL AND PROPRIETARY INFORMATION</w:t>
    </w:r>
  </w:p>
  <w:p w14:paraId="1F8DCBA2" w14:textId="6866D8FC" w:rsidR="00911DDC" w:rsidRPr="00911DDC" w:rsidRDefault="00911DDC" w:rsidP="00911DDC">
    <w:pPr>
      <w:pStyle w:val="Footer"/>
      <w:ind w:firstLine="7920"/>
      <w:jc w:val="center"/>
      <w:rPr>
        <w:sz w:val="20"/>
        <w:szCs w:val="20"/>
      </w:rPr>
    </w:pPr>
    <w:r w:rsidRPr="008A1006">
      <w:rPr>
        <w:sz w:val="20"/>
        <w:szCs w:val="20"/>
      </w:rPr>
      <w:t xml:space="preserve">Page </w:t>
    </w:r>
    <w:r w:rsidRPr="008A1006">
      <w:rPr>
        <w:sz w:val="20"/>
        <w:szCs w:val="20"/>
      </w:rPr>
      <w:fldChar w:fldCharType="begin"/>
    </w:r>
    <w:r w:rsidRPr="008A1006">
      <w:rPr>
        <w:sz w:val="20"/>
        <w:szCs w:val="20"/>
      </w:rPr>
      <w:instrText xml:space="preserve"> PAGE  \* Arabic  \* MERGEFORMAT </w:instrText>
    </w:r>
    <w:r w:rsidRPr="008A1006">
      <w:rPr>
        <w:sz w:val="20"/>
        <w:szCs w:val="20"/>
      </w:rPr>
      <w:fldChar w:fldCharType="separate"/>
    </w:r>
    <w:r>
      <w:rPr>
        <w:sz w:val="20"/>
        <w:szCs w:val="20"/>
      </w:rPr>
      <w:t>15</w:t>
    </w:r>
    <w:r w:rsidRPr="008A1006">
      <w:rPr>
        <w:sz w:val="20"/>
        <w:szCs w:val="20"/>
      </w:rPr>
      <w:fldChar w:fldCharType="end"/>
    </w:r>
    <w:r w:rsidRPr="008A1006">
      <w:rPr>
        <w:sz w:val="20"/>
        <w:szCs w:val="20"/>
      </w:rPr>
      <w:t xml:space="preserve"> of </w:t>
    </w:r>
    <w:r w:rsidRPr="008A1006">
      <w:rPr>
        <w:sz w:val="20"/>
        <w:szCs w:val="20"/>
      </w:rPr>
      <w:fldChar w:fldCharType="begin"/>
    </w:r>
    <w:r w:rsidRPr="008A1006">
      <w:rPr>
        <w:sz w:val="20"/>
        <w:szCs w:val="20"/>
      </w:rPr>
      <w:instrText xml:space="preserve"> NUMPAGES  \* Arabic  \* MERGEFORMAT </w:instrText>
    </w:r>
    <w:r w:rsidRPr="008A1006">
      <w:rPr>
        <w:sz w:val="20"/>
        <w:szCs w:val="20"/>
      </w:rPr>
      <w:fldChar w:fldCharType="separate"/>
    </w:r>
    <w:r>
      <w:rPr>
        <w:sz w:val="20"/>
        <w:szCs w:val="20"/>
      </w:rPr>
      <w:t>18</w:t>
    </w:r>
    <w:r w:rsidRPr="008A100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6F97B" w14:textId="77777777" w:rsidR="007D071C" w:rsidRDefault="007D071C" w:rsidP="008C2B06">
      <w:pPr>
        <w:spacing w:after="0" w:line="240" w:lineRule="auto"/>
      </w:pPr>
      <w:r>
        <w:separator/>
      </w:r>
    </w:p>
  </w:footnote>
  <w:footnote w:type="continuationSeparator" w:id="0">
    <w:p w14:paraId="79BDCE93" w14:textId="77777777" w:rsidR="007D071C" w:rsidRDefault="007D071C" w:rsidP="008C2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8" w:type="dxa"/>
      <w:tblInd w:w="-90" w:type="dxa"/>
      <w:tblBorders>
        <w:top w:val="single" w:sz="12" w:space="0" w:color="auto"/>
        <w:bottom w:val="single" w:sz="12" w:space="0" w:color="auto"/>
      </w:tblBorders>
      <w:tblLayout w:type="fixed"/>
      <w:tblLook w:val="01E0" w:firstRow="1" w:lastRow="1" w:firstColumn="1" w:lastColumn="1" w:noHBand="0" w:noVBand="0"/>
    </w:tblPr>
    <w:tblGrid>
      <w:gridCol w:w="4950"/>
      <w:gridCol w:w="2610"/>
      <w:gridCol w:w="2250"/>
      <w:gridCol w:w="8"/>
    </w:tblGrid>
    <w:tr w:rsidR="008C2B06" w:rsidRPr="007178C3" w14:paraId="06AA114F" w14:textId="77777777" w:rsidTr="003D4905">
      <w:trPr>
        <w:gridAfter w:val="1"/>
        <w:wAfter w:w="8" w:type="dxa"/>
        <w:trHeight w:val="288"/>
      </w:trPr>
      <w:tc>
        <w:tcPr>
          <w:tcW w:w="4950" w:type="dxa"/>
          <w:tcBorders>
            <w:top w:val="nil"/>
            <w:left w:val="nil"/>
            <w:bottom w:val="nil"/>
            <w:right w:val="single" w:sz="2" w:space="0" w:color="auto"/>
          </w:tcBorders>
          <w:vAlign w:val="center"/>
        </w:tcPr>
        <w:p w14:paraId="10C98038" w14:textId="77777777" w:rsidR="008C2B06" w:rsidRPr="008C2B06" w:rsidRDefault="008C2B06" w:rsidP="008C2B06">
          <w:pPr>
            <w:suppressAutoHyphens/>
            <w:spacing w:before="120" w:after="120" w:line="259" w:lineRule="auto"/>
            <w:rPr>
              <w:rFonts w:eastAsia="Aptos"/>
              <w:noProof/>
              <w:kern w:val="2"/>
              <w:lang w:eastAsia="en-US"/>
              <w14:ligatures w14:val="standardContextual"/>
            </w:rPr>
          </w:pPr>
        </w:p>
      </w:tc>
      <w:tc>
        <w:tcPr>
          <w:tcW w:w="4860" w:type="dxa"/>
          <w:gridSpan w:val="2"/>
          <w:tcBorders>
            <w:top w:val="single" w:sz="2" w:space="0" w:color="auto"/>
            <w:left w:val="single" w:sz="2" w:space="0" w:color="auto"/>
            <w:bottom w:val="single" w:sz="2" w:space="0" w:color="auto"/>
            <w:right w:val="single" w:sz="2" w:space="0" w:color="auto"/>
          </w:tcBorders>
          <w:vAlign w:val="center"/>
        </w:tcPr>
        <w:p w14:paraId="1D48A336" w14:textId="0543B593" w:rsidR="008C2B06" w:rsidRPr="007178C3" w:rsidRDefault="008C2B06" w:rsidP="008C2B06">
          <w:pPr>
            <w:spacing w:before="20" w:after="20" w:line="259" w:lineRule="auto"/>
            <w:jc w:val="center"/>
            <w:rPr>
              <w:rFonts w:eastAsia="Aptos"/>
              <w:bCs/>
              <w:kern w:val="2"/>
              <w:lang w:eastAsia="en-US"/>
              <w14:ligatures w14:val="standardContextual"/>
            </w:rPr>
          </w:pPr>
          <w:r w:rsidRPr="007178C3">
            <w:rPr>
              <w:rFonts w:eastAsia="Aptos"/>
              <w:bCs/>
              <w:kern w:val="2"/>
              <w:lang w:eastAsia="en-US"/>
              <w14:ligatures w14:val="standardContextual"/>
            </w:rPr>
            <w:t>STANDARD OPERATING PROCEDURE</w:t>
          </w:r>
        </w:p>
      </w:tc>
    </w:tr>
    <w:tr w:rsidR="008C2B06" w:rsidRPr="007178C3" w14:paraId="4FB0933B" w14:textId="77777777" w:rsidTr="003D4905">
      <w:trPr>
        <w:gridAfter w:val="1"/>
        <w:wAfter w:w="8" w:type="dxa"/>
        <w:trHeight w:val="288"/>
      </w:trPr>
      <w:tc>
        <w:tcPr>
          <w:tcW w:w="4950" w:type="dxa"/>
          <w:vMerge w:val="restart"/>
          <w:tcBorders>
            <w:top w:val="nil"/>
            <w:left w:val="nil"/>
            <w:bottom w:val="nil"/>
            <w:right w:val="single" w:sz="2" w:space="0" w:color="auto"/>
          </w:tcBorders>
          <w:vAlign w:val="center"/>
        </w:tcPr>
        <w:p w14:paraId="0E99E187" w14:textId="0B1385CA" w:rsidR="008C2B06" w:rsidRPr="007178C3" w:rsidRDefault="00352375" w:rsidP="008C2B06">
          <w:pPr>
            <w:suppressAutoHyphens/>
            <w:spacing w:before="120" w:after="120" w:line="259" w:lineRule="auto"/>
            <w:rPr>
              <w:rFonts w:eastAsia="Aptos"/>
              <w:b/>
              <w:kern w:val="2"/>
              <w:sz w:val="28"/>
              <w:szCs w:val="28"/>
              <w:lang w:eastAsia="en-US"/>
              <w14:ligatures w14:val="standardContextual"/>
            </w:rPr>
          </w:pPr>
          <w:r w:rsidRPr="007178C3">
            <w:rPr>
              <w:rFonts w:eastAsia="Aptos"/>
              <w:noProof/>
              <w:kern w:val="2"/>
              <w:lang w:eastAsia="en-US"/>
              <w14:ligatures w14:val="standardContextual"/>
            </w:rPr>
            <w:drawing>
              <wp:inline distT="0" distB="0" distL="0" distR="0" wp14:anchorId="696259D2" wp14:editId="7D1CBC8E">
                <wp:extent cx="2208627" cy="544925"/>
                <wp:effectExtent l="0" t="0" r="1270" b="1270"/>
                <wp:docPr id="69251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18096" name=""/>
                        <pic:cNvPicPr/>
                      </pic:nvPicPr>
                      <pic:blipFill>
                        <a:blip r:embed="rId1"/>
                        <a:stretch>
                          <a:fillRect/>
                        </a:stretch>
                      </pic:blipFill>
                      <pic:spPr>
                        <a:xfrm>
                          <a:off x="0" y="0"/>
                          <a:ext cx="2538618" cy="626342"/>
                        </a:xfrm>
                        <a:prstGeom prst="rect">
                          <a:avLst/>
                        </a:prstGeom>
                      </pic:spPr>
                    </pic:pic>
                  </a:graphicData>
                </a:graphic>
              </wp:inline>
            </w:drawing>
          </w:r>
        </w:p>
      </w:tc>
      <w:tc>
        <w:tcPr>
          <w:tcW w:w="2610" w:type="dxa"/>
          <w:tcBorders>
            <w:top w:val="single" w:sz="2" w:space="0" w:color="auto"/>
            <w:left w:val="single" w:sz="2" w:space="0" w:color="auto"/>
            <w:bottom w:val="single" w:sz="2" w:space="0" w:color="auto"/>
            <w:right w:val="single" w:sz="2" w:space="0" w:color="auto"/>
          </w:tcBorders>
          <w:vAlign w:val="center"/>
        </w:tcPr>
        <w:p w14:paraId="406D9F3B" w14:textId="77777777" w:rsidR="008C2B06" w:rsidRPr="007178C3" w:rsidRDefault="008C2B06" w:rsidP="008C2B06">
          <w:pPr>
            <w:spacing w:before="20" w:after="20" w:line="259" w:lineRule="auto"/>
            <w:jc w:val="right"/>
            <w:rPr>
              <w:rFonts w:eastAsia="Aptos"/>
              <w:b/>
              <w:kern w:val="2"/>
              <w:lang w:eastAsia="en-US"/>
              <w14:ligatures w14:val="standardContextual"/>
            </w:rPr>
          </w:pPr>
          <w:r w:rsidRPr="007178C3">
            <w:rPr>
              <w:rFonts w:eastAsia="Aptos"/>
              <w:kern w:val="2"/>
              <w:lang w:eastAsia="en-US"/>
              <w14:ligatures w14:val="standardContextual"/>
            </w:rPr>
            <w:t>Document Number:</w:t>
          </w:r>
        </w:p>
      </w:tc>
      <w:tc>
        <w:tcPr>
          <w:tcW w:w="2250" w:type="dxa"/>
          <w:tcBorders>
            <w:top w:val="single" w:sz="2" w:space="0" w:color="auto"/>
            <w:left w:val="single" w:sz="2" w:space="0" w:color="auto"/>
            <w:bottom w:val="single" w:sz="2" w:space="0" w:color="auto"/>
            <w:right w:val="single" w:sz="2" w:space="0" w:color="auto"/>
          </w:tcBorders>
          <w:vAlign w:val="center"/>
        </w:tcPr>
        <w:p w14:paraId="48827433" w14:textId="07004ECF" w:rsidR="008C2B06" w:rsidRPr="007178C3" w:rsidRDefault="008C2B06" w:rsidP="008C2B06">
          <w:pPr>
            <w:spacing w:before="20" w:after="20" w:line="259" w:lineRule="auto"/>
            <w:rPr>
              <w:rFonts w:eastAsia="Aptos"/>
              <w:bCs/>
              <w:kern w:val="2"/>
              <w:lang w:eastAsia="en-US"/>
              <w14:ligatures w14:val="standardContextual"/>
            </w:rPr>
          </w:pPr>
          <w:r w:rsidRPr="00201E20">
            <w:rPr>
              <w:rFonts w:eastAsia="Aptos"/>
              <w:bCs/>
              <w:kern w:val="2"/>
              <w:lang w:eastAsia="en-US"/>
              <w14:ligatures w14:val="standardContextual"/>
            </w:rPr>
            <w:t>[</w:t>
          </w:r>
          <w:r w:rsidR="00352375" w:rsidRPr="007178C3">
            <w:rPr>
              <w:rFonts w:eastAsia="Aptos"/>
              <w:bCs/>
              <w:kern w:val="2"/>
              <w:lang w:eastAsia="en-US"/>
              <w14:ligatures w14:val="standardContextual"/>
            </w:rPr>
            <w:t>SOP-011</w:t>
          </w:r>
        </w:p>
      </w:tc>
    </w:tr>
    <w:tr w:rsidR="008C2B06" w:rsidRPr="007178C3" w14:paraId="50B2BEE7"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440D1BF2" w14:textId="77777777" w:rsidR="008C2B06" w:rsidRPr="007178C3"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45F5E0C4" w14:textId="77777777" w:rsidR="008C2B06" w:rsidRPr="007178C3" w:rsidRDefault="008C2B06" w:rsidP="008C2B06">
          <w:pPr>
            <w:spacing w:before="20" w:after="20" w:line="259" w:lineRule="auto"/>
            <w:jc w:val="right"/>
            <w:rPr>
              <w:rFonts w:eastAsia="Aptos"/>
              <w:kern w:val="2"/>
              <w:lang w:eastAsia="en-US"/>
              <w14:ligatures w14:val="standardContextual"/>
            </w:rPr>
          </w:pPr>
          <w:r w:rsidRPr="007178C3">
            <w:rPr>
              <w:rFonts w:eastAsia="Aptos"/>
              <w:kern w:val="2"/>
              <w:lang w:eastAsia="en-US"/>
              <w14:ligatures w14:val="standardContextual"/>
            </w:rPr>
            <w:t>Effective Date:</w:t>
          </w:r>
        </w:p>
      </w:tc>
      <w:tc>
        <w:tcPr>
          <w:tcW w:w="2250" w:type="dxa"/>
          <w:tcBorders>
            <w:top w:val="single" w:sz="2" w:space="0" w:color="auto"/>
            <w:left w:val="single" w:sz="2" w:space="0" w:color="auto"/>
            <w:bottom w:val="single" w:sz="2" w:space="0" w:color="auto"/>
            <w:right w:val="single" w:sz="2" w:space="0" w:color="auto"/>
          </w:tcBorders>
          <w:vAlign w:val="center"/>
        </w:tcPr>
        <w:p w14:paraId="04BC8E7B" w14:textId="31DC060F" w:rsidR="008C2B06" w:rsidRPr="007178C3" w:rsidRDefault="00352375" w:rsidP="008C2B06">
          <w:pPr>
            <w:spacing w:before="20" w:after="20" w:line="259" w:lineRule="auto"/>
            <w:rPr>
              <w:rFonts w:eastAsia="Aptos"/>
              <w:bCs/>
              <w:kern w:val="2"/>
              <w:lang w:eastAsia="en-US"/>
              <w14:ligatures w14:val="standardContextual"/>
            </w:rPr>
          </w:pPr>
          <w:r w:rsidRPr="007178C3">
            <w:rPr>
              <w:rFonts w:eastAsia="Aptos"/>
              <w:bCs/>
              <w:kern w:val="2"/>
              <w:lang w:eastAsia="en-US"/>
              <w14:ligatures w14:val="standardContextual"/>
            </w:rPr>
            <w:t>22-MAY-2026</w:t>
          </w:r>
        </w:p>
      </w:tc>
    </w:tr>
    <w:tr w:rsidR="008C2B06" w:rsidRPr="007178C3" w14:paraId="3083BE41"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745282ED" w14:textId="77777777" w:rsidR="008C2B06" w:rsidRPr="007178C3"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1C75A43A" w14:textId="77777777" w:rsidR="008C2B06" w:rsidRPr="007178C3" w:rsidRDefault="008C2B06" w:rsidP="008C2B06">
          <w:pPr>
            <w:spacing w:before="20" w:after="20" w:line="259" w:lineRule="auto"/>
            <w:jc w:val="right"/>
            <w:rPr>
              <w:rFonts w:eastAsia="Aptos"/>
              <w:kern w:val="2"/>
              <w:lang w:eastAsia="en-US"/>
              <w14:ligatures w14:val="standardContextual"/>
            </w:rPr>
          </w:pPr>
          <w:r w:rsidRPr="007178C3">
            <w:rPr>
              <w:rFonts w:eastAsia="Aptos"/>
              <w:kern w:val="2"/>
              <w:lang w:eastAsia="en-US"/>
              <w14:ligatures w14:val="standardContextual"/>
            </w:rPr>
            <w:t>Version Number:</w:t>
          </w:r>
        </w:p>
      </w:tc>
      <w:tc>
        <w:tcPr>
          <w:tcW w:w="2250" w:type="dxa"/>
          <w:tcBorders>
            <w:top w:val="single" w:sz="2" w:space="0" w:color="auto"/>
            <w:left w:val="single" w:sz="2" w:space="0" w:color="auto"/>
            <w:bottom w:val="single" w:sz="2" w:space="0" w:color="auto"/>
            <w:right w:val="single" w:sz="2" w:space="0" w:color="auto"/>
          </w:tcBorders>
          <w:vAlign w:val="center"/>
        </w:tcPr>
        <w:p w14:paraId="682A0EB9" w14:textId="60E14364" w:rsidR="008C2B06" w:rsidRPr="007178C3" w:rsidRDefault="00352375" w:rsidP="008C2B06">
          <w:pPr>
            <w:spacing w:before="20" w:after="20" w:line="259" w:lineRule="auto"/>
            <w:rPr>
              <w:rFonts w:eastAsia="Aptos"/>
              <w:bCs/>
              <w:kern w:val="2"/>
              <w:lang w:eastAsia="en-US"/>
              <w14:ligatures w14:val="standardContextual"/>
            </w:rPr>
          </w:pPr>
          <w:r w:rsidRPr="00201E20">
            <w:rPr>
              <w:rFonts w:eastAsia="Aptos"/>
              <w:bCs/>
              <w:kern w:val="2"/>
              <w:lang w:eastAsia="en-US"/>
              <w14:ligatures w14:val="standardContextual"/>
            </w:rPr>
            <w:t>01</w:t>
          </w:r>
        </w:p>
      </w:tc>
    </w:tr>
    <w:tr w:rsidR="008C2B06" w:rsidRPr="007178C3" w14:paraId="50233AEB"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49267E6F" w14:textId="77777777" w:rsidR="008C2B06" w:rsidRPr="007178C3"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4" w:space="0" w:color="auto"/>
            <w:right w:val="single" w:sz="2" w:space="0" w:color="auto"/>
          </w:tcBorders>
          <w:vAlign w:val="center"/>
        </w:tcPr>
        <w:p w14:paraId="64CD325A" w14:textId="77777777" w:rsidR="008C2B06" w:rsidRPr="007178C3" w:rsidRDefault="008C2B06" w:rsidP="008C2B06">
          <w:pPr>
            <w:spacing w:before="20" w:after="20" w:line="259" w:lineRule="auto"/>
            <w:jc w:val="right"/>
            <w:rPr>
              <w:rFonts w:eastAsia="Aptos"/>
              <w:kern w:val="2"/>
              <w:lang w:eastAsia="en-US"/>
              <w14:ligatures w14:val="standardContextual"/>
            </w:rPr>
          </w:pPr>
          <w:r w:rsidRPr="007178C3">
            <w:rPr>
              <w:rFonts w:eastAsia="Aptos"/>
              <w:kern w:val="2"/>
              <w:lang w:eastAsia="en-US"/>
              <w14:ligatures w14:val="standardContextual"/>
            </w:rPr>
            <w:t>Page:</w:t>
          </w:r>
        </w:p>
      </w:tc>
      <w:tc>
        <w:tcPr>
          <w:tcW w:w="2250" w:type="dxa"/>
          <w:tcBorders>
            <w:top w:val="single" w:sz="2" w:space="0" w:color="auto"/>
            <w:left w:val="single" w:sz="2" w:space="0" w:color="auto"/>
            <w:bottom w:val="single" w:sz="4" w:space="0" w:color="auto"/>
            <w:right w:val="single" w:sz="2" w:space="0" w:color="auto"/>
          </w:tcBorders>
          <w:vAlign w:val="center"/>
        </w:tcPr>
        <w:p w14:paraId="2F119238" w14:textId="77777777" w:rsidR="008C2B06" w:rsidRPr="007178C3" w:rsidRDefault="008C2B06" w:rsidP="008C2B06">
          <w:pPr>
            <w:spacing w:before="20" w:after="20" w:line="259" w:lineRule="auto"/>
            <w:rPr>
              <w:rFonts w:eastAsia="Aptos"/>
              <w:bCs/>
              <w:kern w:val="2"/>
              <w:lang w:eastAsia="en-US"/>
              <w14:ligatures w14:val="standardContextual"/>
            </w:rPr>
          </w:pPr>
          <w:r w:rsidRPr="007178C3">
            <w:rPr>
              <w:rFonts w:eastAsia="Aptos"/>
              <w:bCs/>
              <w:kern w:val="2"/>
              <w:lang w:eastAsia="en-US"/>
              <w14:ligatures w14:val="standardContextual"/>
            </w:rPr>
            <w:fldChar w:fldCharType="begin"/>
          </w:r>
          <w:r w:rsidRPr="007178C3">
            <w:rPr>
              <w:rFonts w:eastAsia="Aptos"/>
              <w:bCs/>
              <w:kern w:val="2"/>
              <w:lang w:eastAsia="en-US"/>
              <w14:ligatures w14:val="standardContextual"/>
            </w:rPr>
            <w:instrText xml:space="preserve"> PAGE </w:instrText>
          </w:r>
          <w:r w:rsidRPr="007178C3">
            <w:rPr>
              <w:rFonts w:eastAsia="Aptos"/>
              <w:bCs/>
              <w:kern w:val="2"/>
              <w:lang w:eastAsia="en-US"/>
              <w14:ligatures w14:val="standardContextual"/>
            </w:rPr>
            <w:fldChar w:fldCharType="separate"/>
          </w:r>
          <w:r w:rsidRPr="007178C3">
            <w:rPr>
              <w:rFonts w:eastAsia="Aptos"/>
              <w:bCs/>
              <w:noProof/>
              <w:kern w:val="2"/>
              <w:lang w:eastAsia="en-US"/>
              <w14:ligatures w14:val="standardContextual"/>
            </w:rPr>
            <w:t>1</w:t>
          </w:r>
          <w:r w:rsidRPr="007178C3">
            <w:rPr>
              <w:rFonts w:eastAsia="Aptos"/>
              <w:bCs/>
              <w:kern w:val="2"/>
              <w:lang w:eastAsia="en-US"/>
              <w14:ligatures w14:val="standardContextual"/>
            </w:rPr>
            <w:fldChar w:fldCharType="end"/>
          </w:r>
          <w:r w:rsidRPr="007178C3">
            <w:rPr>
              <w:rFonts w:eastAsia="Aptos"/>
              <w:bCs/>
              <w:kern w:val="2"/>
              <w:lang w:eastAsia="en-US"/>
              <w14:ligatures w14:val="standardContextual"/>
            </w:rPr>
            <w:t xml:space="preserve"> of </w:t>
          </w:r>
          <w:r w:rsidRPr="007178C3">
            <w:rPr>
              <w:rFonts w:eastAsia="Aptos"/>
              <w:bCs/>
              <w:kern w:val="2"/>
              <w:lang w:eastAsia="en-US"/>
              <w14:ligatures w14:val="standardContextual"/>
            </w:rPr>
            <w:fldChar w:fldCharType="begin"/>
          </w:r>
          <w:r w:rsidRPr="007178C3">
            <w:rPr>
              <w:rFonts w:eastAsia="Aptos"/>
              <w:bCs/>
              <w:kern w:val="2"/>
              <w:lang w:eastAsia="en-US"/>
              <w14:ligatures w14:val="standardContextual"/>
            </w:rPr>
            <w:instrText xml:space="preserve"> NUMPAGES </w:instrText>
          </w:r>
          <w:r w:rsidRPr="007178C3">
            <w:rPr>
              <w:rFonts w:eastAsia="Aptos"/>
              <w:bCs/>
              <w:kern w:val="2"/>
              <w:lang w:eastAsia="en-US"/>
              <w14:ligatures w14:val="standardContextual"/>
            </w:rPr>
            <w:fldChar w:fldCharType="separate"/>
          </w:r>
          <w:r w:rsidRPr="007178C3">
            <w:rPr>
              <w:rFonts w:eastAsia="Aptos"/>
              <w:bCs/>
              <w:noProof/>
              <w:kern w:val="2"/>
              <w:lang w:eastAsia="en-US"/>
              <w14:ligatures w14:val="standardContextual"/>
            </w:rPr>
            <w:t>3</w:t>
          </w:r>
          <w:r w:rsidRPr="007178C3">
            <w:rPr>
              <w:rFonts w:eastAsia="Aptos"/>
              <w:bCs/>
              <w:kern w:val="2"/>
              <w:lang w:eastAsia="en-US"/>
              <w14:ligatures w14:val="standardContextual"/>
            </w:rPr>
            <w:fldChar w:fldCharType="end"/>
          </w:r>
        </w:p>
      </w:tc>
    </w:tr>
    <w:tr w:rsidR="008C2B06" w:rsidRPr="008C2B06" w14:paraId="5534B621" w14:textId="77777777" w:rsidTr="003D4905">
      <w:trPr>
        <w:trHeight w:val="363"/>
      </w:trPr>
      <w:tc>
        <w:tcPr>
          <w:tcW w:w="9818" w:type="dxa"/>
          <w:gridSpan w:val="4"/>
          <w:tcBorders>
            <w:top w:val="nil"/>
            <w:left w:val="nil"/>
            <w:bottom w:val="nil"/>
            <w:right w:val="nil"/>
          </w:tcBorders>
        </w:tcPr>
        <w:p w14:paraId="72983BA2" w14:textId="0843E428" w:rsidR="008C2B06" w:rsidRPr="008C2B06" w:rsidRDefault="008C2B06" w:rsidP="008C2B06">
          <w:pPr>
            <w:suppressAutoHyphens/>
            <w:spacing w:before="60" w:after="60" w:line="259" w:lineRule="auto"/>
            <w:rPr>
              <w:rFonts w:eastAsia="Aptos"/>
              <w:b/>
              <w:bCs/>
              <w:kern w:val="2"/>
              <w:lang w:eastAsia="en-US"/>
              <w14:ligatures w14:val="standardContextual"/>
            </w:rPr>
          </w:pPr>
          <w:r w:rsidRPr="007178C3">
            <w:rPr>
              <w:rFonts w:eastAsia="Aptos"/>
              <w:b/>
              <w:bCs/>
              <w:kern w:val="2"/>
              <w:lang w:eastAsia="en-US"/>
              <w14:ligatures w14:val="standardContextual"/>
            </w:rPr>
            <w:t xml:space="preserve">Title: </w:t>
          </w:r>
          <w:r w:rsidR="0071256D" w:rsidRPr="007178C3">
            <w:rPr>
              <w:rFonts w:eastAsia="Aptos"/>
              <w:b/>
              <w:bCs/>
              <w:kern w:val="2"/>
              <w:lang w:eastAsia="en-US"/>
              <w14:ligatures w14:val="standardContextual"/>
            </w:rPr>
            <w:t>Configuration Management</w:t>
          </w:r>
        </w:p>
      </w:tc>
    </w:tr>
  </w:tbl>
  <w:p w14:paraId="04056A7E" w14:textId="77777777" w:rsidR="008C2B06" w:rsidRDefault="008C2B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7A61"/>
    <w:multiLevelType w:val="hybridMultilevel"/>
    <w:tmpl w:val="2D4AE08A"/>
    <w:lvl w:ilvl="0" w:tplc="91AE58F2">
      <w:start w:val="1"/>
      <w:numFmt w:val="bullet"/>
      <w:pStyle w:val="Bullet11"/>
      <w:lvlText w:val=""/>
      <w:lvlJc w:val="left"/>
      <w:pPr>
        <w:ind w:left="1512" w:hanging="360"/>
      </w:pPr>
      <w:rPr>
        <w:rFonts w:ascii="Symbol" w:hAnsi="Symbol" w:hint="default"/>
      </w:rPr>
    </w:lvl>
    <w:lvl w:ilvl="1" w:tplc="D26AAB8E">
      <w:start w:val="1"/>
      <w:numFmt w:val="bullet"/>
      <w:pStyle w:val="OpenBullet1"/>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15:restartNumberingAfterBreak="0">
    <w:nsid w:val="0C930446"/>
    <w:multiLevelType w:val="multilevel"/>
    <w:tmpl w:val="FA9A6AB4"/>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FCC38AC"/>
    <w:multiLevelType w:val="multilevel"/>
    <w:tmpl w:val="FC446EE2"/>
    <w:lvl w:ilvl="0">
      <w:start w:val="1"/>
      <w:numFmt w:val="decimal"/>
      <w:lvlText w:val="%1."/>
      <w:lvlJc w:val="left"/>
      <w:pPr>
        <w:ind w:left="360" w:hanging="360"/>
      </w:pPr>
      <w:rPr>
        <w:rFonts w:hint="default"/>
        <w:b/>
        <w:i w:val="0"/>
      </w:rPr>
    </w:lvl>
    <w:lvl w:ilvl="1">
      <w:start w:val="1"/>
      <w:numFmt w:val="decimal"/>
      <w:lvlText w:val="%1.%2."/>
      <w:lvlJc w:val="left"/>
      <w:pPr>
        <w:ind w:left="864" w:hanging="5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sz w:val="22"/>
        <w:szCs w:val="22"/>
      </w:rPr>
    </w:lvl>
    <w:lvl w:ilvl="4">
      <w:start w:val="1"/>
      <w:numFmt w:val="bullet"/>
      <w:lvlText w:val=""/>
      <w:lvlJc w:val="left"/>
      <w:pPr>
        <w:ind w:left="1800" w:hanging="360"/>
      </w:pPr>
      <w:rPr>
        <w:rFonts w:ascii="Symbol" w:hAnsi="Symbol" w:hint="default"/>
      </w:rPr>
    </w:lvl>
    <w:lvl w:ilvl="5">
      <w:start w:val="1"/>
      <w:numFmt w:val="bullet"/>
      <w:lvlText w:val="o"/>
      <w:lvlJc w:val="left"/>
      <w:pPr>
        <w:ind w:left="2160" w:hanging="360"/>
      </w:pPr>
      <w:rPr>
        <w:rFonts w:ascii="Courier New" w:hAnsi="Courier New" w:cs="Courier New"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9FD159D"/>
    <w:multiLevelType w:val="multilevel"/>
    <w:tmpl w:val="30687CF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E6A50F1"/>
    <w:multiLevelType w:val="hybridMultilevel"/>
    <w:tmpl w:val="0F4AFD02"/>
    <w:lvl w:ilvl="0" w:tplc="0409000F">
      <w:start w:val="1"/>
      <w:numFmt w:val="decimal"/>
      <w:pStyle w:val="Bullet1111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887B49"/>
    <w:multiLevelType w:val="multilevel"/>
    <w:tmpl w:val="3802F4F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lowerLetter"/>
      <w:pStyle w:val="Heading5"/>
      <w:lvlText w:val="%5."/>
      <w:lvlJc w:val="left"/>
      <w:pPr>
        <w:ind w:left="360" w:hanging="360"/>
      </w:pPr>
    </w:lvl>
    <w:lvl w:ilvl="5">
      <w:start w:val="1"/>
      <w:numFmt w:val="decimal"/>
      <w:pStyle w:val="Heading6"/>
      <w:lvlText w:val="%1.%2.%3.%4.%5.%6"/>
      <w:lvlJc w:val="left"/>
      <w:pPr>
        <w:ind w:left="1152" w:hanging="1152"/>
      </w:pPr>
      <w:rPr>
        <w:rFonts w:ascii="Calibri" w:hAnsi="Calibri" w:cs="Calibri" w:hint="default"/>
        <w:i w:val="0"/>
        <w:iCs w:val="0"/>
        <w:color w:val="auto"/>
        <w:sz w:val="22"/>
        <w:szCs w:val="22"/>
      </w:r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624239C9"/>
    <w:multiLevelType w:val="hybridMultilevel"/>
    <w:tmpl w:val="8F4606E6"/>
    <w:lvl w:ilvl="0" w:tplc="04090001">
      <w:start w:val="1"/>
      <w:numFmt w:val="bullet"/>
      <w:lvlText w:val=""/>
      <w:lvlJc w:val="left"/>
      <w:pPr>
        <w:ind w:left="3154" w:hanging="360"/>
      </w:pPr>
      <w:rPr>
        <w:rFonts w:ascii="Symbol" w:hAnsi="Symbol" w:hint="default"/>
      </w:rPr>
    </w:lvl>
    <w:lvl w:ilvl="1" w:tplc="04090003" w:tentative="1">
      <w:start w:val="1"/>
      <w:numFmt w:val="bullet"/>
      <w:lvlText w:val="o"/>
      <w:lvlJc w:val="left"/>
      <w:pPr>
        <w:ind w:left="3874" w:hanging="360"/>
      </w:pPr>
      <w:rPr>
        <w:rFonts w:ascii="Courier New" w:hAnsi="Courier New" w:cs="Courier New" w:hint="default"/>
      </w:rPr>
    </w:lvl>
    <w:lvl w:ilvl="2" w:tplc="04090005" w:tentative="1">
      <w:start w:val="1"/>
      <w:numFmt w:val="bullet"/>
      <w:lvlText w:val=""/>
      <w:lvlJc w:val="left"/>
      <w:pPr>
        <w:ind w:left="4594" w:hanging="360"/>
      </w:pPr>
      <w:rPr>
        <w:rFonts w:ascii="Wingdings" w:hAnsi="Wingdings" w:hint="default"/>
      </w:rPr>
    </w:lvl>
    <w:lvl w:ilvl="3" w:tplc="04090001" w:tentative="1">
      <w:start w:val="1"/>
      <w:numFmt w:val="bullet"/>
      <w:lvlText w:val=""/>
      <w:lvlJc w:val="left"/>
      <w:pPr>
        <w:ind w:left="5314" w:hanging="360"/>
      </w:pPr>
      <w:rPr>
        <w:rFonts w:ascii="Symbol" w:hAnsi="Symbol" w:hint="default"/>
      </w:rPr>
    </w:lvl>
    <w:lvl w:ilvl="4" w:tplc="04090003" w:tentative="1">
      <w:start w:val="1"/>
      <w:numFmt w:val="bullet"/>
      <w:lvlText w:val="o"/>
      <w:lvlJc w:val="left"/>
      <w:pPr>
        <w:ind w:left="6034" w:hanging="360"/>
      </w:pPr>
      <w:rPr>
        <w:rFonts w:ascii="Courier New" w:hAnsi="Courier New" w:cs="Courier New" w:hint="default"/>
      </w:rPr>
    </w:lvl>
    <w:lvl w:ilvl="5" w:tplc="04090005" w:tentative="1">
      <w:start w:val="1"/>
      <w:numFmt w:val="bullet"/>
      <w:lvlText w:val=""/>
      <w:lvlJc w:val="left"/>
      <w:pPr>
        <w:ind w:left="6754" w:hanging="360"/>
      </w:pPr>
      <w:rPr>
        <w:rFonts w:ascii="Wingdings" w:hAnsi="Wingdings" w:hint="default"/>
      </w:rPr>
    </w:lvl>
    <w:lvl w:ilvl="6" w:tplc="04090001" w:tentative="1">
      <w:start w:val="1"/>
      <w:numFmt w:val="bullet"/>
      <w:lvlText w:val=""/>
      <w:lvlJc w:val="left"/>
      <w:pPr>
        <w:ind w:left="7474" w:hanging="360"/>
      </w:pPr>
      <w:rPr>
        <w:rFonts w:ascii="Symbol" w:hAnsi="Symbol" w:hint="default"/>
      </w:rPr>
    </w:lvl>
    <w:lvl w:ilvl="7" w:tplc="04090003" w:tentative="1">
      <w:start w:val="1"/>
      <w:numFmt w:val="bullet"/>
      <w:lvlText w:val="o"/>
      <w:lvlJc w:val="left"/>
      <w:pPr>
        <w:ind w:left="8194" w:hanging="360"/>
      </w:pPr>
      <w:rPr>
        <w:rFonts w:ascii="Courier New" w:hAnsi="Courier New" w:cs="Courier New" w:hint="default"/>
      </w:rPr>
    </w:lvl>
    <w:lvl w:ilvl="8" w:tplc="04090005" w:tentative="1">
      <w:start w:val="1"/>
      <w:numFmt w:val="bullet"/>
      <w:lvlText w:val=""/>
      <w:lvlJc w:val="left"/>
      <w:pPr>
        <w:ind w:left="8914" w:hanging="360"/>
      </w:pPr>
      <w:rPr>
        <w:rFonts w:ascii="Wingdings" w:hAnsi="Wingdings" w:hint="default"/>
      </w:rPr>
    </w:lvl>
  </w:abstractNum>
  <w:abstractNum w:abstractNumId="7" w15:restartNumberingAfterBreak="0">
    <w:nsid w:val="6B0F5DE2"/>
    <w:multiLevelType w:val="hybridMultilevel"/>
    <w:tmpl w:val="9A9600F2"/>
    <w:lvl w:ilvl="0" w:tplc="D94236B6">
      <w:start w:val="1"/>
      <w:numFmt w:val="decimal"/>
      <w:lvlText w:val="%1."/>
      <w:lvlJc w:val="left"/>
      <w:pPr>
        <w:ind w:left="994" w:hanging="360"/>
      </w:p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8" w15:restartNumberingAfterBreak="0">
    <w:nsid w:val="71C56736"/>
    <w:multiLevelType w:val="multilevel"/>
    <w:tmpl w:val="5ED8D7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221092425">
    <w:abstractNumId w:val="4"/>
  </w:num>
  <w:num w:numId="2" w16cid:durableId="507209416">
    <w:abstractNumId w:val="5"/>
  </w:num>
  <w:num w:numId="3" w16cid:durableId="1633829085">
    <w:abstractNumId w:val="8"/>
  </w:num>
  <w:num w:numId="4" w16cid:durableId="1137992452">
    <w:abstractNumId w:val="2"/>
  </w:num>
  <w:num w:numId="5" w16cid:durableId="1245190180">
    <w:abstractNumId w:val="5"/>
  </w:num>
  <w:num w:numId="6" w16cid:durableId="207302704">
    <w:abstractNumId w:val="5"/>
  </w:num>
  <w:num w:numId="7" w16cid:durableId="1041787977">
    <w:abstractNumId w:val="5"/>
  </w:num>
  <w:num w:numId="8" w16cid:durableId="19164334">
    <w:abstractNumId w:val="5"/>
  </w:num>
  <w:num w:numId="9" w16cid:durableId="181433655">
    <w:abstractNumId w:val="5"/>
  </w:num>
  <w:num w:numId="10" w16cid:durableId="1088769313">
    <w:abstractNumId w:val="5"/>
  </w:num>
  <w:num w:numId="11" w16cid:durableId="243731604">
    <w:abstractNumId w:val="5"/>
  </w:num>
  <w:num w:numId="12" w16cid:durableId="387191451">
    <w:abstractNumId w:val="7"/>
  </w:num>
  <w:num w:numId="13" w16cid:durableId="890847603">
    <w:abstractNumId w:val="3"/>
  </w:num>
  <w:num w:numId="14" w16cid:durableId="1643775949">
    <w:abstractNumId w:val="0"/>
  </w:num>
  <w:num w:numId="15" w16cid:durableId="53085142">
    <w:abstractNumId w:val="6"/>
  </w:num>
  <w:num w:numId="16" w16cid:durableId="4512843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952D45"/>
    <w:rsid w:val="00032DB6"/>
    <w:rsid w:val="00064FB7"/>
    <w:rsid w:val="000834AE"/>
    <w:rsid w:val="00096B93"/>
    <w:rsid w:val="000B2D02"/>
    <w:rsid w:val="000B3071"/>
    <w:rsid w:val="000C0830"/>
    <w:rsid w:val="000C573B"/>
    <w:rsid w:val="000D1578"/>
    <w:rsid w:val="000F00E4"/>
    <w:rsid w:val="00102182"/>
    <w:rsid w:val="00107A97"/>
    <w:rsid w:val="0013559A"/>
    <w:rsid w:val="00136962"/>
    <w:rsid w:val="00142D0D"/>
    <w:rsid w:val="00145836"/>
    <w:rsid w:val="001605D1"/>
    <w:rsid w:val="00160BF8"/>
    <w:rsid w:val="0016200D"/>
    <w:rsid w:val="001766EA"/>
    <w:rsid w:val="00177107"/>
    <w:rsid w:val="001956D8"/>
    <w:rsid w:val="001B1354"/>
    <w:rsid w:val="001C3536"/>
    <w:rsid w:val="001C4044"/>
    <w:rsid w:val="001D0D7B"/>
    <w:rsid w:val="001D53E8"/>
    <w:rsid w:val="001F7371"/>
    <w:rsid w:val="00201E20"/>
    <w:rsid w:val="00212E41"/>
    <w:rsid w:val="00213415"/>
    <w:rsid w:val="00221517"/>
    <w:rsid w:val="0022223F"/>
    <w:rsid w:val="0022322E"/>
    <w:rsid w:val="00223ABA"/>
    <w:rsid w:val="00232ADE"/>
    <w:rsid w:val="00244DFF"/>
    <w:rsid w:val="00263821"/>
    <w:rsid w:val="00266938"/>
    <w:rsid w:val="00276649"/>
    <w:rsid w:val="002871BC"/>
    <w:rsid w:val="00292BAC"/>
    <w:rsid w:val="00296A2E"/>
    <w:rsid w:val="002A577B"/>
    <w:rsid w:val="002A5D2A"/>
    <w:rsid w:val="002C65E9"/>
    <w:rsid w:val="002F7E88"/>
    <w:rsid w:val="00315A50"/>
    <w:rsid w:val="003203B9"/>
    <w:rsid w:val="00334080"/>
    <w:rsid w:val="00340D5E"/>
    <w:rsid w:val="00352375"/>
    <w:rsid w:val="0037741D"/>
    <w:rsid w:val="00380029"/>
    <w:rsid w:val="00380D86"/>
    <w:rsid w:val="00383460"/>
    <w:rsid w:val="00390F7E"/>
    <w:rsid w:val="00395224"/>
    <w:rsid w:val="003A558A"/>
    <w:rsid w:val="003B1D17"/>
    <w:rsid w:val="003B1DD5"/>
    <w:rsid w:val="003D1B34"/>
    <w:rsid w:val="003D69AB"/>
    <w:rsid w:val="003E565E"/>
    <w:rsid w:val="003F40A0"/>
    <w:rsid w:val="00416E2A"/>
    <w:rsid w:val="00420682"/>
    <w:rsid w:val="00420BEC"/>
    <w:rsid w:val="00424B27"/>
    <w:rsid w:val="004251BC"/>
    <w:rsid w:val="004363D8"/>
    <w:rsid w:val="004615E7"/>
    <w:rsid w:val="00465686"/>
    <w:rsid w:val="00483F36"/>
    <w:rsid w:val="004A67CC"/>
    <w:rsid w:val="004A6BCF"/>
    <w:rsid w:val="004C2791"/>
    <w:rsid w:val="004C43C3"/>
    <w:rsid w:val="004C582C"/>
    <w:rsid w:val="004D3163"/>
    <w:rsid w:val="004E0852"/>
    <w:rsid w:val="004E79C1"/>
    <w:rsid w:val="00531D90"/>
    <w:rsid w:val="0053228E"/>
    <w:rsid w:val="005357DA"/>
    <w:rsid w:val="00564474"/>
    <w:rsid w:val="0057346C"/>
    <w:rsid w:val="00574569"/>
    <w:rsid w:val="00574E93"/>
    <w:rsid w:val="00581E99"/>
    <w:rsid w:val="00583DE9"/>
    <w:rsid w:val="0059386F"/>
    <w:rsid w:val="00597EA2"/>
    <w:rsid w:val="005A1E36"/>
    <w:rsid w:val="005B3967"/>
    <w:rsid w:val="005B5618"/>
    <w:rsid w:val="005D0463"/>
    <w:rsid w:val="005D2CDB"/>
    <w:rsid w:val="005E2129"/>
    <w:rsid w:val="00626DF1"/>
    <w:rsid w:val="0064226E"/>
    <w:rsid w:val="00650F24"/>
    <w:rsid w:val="00657B3E"/>
    <w:rsid w:val="00661B28"/>
    <w:rsid w:val="006670D6"/>
    <w:rsid w:val="00667C16"/>
    <w:rsid w:val="0067502C"/>
    <w:rsid w:val="006908EA"/>
    <w:rsid w:val="00694717"/>
    <w:rsid w:val="006A18C8"/>
    <w:rsid w:val="006A386B"/>
    <w:rsid w:val="006A61A9"/>
    <w:rsid w:val="006C3AB2"/>
    <w:rsid w:val="006D03AE"/>
    <w:rsid w:val="006F4534"/>
    <w:rsid w:val="00701845"/>
    <w:rsid w:val="00701C05"/>
    <w:rsid w:val="0071191E"/>
    <w:rsid w:val="0071256D"/>
    <w:rsid w:val="007162B9"/>
    <w:rsid w:val="007178C3"/>
    <w:rsid w:val="00737123"/>
    <w:rsid w:val="00743D8B"/>
    <w:rsid w:val="00747797"/>
    <w:rsid w:val="007525DA"/>
    <w:rsid w:val="00763D19"/>
    <w:rsid w:val="007640FC"/>
    <w:rsid w:val="00773E51"/>
    <w:rsid w:val="007769E4"/>
    <w:rsid w:val="00780B5B"/>
    <w:rsid w:val="007861DE"/>
    <w:rsid w:val="007A58BA"/>
    <w:rsid w:val="007B74F1"/>
    <w:rsid w:val="007C6EAA"/>
    <w:rsid w:val="007D071C"/>
    <w:rsid w:val="007D10FC"/>
    <w:rsid w:val="007D14E2"/>
    <w:rsid w:val="007E6CFE"/>
    <w:rsid w:val="007F7221"/>
    <w:rsid w:val="00847078"/>
    <w:rsid w:val="008513D4"/>
    <w:rsid w:val="008605B7"/>
    <w:rsid w:val="00862DEB"/>
    <w:rsid w:val="00872B82"/>
    <w:rsid w:val="008745AF"/>
    <w:rsid w:val="00896EAF"/>
    <w:rsid w:val="008A5DBD"/>
    <w:rsid w:val="008A604E"/>
    <w:rsid w:val="008B0C09"/>
    <w:rsid w:val="008C2B06"/>
    <w:rsid w:val="008E1C4E"/>
    <w:rsid w:val="008E3DC0"/>
    <w:rsid w:val="008E7B34"/>
    <w:rsid w:val="00910893"/>
    <w:rsid w:val="00911DDC"/>
    <w:rsid w:val="00942BF2"/>
    <w:rsid w:val="009500AD"/>
    <w:rsid w:val="00952D43"/>
    <w:rsid w:val="00954C96"/>
    <w:rsid w:val="00955999"/>
    <w:rsid w:val="00955A43"/>
    <w:rsid w:val="00955E26"/>
    <w:rsid w:val="00961A72"/>
    <w:rsid w:val="009632E0"/>
    <w:rsid w:val="009802B9"/>
    <w:rsid w:val="00985EA3"/>
    <w:rsid w:val="00986884"/>
    <w:rsid w:val="009F42EF"/>
    <w:rsid w:val="00A0374D"/>
    <w:rsid w:val="00A10B25"/>
    <w:rsid w:val="00A13E47"/>
    <w:rsid w:val="00A3034B"/>
    <w:rsid w:val="00A81FF5"/>
    <w:rsid w:val="00A95C7D"/>
    <w:rsid w:val="00AB4204"/>
    <w:rsid w:val="00AF7760"/>
    <w:rsid w:val="00B2759B"/>
    <w:rsid w:val="00B54CB1"/>
    <w:rsid w:val="00B55388"/>
    <w:rsid w:val="00B57DD9"/>
    <w:rsid w:val="00B7057F"/>
    <w:rsid w:val="00B70ED8"/>
    <w:rsid w:val="00B734FC"/>
    <w:rsid w:val="00B75345"/>
    <w:rsid w:val="00B90295"/>
    <w:rsid w:val="00B93118"/>
    <w:rsid w:val="00BC0586"/>
    <w:rsid w:val="00BC30DF"/>
    <w:rsid w:val="00BD4E5E"/>
    <w:rsid w:val="00BD6833"/>
    <w:rsid w:val="00BF0897"/>
    <w:rsid w:val="00BF182D"/>
    <w:rsid w:val="00BF5D3F"/>
    <w:rsid w:val="00BF6AEB"/>
    <w:rsid w:val="00C115F4"/>
    <w:rsid w:val="00C1434C"/>
    <w:rsid w:val="00C16105"/>
    <w:rsid w:val="00C219A1"/>
    <w:rsid w:val="00C40C76"/>
    <w:rsid w:val="00C41AD0"/>
    <w:rsid w:val="00C46D62"/>
    <w:rsid w:val="00C775A7"/>
    <w:rsid w:val="00C84921"/>
    <w:rsid w:val="00CA1441"/>
    <w:rsid w:val="00CB1608"/>
    <w:rsid w:val="00CB2CF9"/>
    <w:rsid w:val="00CB4474"/>
    <w:rsid w:val="00CB71B2"/>
    <w:rsid w:val="00CC41A3"/>
    <w:rsid w:val="00CD0DB6"/>
    <w:rsid w:val="00CD255E"/>
    <w:rsid w:val="00CD32F8"/>
    <w:rsid w:val="00CD4D10"/>
    <w:rsid w:val="00CE44EF"/>
    <w:rsid w:val="00D209DA"/>
    <w:rsid w:val="00D23669"/>
    <w:rsid w:val="00D43EF7"/>
    <w:rsid w:val="00D508AB"/>
    <w:rsid w:val="00D5374F"/>
    <w:rsid w:val="00D55040"/>
    <w:rsid w:val="00D620B8"/>
    <w:rsid w:val="00D62742"/>
    <w:rsid w:val="00D675E7"/>
    <w:rsid w:val="00D67E14"/>
    <w:rsid w:val="00D83273"/>
    <w:rsid w:val="00D87A47"/>
    <w:rsid w:val="00DA4FC4"/>
    <w:rsid w:val="00DC3978"/>
    <w:rsid w:val="00DD12E5"/>
    <w:rsid w:val="00DD2CF3"/>
    <w:rsid w:val="00DD314C"/>
    <w:rsid w:val="00DD668F"/>
    <w:rsid w:val="00DF56B3"/>
    <w:rsid w:val="00E105CD"/>
    <w:rsid w:val="00E10666"/>
    <w:rsid w:val="00E259FF"/>
    <w:rsid w:val="00E31628"/>
    <w:rsid w:val="00E33A52"/>
    <w:rsid w:val="00E34C5B"/>
    <w:rsid w:val="00E47F93"/>
    <w:rsid w:val="00E5649F"/>
    <w:rsid w:val="00E62FC6"/>
    <w:rsid w:val="00E70BF8"/>
    <w:rsid w:val="00E71335"/>
    <w:rsid w:val="00E85AF2"/>
    <w:rsid w:val="00E8717F"/>
    <w:rsid w:val="00E87B6C"/>
    <w:rsid w:val="00EA27D2"/>
    <w:rsid w:val="00EA3431"/>
    <w:rsid w:val="00EA3D10"/>
    <w:rsid w:val="00EB02BB"/>
    <w:rsid w:val="00EB3A7A"/>
    <w:rsid w:val="00EB7205"/>
    <w:rsid w:val="00EB7B95"/>
    <w:rsid w:val="00EC1301"/>
    <w:rsid w:val="00EC7D73"/>
    <w:rsid w:val="00EE0855"/>
    <w:rsid w:val="00EE1B28"/>
    <w:rsid w:val="00EE3BF7"/>
    <w:rsid w:val="00EE6794"/>
    <w:rsid w:val="00F200D0"/>
    <w:rsid w:val="00F26635"/>
    <w:rsid w:val="00F513D2"/>
    <w:rsid w:val="00F5212A"/>
    <w:rsid w:val="00F541AA"/>
    <w:rsid w:val="00F57E59"/>
    <w:rsid w:val="00F60B57"/>
    <w:rsid w:val="00F77879"/>
    <w:rsid w:val="00F815B7"/>
    <w:rsid w:val="00F82808"/>
    <w:rsid w:val="00F85FB9"/>
    <w:rsid w:val="00F90B92"/>
    <w:rsid w:val="00F95755"/>
    <w:rsid w:val="00FC2883"/>
    <w:rsid w:val="00FD2320"/>
    <w:rsid w:val="00FD4E5B"/>
    <w:rsid w:val="43354B68"/>
    <w:rsid w:val="7A952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27FFE"/>
  <w15:chartTrackingRefBased/>
  <w15:docId w15:val="{03182C99-8C67-4918-AD8E-205307A25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7640FC"/>
  </w:style>
  <w:style w:type="paragraph" w:styleId="Heading1">
    <w:name w:val="heading 1"/>
    <w:link w:val="Heading1Char"/>
    <w:qFormat/>
    <w:rsid w:val="00395224"/>
    <w:pPr>
      <w:keepNext/>
      <w:keepLines/>
      <w:numPr>
        <w:numId w:val="2"/>
      </w:numPr>
      <w:spacing w:after="80" w:line="259" w:lineRule="auto"/>
      <w:ind w:left="274" w:hanging="274"/>
      <w:outlineLvl w:val="0"/>
    </w:pPr>
    <w:rPr>
      <w:rFonts w:eastAsiaTheme="majorEastAsia" w:cstheme="majorBidi"/>
      <w:b/>
      <w:caps/>
      <w:szCs w:val="40"/>
    </w:rPr>
  </w:style>
  <w:style w:type="paragraph" w:styleId="Heading2">
    <w:name w:val="heading 2"/>
    <w:basedOn w:val="Heading1"/>
    <w:link w:val="Heading2Char"/>
    <w:unhideWhenUsed/>
    <w:qFormat/>
    <w:rsid w:val="00CD0DB6"/>
    <w:pPr>
      <w:keepNext w:val="0"/>
      <w:keepLines w:val="0"/>
      <w:numPr>
        <w:ilvl w:val="1"/>
      </w:numPr>
      <w:spacing w:before="160"/>
      <w:ind w:left="720" w:hanging="446"/>
      <w:outlineLvl w:val="1"/>
    </w:pPr>
    <w:rPr>
      <w:b w:val="0"/>
      <w:caps w:val="0"/>
      <w:szCs w:val="32"/>
    </w:rPr>
  </w:style>
  <w:style w:type="paragraph" w:styleId="Heading3">
    <w:name w:val="heading 3"/>
    <w:basedOn w:val="Heading2"/>
    <w:link w:val="Heading3Char"/>
    <w:unhideWhenUsed/>
    <w:qFormat/>
    <w:rsid w:val="00DD314C"/>
    <w:pPr>
      <w:numPr>
        <w:ilvl w:val="2"/>
      </w:numPr>
      <w:ind w:left="1354" w:hanging="634"/>
      <w:outlineLvl w:val="2"/>
    </w:pPr>
    <w:rPr>
      <w:szCs w:val="28"/>
    </w:rPr>
  </w:style>
  <w:style w:type="paragraph" w:styleId="Heading4">
    <w:name w:val="heading 4"/>
    <w:basedOn w:val="Heading3"/>
    <w:link w:val="Heading4Char"/>
    <w:unhideWhenUsed/>
    <w:qFormat/>
    <w:rsid w:val="00B734FC"/>
    <w:pPr>
      <w:numPr>
        <w:ilvl w:val="3"/>
      </w:numPr>
      <w:ind w:left="2160" w:hanging="806"/>
      <w:outlineLvl w:val="3"/>
    </w:pPr>
    <w:rPr>
      <w:iCs/>
    </w:rPr>
  </w:style>
  <w:style w:type="paragraph" w:styleId="Heading5">
    <w:name w:val="heading 5"/>
    <w:basedOn w:val="Heading4"/>
    <w:link w:val="Heading5Char"/>
    <w:unhideWhenUsed/>
    <w:qFormat/>
    <w:rsid w:val="00177107"/>
    <w:pPr>
      <w:numPr>
        <w:ilvl w:val="4"/>
      </w:numPr>
      <w:ind w:left="2434" w:hanging="274"/>
      <w:outlineLvl w:val="4"/>
    </w:pPr>
  </w:style>
  <w:style w:type="paragraph" w:styleId="Heading6">
    <w:name w:val="heading 6"/>
    <w:basedOn w:val="Normal"/>
    <w:next w:val="Normal"/>
    <w:link w:val="Heading6Char"/>
    <w:uiPriority w:val="9"/>
    <w:unhideWhenUsed/>
    <w:qFormat/>
    <w:rsid w:val="008745AF"/>
    <w:pPr>
      <w:keepNext/>
      <w:keepLines/>
      <w:numPr>
        <w:ilvl w:val="5"/>
        <w:numId w:val="2"/>
      </w:numPr>
      <w:spacing w:before="40" w:after="0"/>
      <w:ind w:left="3600" w:hanging="1170"/>
      <w:outlineLvl w:val="5"/>
    </w:pPr>
    <w:rPr>
      <w:rFonts w:eastAsiaTheme="majorEastAsia"/>
    </w:rPr>
  </w:style>
  <w:style w:type="paragraph" w:styleId="Heading7">
    <w:name w:val="heading 7"/>
    <w:basedOn w:val="Normal"/>
    <w:next w:val="Normal"/>
    <w:link w:val="Heading7Char"/>
    <w:uiPriority w:val="9"/>
    <w:unhideWhenUsed/>
    <w:qFormat/>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640FC"/>
    <w:rPr>
      <w:rFonts w:ascii="Calibri" w:eastAsiaTheme="majorEastAsia" w:hAnsi="Calibri" w:cstheme="majorBidi"/>
      <w:b/>
      <w:caps/>
      <w:sz w:val="22"/>
      <w:szCs w:val="40"/>
    </w:rPr>
  </w:style>
  <w:style w:type="character" w:customStyle="1" w:styleId="Heading2Char">
    <w:name w:val="Heading 2 Char"/>
    <w:basedOn w:val="DefaultParagraphFont"/>
    <w:link w:val="Heading2"/>
    <w:rsid w:val="007640FC"/>
    <w:rPr>
      <w:rFonts w:ascii="Calibri" w:eastAsiaTheme="majorEastAsia" w:hAnsi="Calibri" w:cstheme="majorBidi"/>
      <w:sz w:val="22"/>
      <w:szCs w:val="32"/>
    </w:rPr>
  </w:style>
  <w:style w:type="character" w:customStyle="1" w:styleId="Heading3Char">
    <w:name w:val="Heading 3 Char"/>
    <w:basedOn w:val="DefaultParagraphFont"/>
    <w:link w:val="Heading3"/>
    <w:rsid w:val="007640FC"/>
    <w:rPr>
      <w:rFonts w:ascii="Calibri" w:eastAsiaTheme="majorEastAsia" w:hAnsi="Calibri" w:cstheme="majorBidi"/>
      <w:sz w:val="22"/>
      <w:szCs w:val="28"/>
    </w:rPr>
  </w:style>
  <w:style w:type="character" w:customStyle="1" w:styleId="Heading4Char">
    <w:name w:val="Heading 4 Char"/>
    <w:basedOn w:val="DefaultParagraphFont"/>
    <w:link w:val="Heading4"/>
    <w:rsid w:val="007640FC"/>
    <w:rPr>
      <w:rFonts w:ascii="Calibri" w:eastAsiaTheme="majorEastAsia" w:hAnsi="Calibri" w:cstheme="majorBidi"/>
      <w:iCs/>
      <w:sz w:val="22"/>
      <w:szCs w:val="28"/>
    </w:rPr>
  </w:style>
  <w:style w:type="character" w:customStyle="1" w:styleId="Heading5Char">
    <w:name w:val="Heading 5 Char"/>
    <w:basedOn w:val="DefaultParagraphFont"/>
    <w:link w:val="Heading5"/>
    <w:rsid w:val="007640FC"/>
    <w:rPr>
      <w:rFonts w:ascii="Calibri" w:eastAsiaTheme="majorEastAsia" w:hAnsi="Calibri" w:cstheme="majorBidi"/>
      <w:iCs/>
      <w:sz w:val="22"/>
      <w:szCs w:val="28"/>
    </w:rPr>
  </w:style>
  <w:style w:type="character" w:customStyle="1" w:styleId="Heading6Char">
    <w:name w:val="Heading 6 Char"/>
    <w:basedOn w:val="DefaultParagraphFont"/>
    <w:link w:val="Heading6"/>
    <w:uiPriority w:val="9"/>
    <w:rsid w:val="008745AF"/>
    <w:rPr>
      <w:rFonts w:ascii="Calibri" w:eastAsiaTheme="majorEastAsia" w:hAnsi="Calibri" w:cs="Calibri"/>
      <w:sz w:val="22"/>
      <w:szCs w:val="22"/>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aliases w:val="Page Header,Header A"/>
    <w:basedOn w:val="Normal"/>
    <w:link w:val="HeaderChar"/>
    <w:uiPriority w:val="2"/>
    <w:unhideWhenUsed/>
    <w:qFormat/>
    <w:rsid w:val="008C2B06"/>
    <w:pPr>
      <w:tabs>
        <w:tab w:val="center" w:pos="4680"/>
        <w:tab w:val="right" w:pos="9360"/>
      </w:tabs>
      <w:spacing w:after="0" w:line="240" w:lineRule="auto"/>
    </w:pPr>
  </w:style>
  <w:style w:type="character" w:customStyle="1" w:styleId="HeaderChar">
    <w:name w:val="Header Char"/>
    <w:aliases w:val="Page Header Char,Header A Char"/>
    <w:basedOn w:val="DefaultParagraphFont"/>
    <w:link w:val="Header"/>
    <w:uiPriority w:val="2"/>
    <w:rsid w:val="007640FC"/>
  </w:style>
  <w:style w:type="paragraph" w:styleId="Footer">
    <w:name w:val="footer"/>
    <w:basedOn w:val="Normal"/>
    <w:link w:val="FooterChar"/>
    <w:uiPriority w:val="2"/>
    <w:unhideWhenUsed/>
    <w:rsid w:val="008C2B06"/>
    <w:pPr>
      <w:tabs>
        <w:tab w:val="center" w:pos="4680"/>
        <w:tab w:val="right" w:pos="9360"/>
      </w:tabs>
      <w:spacing w:after="0" w:line="240" w:lineRule="auto"/>
    </w:pPr>
  </w:style>
  <w:style w:type="character" w:customStyle="1" w:styleId="FooterChar">
    <w:name w:val="Footer Char"/>
    <w:basedOn w:val="DefaultParagraphFont"/>
    <w:link w:val="Footer"/>
    <w:uiPriority w:val="2"/>
    <w:rsid w:val="007640FC"/>
  </w:style>
  <w:style w:type="paragraph" w:styleId="ListParagraph">
    <w:name w:val="List Paragraph"/>
    <w:basedOn w:val="Normal"/>
    <w:uiPriority w:val="34"/>
    <w:qFormat/>
    <w:rsid w:val="00223ABA"/>
    <w:pPr>
      <w:ind w:left="720"/>
      <w:contextualSpacing/>
    </w:pPr>
  </w:style>
  <w:style w:type="character" w:styleId="CommentReference">
    <w:name w:val="annotation reference"/>
    <w:basedOn w:val="DefaultParagraphFont"/>
    <w:uiPriority w:val="99"/>
    <w:unhideWhenUsed/>
    <w:rsid w:val="00D43EF7"/>
    <w:rPr>
      <w:sz w:val="16"/>
      <w:szCs w:val="16"/>
    </w:rPr>
  </w:style>
  <w:style w:type="paragraph" w:styleId="CommentText">
    <w:name w:val="annotation text"/>
    <w:basedOn w:val="Normal"/>
    <w:link w:val="CommentTextChar"/>
    <w:uiPriority w:val="99"/>
    <w:unhideWhenUsed/>
    <w:rsid w:val="00D43EF7"/>
    <w:pPr>
      <w:spacing w:line="240" w:lineRule="auto"/>
    </w:pPr>
    <w:rPr>
      <w:rFonts w:eastAsiaTheme="minorHAnsi"/>
      <w:kern w:val="2"/>
      <w:sz w:val="20"/>
      <w:szCs w:val="20"/>
      <w:lang w:eastAsia="en-US"/>
      <w14:ligatures w14:val="standardContextual"/>
    </w:rPr>
  </w:style>
  <w:style w:type="character" w:customStyle="1" w:styleId="CommentTextChar">
    <w:name w:val="Comment Text Char"/>
    <w:basedOn w:val="DefaultParagraphFont"/>
    <w:link w:val="CommentText"/>
    <w:uiPriority w:val="99"/>
    <w:rsid w:val="00D43EF7"/>
    <w:rPr>
      <w:rFonts w:eastAsiaTheme="minorHAnsi"/>
      <w:kern w:val="2"/>
      <w:sz w:val="20"/>
      <w:szCs w:val="20"/>
      <w:lang w:eastAsia="en-US"/>
      <w14:ligatures w14:val="standardContextual"/>
    </w:rPr>
  </w:style>
  <w:style w:type="character" w:customStyle="1" w:styleId="normaltextrun">
    <w:name w:val="normaltextrun"/>
    <w:basedOn w:val="DefaultParagraphFont"/>
    <w:uiPriority w:val="2"/>
    <w:rsid w:val="00D620B8"/>
  </w:style>
  <w:style w:type="table" w:styleId="TableGrid">
    <w:name w:val="Table Grid"/>
    <w:basedOn w:val="TableNormal"/>
    <w:uiPriority w:val="39"/>
    <w:rsid w:val="00D620B8"/>
    <w:pPr>
      <w:spacing w:after="0" w:line="240" w:lineRule="auto"/>
    </w:pPr>
    <w:rPr>
      <w:rFonts w:eastAsiaTheme="minorHAns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B1608"/>
    <w:rPr>
      <w:rFonts w:eastAsiaTheme="minorEastAsia"/>
      <w:b/>
      <w:bCs/>
      <w:kern w:val="0"/>
      <w:lang w:eastAsia="ja-JP"/>
      <w14:ligatures w14:val="none"/>
    </w:rPr>
  </w:style>
  <w:style w:type="character" w:customStyle="1" w:styleId="CommentSubjectChar">
    <w:name w:val="Comment Subject Char"/>
    <w:basedOn w:val="CommentTextChar"/>
    <w:link w:val="CommentSubject"/>
    <w:uiPriority w:val="99"/>
    <w:semiHidden/>
    <w:rsid w:val="00CB1608"/>
    <w:rPr>
      <w:rFonts w:eastAsiaTheme="minorHAnsi"/>
      <w:b/>
      <w:bCs/>
      <w:kern w:val="2"/>
      <w:sz w:val="20"/>
      <w:szCs w:val="20"/>
      <w:lang w:eastAsia="en-US"/>
      <w14:ligatures w14:val="standardContextual"/>
    </w:rPr>
  </w:style>
  <w:style w:type="paragraph" w:customStyle="1" w:styleId="1Text">
    <w:name w:val="1 Text"/>
    <w:basedOn w:val="Normal"/>
    <w:qFormat/>
    <w:rsid w:val="002C65E9"/>
    <w:pPr>
      <w:spacing w:before="120" w:after="120" w:line="240" w:lineRule="auto"/>
    </w:pPr>
    <w:rPr>
      <w:rFonts w:eastAsiaTheme="minorHAnsi" w:cs="Times New Roman (Body CS)"/>
      <w:lang w:eastAsia="en-US"/>
    </w:rPr>
  </w:style>
  <w:style w:type="paragraph" w:customStyle="1" w:styleId="Bullet11">
    <w:name w:val="Bullet1.1"/>
    <w:basedOn w:val="Normal"/>
    <w:link w:val="Bullet11Char"/>
    <w:qFormat/>
    <w:rsid w:val="00531D90"/>
    <w:pPr>
      <w:numPr>
        <w:numId w:val="14"/>
      </w:numPr>
      <w:tabs>
        <w:tab w:val="num" w:pos="360"/>
      </w:tabs>
      <w:spacing w:before="120" w:after="120" w:line="240" w:lineRule="auto"/>
      <w:ind w:left="990" w:hanging="270"/>
      <w:contextualSpacing/>
    </w:pPr>
    <w:rPr>
      <w:rFonts w:eastAsiaTheme="minorHAnsi"/>
      <w:lang w:eastAsia="en-US"/>
    </w:rPr>
  </w:style>
  <w:style w:type="paragraph" w:customStyle="1" w:styleId="Bullet1">
    <w:name w:val="Bullet 1"/>
    <w:basedOn w:val="Bullet11"/>
    <w:qFormat/>
    <w:rsid w:val="00465686"/>
    <w:pPr>
      <w:tabs>
        <w:tab w:val="clear" w:pos="360"/>
      </w:tabs>
      <w:ind w:left="540"/>
    </w:pPr>
  </w:style>
  <w:style w:type="paragraph" w:customStyle="1" w:styleId="OpenBullet1">
    <w:name w:val="Open Bullet 1"/>
    <w:basedOn w:val="Bullet1"/>
    <w:uiPriority w:val="2"/>
    <w:qFormat/>
    <w:rsid w:val="002C65E9"/>
    <w:pPr>
      <w:numPr>
        <w:ilvl w:val="1"/>
      </w:numPr>
      <w:ind w:left="1170"/>
    </w:pPr>
  </w:style>
  <w:style w:type="paragraph" w:customStyle="1" w:styleId="Bullet111">
    <w:name w:val="Bullet 1.1.1."/>
    <w:basedOn w:val="Bullet11"/>
    <w:link w:val="Bullet111Char"/>
    <w:uiPriority w:val="1"/>
    <w:qFormat/>
    <w:rsid w:val="00E105CD"/>
    <w:pPr>
      <w:tabs>
        <w:tab w:val="left" w:pos="1620"/>
      </w:tabs>
      <w:ind w:left="1620"/>
    </w:pPr>
  </w:style>
  <w:style w:type="character" w:customStyle="1" w:styleId="Bullet11Char">
    <w:name w:val="Bullet1.1 Char"/>
    <w:basedOn w:val="DefaultParagraphFont"/>
    <w:link w:val="Bullet11"/>
    <w:uiPriority w:val="1"/>
    <w:rsid w:val="007640FC"/>
    <w:rPr>
      <w:rFonts w:ascii="Calibri" w:eastAsiaTheme="minorHAnsi" w:hAnsi="Calibri" w:cs="Calibri"/>
      <w:sz w:val="22"/>
      <w:szCs w:val="22"/>
      <w:lang w:eastAsia="en-US"/>
    </w:rPr>
  </w:style>
  <w:style w:type="character" w:customStyle="1" w:styleId="Bullet111Char">
    <w:name w:val="Bullet 1.1.1. Char"/>
    <w:basedOn w:val="Bullet11Char"/>
    <w:link w:val="Bullet111"/>
    <w:uiPriority w:val="1"/>
    <w:rsid w:val="007640FC"/>
    <w:rPr>
      <w:rFonts w:ascii="Calibri" w:eastAsiaTheme="minorHAnsi" w:hAnsi="Calibri" w:cs="Calibri"/>
      <w:sz w:val="22"/>
      <w:szCs w:val="22"/>
      <w:lang w:eastAsia="en-US"/>
    </w:rPr>
  </w:style>
  <w:style w:type="paragraph" w:customStyle="1" w:styleId="Bullet1111">
    <w:name w:val="Bullet 1.1.1.1"/>
    <w:basedOn w:val="Bullet11"/>
    <w:link w:val="Bullet1111Char"/>
    <w:uiPriority w:val="1"/>
    <w:qFormat/>
    <w:rsid w:val="00942BF2"/>
    <w:pPr>
      <w:ind w:left="2430"/>
    </w:pPr>
  </w:style>
  <w:style w:type="character" w:customStyle="1" w:styleId="Bullet1111Char">
    <w:name w:val="Bullet 1.1.1.1 Char"/>
    <w:basedOn w:val="Bullet11Char"/>
    <w:link w:val="Bullet1111"/>
    <w:uiPriority w:val="1"/>
    <w:rsid w:val="007640FC"/>
    <w:rPr>
      <w:rFonts w:ascii="Calibri" w:eastAsiaTheme="minorHAnsi" w:hAnsi="Calibri" w:cs="Calibri"/>
      <w:sz w:val="22"/>
      <w:szCs w:val="22"/>
      <w:lang w:eastAsia="en-US"/>
    </w:rPr>
  </w:style>
  <w:style w:type="paragraph" w:customStyle="1" w:styleId="Header1">
    <w:name w:val="Header1"/>
    <w:basedOn w:val="ListParagraph"/>
    <w:qFormat/>
    <w:rsid w:val="00C115F4"/>
    <w:pPr>
      <w:spacing w:before="120" w:after="120" w:line="259" w:lineRule="auto"/>
      <w:ind w:left="360" w:hanging="360"/>
    </w:pPr>
    <w:rPr>
      <w:rFonts w:asciiTheme="minorHAnsi" w:eastAsiaTheme="minorHAnsi" w:hAnsiTheme="minorHAnsi" w:cs="Times New Roman (Body CS)"/>
      <w:b/>
      <w:caps/>
      <w:szCs w:val="24"/>
      <w:lang w:eastAsia="en-US"/>
    </w:rPr>
  </w:style>
  <w:style w:type="paragraph" w:customStyle="1" w:styleId="Header2">
    <w:name w:val="Header2"/>
    <w:basedOn w:val="Header1"/>
    <w:qFormat/>
    <w:rsid w:val="00C115F4"/>
    <w:pPr>
      <w:ind w:left="864" w:hanging="504"/>
    </w:pPr>
    <w:rPr>
      <w:b w:val="0"/>
      <w:caps w:val="0"/>
    </w:rPr>
  </w:style>
  <w:style w:type="paragraph" w:customStyle="1" w:styleId="Header3">
    <w:name w:val="Header3"/>
    <w:basedOn w:val="Header2"/>
    <w:qFormat/>
    <w:rsid w:val="00C115F4"/>
    <w:pPr>
      <w:ind w:left="1224"/>
    </w:pPr>
  </w:style>
  <w:style w:type="paragraph" w:customStyle="1" w:styleId="Header4">
    <w:name w:val="Header4"/>
    <w:basedOn w:val="Normal"/>
    <w:qFormat/>
    <w:rsid w:val="00C115F4"/>
    <w:pPr>
      <w:spacing w:before="120" w:after="120" w:line="259" w:lineRule="auto"/>
      <w:ind w:left="1728" w:hanging="648"/>
      <w:contextualSpacing/>
    </w:pPr>
    <w:rPr>
      <w:rFonts w:asciiTheme="minorHAnsi" w:eastAsiaTheme="minorHAnsi" w:hAnsiTheme="minorHAnsi" w:cs="Times New Roman (Body CS)"/>
      <w:szCs w:val="24"/>
      <w:lang w:eastAsia="en-US"/>
    </w:rPr>
  </w:style>
  <w:style w:type="paragraph" w:customStyle="1" w:styleId="Header5">
    <w:name w:val="Header5"/>
    <w:basedOn w:val="Header4"/>
    <w:qFormat/>
    <w:rsid w:val="00C115F4"/>
    <w:pPr>
      <w:ind w:left="1800" w:hanging="360"/>
    </w:pPr>
  </w:style>
  <w:style w:type="paragraph" w:customStyle="1" w:styleId="Bullet11111">
    <w:name w:val="Bullet1.1.1.1.1"/>
    <w:basedOn w:val="Normal"/>
    <w:qFormat/>
    <w:rsid w:val="0037741D"/>
    <w:pPr>
      <w:numPr>
        <w:numId w:val="1"/>
      </w:numPr>
      <w:spacing w:before="120" w:after="120" w:line="259" w:lineRule="auto"/>
      <w:ind w:left="1512"/>
      <w:contextualSpacing/>
    </w:pPr>
    <w:rPr>
      <w:rFonts w:asciiTheme="minorHAnsi" w:eastAsiaTheme="minorHAnsi" w:hAnsiTheme="minorHAnsi" w:cs="Times New Roman (Body CS)"/>
      <w:szCs w:val="24"/>
      <w:lang w:eastAsia="en-US"/>
    </w:rPr>
  </w:style>
  <w:style w:type="paragraph" w:styleId="Revision">
    <w:name w:val="Revision"/>
    <w:hidden/>
    <w:uiPriority w:val="99"/>
    <w:semiHidden/>
    <w:rsid w:val="008513D4"/>
    <w:pPr>
      <w:spacing w:after="0" w:line="240" w:lineRule="auto"/>
    </w:pPr>
  </w:style>
  <w:style w:type="paragraph" w:styleId="NormalWeb">
    <w:name w:val="Normal (Web)"/>
    <w:basedOn w:val="Normal"/>
    <w:uiPriority w:val="99"/>
    <w:semiHidden/>
    <w:unhideWhenUsed/>
    <w:rsid w:val="008513D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6278">
      <w:bodyDiv w:val="1"/>
      <w:marLeft w:val="0"/>
      <w:marRight w:val="0"/>
      <w:marTop w:val="0"/>
      <w:marBottom w:val="0"/>
      <w:divBdr>
        <w:top w:val="none" w:sz="0" w:space="0" w:color="auto"/>
        <w:left w:val="none" w:sz="0" w:space="0" w:color="auto"/>
        <w:bottom w:val="none" w:sz="0" w:space="0" w:color="auto"/>
        <w:right w:val="none" w:sz="0" w:space="0" w:color="auto"/>
      </w:divBdr>
    </w:div>
    <w:div w:id="172645313">
      <w:bodyDiv w:val="1"/>
      <w:marLeft w:val="0"/>
      <w:marRight w:val="0"/>
      <w:marTop w:val="0"/>
      <w:marBottom w:val="0"/>
      <w:divBdr>
        <w:top w:val="none" w:sz="0" w:space="0" w:color="auto"/>
        <w:left w:val="none" w:sz="0" w:space="0" w:color="auto"/>
        <w:bottom w:val="none" w:sz="0" w:space="0" w:color="auto"/>
        <w:right w:val="none" w:sz="0" w:space="0" w:color="auto"/>
      </w:divBdr>
    </w:div>
    <w:div w:id="421414059">
      <w:bodyDiv w:val="1"/>
      <w:marLeft w:val="0"/>
      <w:marRight w:val="0"/>
      <w:marTop w:val="0"/>
      <w:marBottom w:val="0"/>
      <w:divBdr>
        <w:top w:val="none" w:sz="0" w:space="0" w:color="auto"/>
        <w:left w:val="none" w:sz="0" w:space="0" w:color="auto"/>
        <w:bottom w:val="none" w:sz="0" w:space="0" w:color="auto"/>
        <w:right w:val="none" w:sz="0" w:space="0" w:color="auto"/>
      </w:divBdr>
    </w:div>
    <w:div w:id="554194381">
      <w:bodyDiv w:val="1"/>
      <w:marLeft w:val="0"/>
      <w:marRight w:val="0"/>
      <w:marTop w:val="0"/>
      <w:marBottom w:val="0"/>
      <w:divBdr>
        <w:top w:val="none" w:sz="0" w:space="0" w:color="auto"/>
        <w:left w:val="none" w:sz="0" w:space="0" w:color="auto"/>
        <w:bottom w:val="none" w:sz="0" w:space="0" w:color="auto"/>
        <w:right w:val="none" w:sz="0" w:space="0" w:color="auto"/>
      </w:divBdr>
    </w:div>
    <w:div w:id="607081897">
      <w:bodyDiv w:val="1"/>
      <w:marLeft w:val="0"/>
      <w:marRight w:val="0"/>
      <w:marTop w:val="0"/>
      <w:marBottom w:val="0"/>
      <w:divBdr>
        <w:top w:val="none" w:sz="0" w:space="0" w:color="auto"/>
        <w:left w:val="none" w:sz="0" w:space="0" w:color="auto"/>
        <w:bottom w:val="none" w:sz="0" w:space="0" w:color="auto"/>
        <w:right w:val="none" w:sz="0" w:space="0" w:color="auto"/>
      </w:divBdr>
    </w:div>
    <w:div w:id="609557461">
      <w:bodyDiv w:val="1"/>
      <w:marLeft w:val="0"/>
      <w:marRight w:val="0"/>
      <w:marTop w:val="0"/>
      <w:marBottom w:val="0"/>
      <w:divBdr>
        <w:top w:val="none" w:sz="0" w:space="0" w:color="auto"/>
        <w:left w:val="none" w:sz="0" w:space="0" w:color="auto"/>
        <w:bottom w:val="none" w:sz="0" w:space="0" w:color="auto"/>
        <w:right w:val="none" w:sz="0" w:space="0" w:color="auto"/>
      </w:divBdr>
    </w:div>
    <w:div w:id="619998617">
      <w:bodyDiv w:val="1"/>
      <w:marLeft w:val="0"/>
      <w:marRight w:val="0"/>
      <w:marTop w:val="0"/>
      <w:marBottom w:val="0"/>
      <w:divBdr>
        <w:top w:val="none" w:sz="0" w:space="0" w:color="auto"/>
        <w:left w:val="none" w:sz="0" w:space="0" w:color="auto"/>
        <w:bottom w:val="none" w:sz="0" w:space="0" w:color="auto"/>
        <w:right w:val="none" w:sz="0" w:space="0" w:color="auto"/>
      </w:divBdr>
    </w:div>
    <w:div w:id="679813460">
      <w:bodyDiv w:val="1"/>
      <w:marLeft w:val="0"/>
      <w:marRight w:val="0"/>
      <w:marTop w:val="0"/>
      <w:marBottom w:val="0"/>
      <w:divBdr>
        <w:top w:val="none" w:sz="0" w:space="0" w:color="auto"/>
        <w:left w:val="none" w:sz="0" w:space="0" w:color="auto"/>
        <w:bottom w:val="none" w:sz="0" w:space="0" w:color="auto"/>
        <w:right w:val="none" w:sz="0" w:space="0" w:color="auto"/>
      </w:divBdr>
    </w:div>
    <w:div w:id="702284983">
      <w:bodyDiv w:val="1"/>
      <w:marLeft w:val="0"/>
      <w:marRight w:val="0"/>
      <w:marTop w:val="0"/>
      <w:marBottom w:val="0"/>
      <w:divBdr>
        <w:top w:val="none" w:sz="0" w:space="0" w:color="auto"/>
        <w:left w:val="none" w:sz="0" w:space="0" w:color="auto"/>
        <w:bottom w:val="none" w:sz="0" w:space="0" w:color="auto"/>
        <w:right w:val="none" w:sz="0" w:space="0" w:color="auto"/>
      </w:divBdr>
    </w:div>
    <w:div w:id="762459129">
      <w:bodyDiv w:val="1"/>
      <w:marLeft w:val="0"/>
      <w:marRight w:val="0"/>
      <w:marTop w:val="0"/>
      <w:marBottom w:val="0"/>
      <w:divBdr>
        <w:top w:val="none" w:sz="0" w:space="0" w:color="auto"/>
        <w:left w:val="none" w:sz="0" w:space="0" w:color="auto"/>
        <w:bottom w:val="none" w:sz="0" w:space="0" w:color="auto"/>
        <w:right w:val="none" w:sz="0" w:space="0" w:color="auto"/>
      </w:divBdr>
    </w:div>
    <w:div w:id="847018330">
      <w:bodyDiv w:val="1"/>
      <w:marLeft w:val="0"/>
      <w:marRight w:val="0"/>
      <w:marTop w:val="0"/>
      <w:marBottom w:val="0"/>
      <w:divBdr>
        <w:top w:val="none" w:sz="0" w:space="0" w:color="auto"/>
        <w:left w:val="none" w:sz="0" w:space="0" w:color="auto"/>
        <w:bottom w:val="none" w:sz="0" w:space="0" w:color="auto"/>
        <w:right w:val="none" w:sz="0" w:space="0" w:color="auto"/>
      </w:divBdr>
    </w:div>
    <w:div w:id="1015838063">
      <w:bodyDiv w:val="1"/>
      <w:marLeft w:val="0"/>
      <w:marRight w:val="0"/>
      <w:marTop w:val="0"/>
      <w:marBottom w:val="0"/>
      <w:divBdr>
        <w:top w:val="none" w:sz="0" w:space="0" w:color="auto"/>
        <w:left w:val="none" w:sz="0" w:space="0" w:color="auto"/>
        <w:bottom w:val="none" w:sz="0" w:space="0" w:color="auto"/>
        <w:right w:val="none" w:sz="0" w:space="0" w:color="auto"/>
      </w:divBdr>
    </w:div>
    <w:div w:id="1073550991">
      <w:bodyDiv w:val="1"/>
      <w:marLeft w:val="0"/>
      <w:marRight w:val="0"/>
      <w:marTop w:val="0"/>
      <w:marBottom w:val="0"/>
      <w:divBdr>
        <w:top w:val="none" w:sz="0" w:space="0" w:color="auto"/>
        <w:left w:val="none" w:sz="0" w:space="0" w:color="auto"/>
        <w:bottom w:val="none" w:sz="0" w:space="0" w:color="auto"/>
        <w:right w:val="none" w:sz="0" w:space="0" w:color="auto"/>
      </w:divBdr>
    </w:div>
    <w:div w:id="1091852925">
      <w:bodyDiv w:val="1"/>
      <w:marLeft w:val="0"/>
      <w:marRight w:val="0"/>
      <w:marTop w:val="0"/>
      <w:marBottom w:val="0"/>
      <w:divBdr>
        <w:top w:val="none" w:sz="0" w:space="0" w:color="auto"/>
        <w:left w:val="none" w:sz="0" w:space="0" w:color="auto"/>
        <w:bottom w:val="none" w:sz="0" w:space="0" w:color="auto"/>
        <w:right w:val="none" w:sz="0" w:space="0" w:color="auto"/>
      </w:divBdr>
    </w:div>
    <w:div w:id="1470853555">
      <w:bodyDiv w:val="1"/>
      <w:marLeft w:val="0"/>
      <w:marRight w:val="0"/>
      <w:marTop w:val="0"/>
      <w:marBottom w:val="0"/>
      <w:divBdr>
        <w:top w:val="none" w:sz="0" w:space="0" w:color="auto"/>
        <w:left w:val="none" w:sz="0" w:space="0" w:color="auto"/>
        <w:bottom w:val="none" w:sz="0" w:space="0" w:color="auto"/>
        <w:right w:val="none" w:sz="0" w:space="0" w:color="auto"/>
      </w:divBdr>
    </w:div>
    <w:div w:id="1502114957">
      <w:bodyDiv w:val="1"/>
      <w:marLeft w:val="0"/>
      <w:marRight w:val="0"/>
      <w:marTop w:val="0"/>
      <w:marBottom w:val="0"/>
      <w:divBdr>
        <w:top w:val="none" w:sz="0" w:space="0" w:color="auto"/>
        <w:left w:val="none" w:sz="0" w:space="0" w:color="auto"/>
        <w:bottom w:val="none" w:sz="0" w:space="0" w:color="auto"/>
        <w:right w:val="none" w:sz="0" w:space="0" w:color="auto"/>
      </w:divBdr>
    </w:div>
    <w:div w:id="1557862642">
      <w:bodyDiv w:val="1"/>
      <w:marLeft w:val="0"/>
      <w:marRight w:val="0"/>
      <w:marTop w:val="0"/>
      <w:marBottom w:val="0"/>
      <w:divBdr>
        <w:top w:val="none" w:sz="0" w:space="0" w:color="auto"/>
        <w:left w:val="none" w:sz="0" w:space="0" w:color="auto"/>
        <w:bottom w:val="none" w:sz="0" w:space="0" w:color="auto"/>
        <w:right w:val="none" w:sz="0" w:space="0" w:color="auto"/>
      </w:divBdr>
    </w:div>
    <w:div w:id="1788936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DBAE9938B18BF4C90CF515153FE8AC3" ma:contentTypeVersion="4" ma:contentTypeDescription="Create a new document." ma:contentTypeScope="" ma:versionID="4b08adb281f69368a076aa23499146fe">
  <xsd:schema xmlns:xsd="http://www.w3.org/2001/XMLSchema" xmlns:xs="http://www.w3.org/2001/XMLSchema" xmlns:p="http://schemas.microsoft.com/office/2006/metadata/properties" xmlns:ns2="239f683c-c52a-4261-8cd7-34248fd8e944" targetNamespace="http://schemas.microsoft.com/office/2006/metadata/properties" ma:root="true" ma:fieldsID="69893710aaa2b6ab065d352915e837e2" ns2:_="">
    <xsd:import namespace="239f683c-c52a-4261-8cd7-34248fd8e94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f683c-c52a-4261-8cd7-34248fd8e9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4013D2-CD92-479E-8376-11844789934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29EED22-5BBD-4B0F-8905-A7AABEE44B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f683c-c52a-4261-8cd7-34248fd8e9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E3243C-06F0-4C4C-8FEA-83D4CFA2D1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7</Pages>
  <Words>1396</Words>
  <Characters>7961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Configuration Management</vt:lpstr>
    </vt:vector>
  </TitlesOfParts>
  <Company>Sponsor</Company>
  <LinksUpToDate>false</LinksUpToDate>
  <CharactersWithSpaces>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Configuration Management</dc:title>
  <dc:subject/>
  <dc:creator>Sid SenRoy, RegDev, Inc.</dc:creator>
  <cp:keywords/>
  <dc:description/>
  <cp:lastModifiedBy>Justin Shaka</cp:lastModifiedBy>
  <cp:revision>10</cp:revision>
  <dcterms:created xsi:type="dcterms:W3CDTF">2025-09-23T18:21:00Z</dcterms:created>
  <dcterms:modified xsi:type="dcterms:W3CDTF">2026-05-21T21:33:00Z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0x010100CDBAE9938B18BF4C90CF515153FE8AC3</vt:lpwstr>
  </property>
  <property fmtid="{D5CDD505-2E9C-101B-9397-08002B2CF9AE}" pid="3" name="MediaServiceImageTags">
    <vt:lpwstr/>
  </property>
  <property fmtid="{D5CDD505-2E9C-101B-9397-08002B2CF9AE}" pid="4" name="RegDev Version">
    <vt:lpwstr>2.0</vt:lpwstr>
  </property>
  <property fmtid="{D5CDD505-2E9C-101B-9397-08002B2CF9AE}" pid="5" name="MSIP_Label_5e4b1be8-281e-475d-98b0-21c3457e5a46_Enabled">
    <vt:lpwstr>true</vt:lpwstr>
  </property>
  <property fmtid="{D5CDD505-2E9C-101B-9397-08002B2CF9AE}" pid="6" name="MSIP_Label_5e4b1be8-281e-475d-98b0-21c3457e5a46_SetDate">
    <vt:lpwstr>2026-04-28T12:09:07Z</vt:lpwstr>
  </property>
  <property fmtid="{D5CDD505-2E9C-101B-9397-08002B2CF9AE}" pid="7" name="MSIP_Label_5e4b1be8-281e-475d-98b0-21c3457e5a46_Method">
    <vt:lpwstr>Standard</vt:lpwstr>
  </property>
  <property fmtid="{D5CDD505-2E9C-101B-9397-08002B2CF9AE}" pid="8" name="MSIP_Label_5e4b1be8-281e-475d-98b0-21c3457e5a46_Name">
    <vt:lpwstr>Public</vt:lpwstr>
  </property>
  <property fmtid="{D5CDD505-2E9C-101B-9397-08002B2CF9AE}" pid="9" name="MSIP_Label_5e4b1be8-281e-475d-98b0-21c3457e5a46_SiteId">
    <vt:lpwstr>8b3dd73e-4e72-4679-b191-56da1588712b</vt:lpwstr>
  </property>
  <property fmtid="{D5CDD505-2E9C-101B-9397-08002B2CF9AE}" pid="10" name="MSIP_Label_5e4b1be8-281e-475d-98b0-21c3457e5a46_ActionId">
    <vt:lpwstr>211322b9-ced8-4d3f-8411-86706b3550da</vt:lpwstr>
  </property>
  <property fmtid="{D5CDD505-2E9C-101B-9397-08002B2CF9AE}" pid="11" name="MSIP_Label_5e4b1be8-281e-475d-98b0-21c3457e5a46_ContentBits">
    <vt:lpwstr>0</vt:lpwstr>
  </property>
</Properties>
</file>