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5C2EB7" w:rsidRDefault="002C65E9" w:rsidP="002C65E9">
      <w:pPr>
        <w:pStyle w:val="Heading1"/>
      </w:pPr>
      <w:r w:rsidRPr="005C2EB7">
        <w:t>PURPOSE</w:t>
      </w:r>
    </w:p>
    <w:p w14:paraId="4858E9AA" w14:textId="23E7BAFD" w:rsidR="00C2691B" w:rsidRPr="005C2EB7" w:rsidRDefault="00C2691B" w:rsidP="00C2691B">
      <w:pPr>
        <w:pStyle w:val="1Text"/>
        <w:ind w:left="270"/>
        <w:rPr>
          <w:rFonts w:cs="Calibri"/>
        </w:rPr>
      </w:pPr>
      <w:r w:rsidRPr="005C2EB7">
        <w:rPr>
          <w:rFonts w:cs="Calibri"/>
        </w:rPr>
        <w:t>Th</w:t>
      </w:r>
      <w:r w:rsidR="00C15139" w:rsidRPr="005C2EB7">
        <w:rPr>
          <w:rFonts w:cs="Calibri"/>
        </w:rPr>
        <w:t xml:space="preserve">is </w:t>
      </w:r>
      <w:r w:rsidRPr="005C2EB7">
        <w:rPr>
          <w:rFonts w:cs="Calibri"/>
        </w:rPr>
        <w:t>Standard Operating Procedure (SOP) outline</w:t>
      </w:r>
      <w:r w:rsidR="00C15139" w:rsidRPr="005C2EB7">
        <w:rPr>
          <w:rFonts w:cs="Calibri"/>
        </w:rPr>
        <w:t>s</w:t>
      </w:r>
      <w:r w:rsidRPr="005C2EB7">
        <w:rPr>
          <w:rFonts w:cs="Calibri"/>
        </w:rPr>
        <w:t xml:space="preserve"> the procedure for reporting, documenting, reviewing, approving, tracking, and trending of </w:t>
      </w:r>
      <w:proofErr w:type="spellStart"/>
      <w:r w:rsidRPr="005C2EB7">
        <w:rPr>
          <w:rFonts w:cs="Calibri"/>
        </w:rPr>
        <w:t>GxP</w:t>
      </w:r>
      <w:proofErr w:type="spellEnd"/>
      <w:r w:rsidRPr="005C2EB7">
        <w:rPr>
          <w:rFonts w:cs="Calibri"/>
        </w:rPr>
        <w:t xml:space="preserve"> deviations at </w:t>
      </w:r>
      <w:proofErr w:type="spellStart"/>
      <w:r w:rsidR="00BD2004" w:rsidRPr="005C2EB7">
        <w:rPr>
          <w:rFonts w:cs="Calibri"/>
        </w:rPr>
        <w:t>Netramind</w:t>
      </w:r>
      <w:proofErr w:type="spellEnd"/>
      <w:r w:rsidRPr="005C2EB7">
        <w:rPr>
          <w:rFonts w:cs="Calibri"/>
        </w:rPr>
        <w:t>.</w:t>
      </w:r>
    </w:p>
    <w:p w14:paraId="0E6049BE" w14:textId="77777777" w:rsidR="002C65E9" w:rsidRPr="005C2EB7" w:rsidRDefault="002C65E9" w:rsidP="002C65E9">
      <w:pPr>
        <w:pStyle w:val="Heading1"/>
      </w:pPr>
      <w:r w:rsidRPr="005C2EB7">
        <w:t>SCOPE</w:t>
      </w:r>
    </w:p>
    <w:p w14:paraId="6E5C5C70" w14:textId="6AC89DDB" w:rsidR="00681D91" w:rsidRPr="005C2EB7" w:rsidRDefault="00681D91" w:rsidP="005C2EB7">
      <w:pPr>
        <w:pStyle w:val="1Text"/>
        <w:ind w:left="270"/>
        <w:rPr>
          <w:rFonts w:cs="Calibri"/>
        </w:rPr>
      </w:pPr>
      <w:r w:rsidRPr="005C2EB7">
        <w:rPr>
          <w:rFonts w:cs="Calibri"/>
        </w:rPr>
        <w:t xml:space="preserve">This SOP applies to deviations reported from </w:t>
      </w:r>
      <w:proofErr w:type="spellStart"/>
      <w:r w:rsidR="00BD2004" w:rsidRPr="005C2EB7">
        <w:rPr>
          <w:rFonts w:cs="Calibri"/>
        </w:rPr>
        <w:t>Netramind</w:t>
      </w:r>
      <w:proofErr w:type="spellEnd"/>
      <w:r w:rsidRPr="005C2EB7">
        <w:rPr>
          <w:rFonts w:cs="Calibri"/>
        </w:rPr>
        <w:t xml:space="preserve"> internal policies and procedures</w:t>
      </w:r>
      <w:r w:rsidR="005C2EB7">
        <w:rPr>
          <w:rFonts w:cs="Calibri"/>
        </w:rPr>
        <w:t xml:space="preserve"> </w:t>
      </w:r>
      <w:r w:rsidR="005C2EB7" w:rsidRPr="005C2EB7">
        <w:rPr>
          <w:rFonts w:cs="Calibri"/>
        </w:rPr>
        <w:t>and, where applicable, deviations identified through activities performed by or involving Contract Service Providers</w:t>
      </w:r>
      <w:r w:rsidRPr="005C2EB7">
        <w:rPr>
          <w:rFonts w:cs="Calibri"/>
        </w:rPr>
        <w:t>.</w:t>
      </w:r>
    </w:p>
    <w:p w14:paraId="04D37DC3" w14:textId="77777777" w:rsidR="002C65E9" w:rsidRPr="005C2EB7" w:rsidRDefault="002C65E9" w:rsidP="002C65E9">
      <w:pPr>
        <w:pStyle w:val="Heading1"/>
      </w:pPr>
      <w:r w:rsidRPr="005C2EB7">
        <w:t>REFERENCES</w:t>
      </w:r>
    </w:p>
    <w:p w14:paraId="19A590A7" w14:textId="0CEBF7C5" w:rsidR="0016722E" w:rsidRPr="005C2EB7" w:rsidRDefault="0016722E" w:rsidP="000642BC">
      <w:pPr>
        <w:pStyle w:val="Bullet1"/>
        <w:rPr>
          <w:color w:val="EE0000"/>
        </w:rPr>
      </w:pPr>
      <w:r w:rsidRPr="005C2EB7">
        <w:rPr>
          <w:color w:val="EE0000"/>
        </w:rPr>
        <w:t>SOP-</w:t>
      </w:r>
      <w:r w:rsidR="003C2267">
        <w:rPr>
          <w:color w:val="EE0000"/>
        </w:rPr>
        <w:t>007</w:t>
      </w:r>
      <w:r w:rsidRPr="005C2EB7">
        <w:rPr>
          <w:color w:val="EE0000"/>
        </w:rPr>
        <w:t xml:space="preserve"> CAPA Management</w:t>
      </w:r>
    </w:p>
    <w:p w14:paraId="7FAB0DE3" w14:textId="4800534B" w:rsidR="0016722E" w:rsidRPr="005C2EB7" w:rsidRDefault="0016722E" w:rsidP="000642BC">
      <w:pPr>
        <w:pStyle w:val="Bullet1"/>
        <w:rPr>
          <w:color w:val="EE0000"/>
        </w:rPr>
      </w:pPr>
      <w:r w:rsidRPr="005C2EB7">
        <w:rPr>
          <w:color w:val="EE0000"/>
        </w:rPr>
        <w:t>SOP-</w:t>
      </w:r>
      <w:r w:rsidR="003C2267">
        <w:rPr>
          <w:color w:val="EE0000"/>
        </w:rPr>
        <w:t>004</w:t>
      </w:r>
      <w:r w:rsidRPr="005C2EB7">
        <w:rPr>
          <w:color w:val="EE0000"/>
        </w:rPr>
        <w:t xml:space="preserve"> </w:t>
      </w:r>
      <w:proofErr w:type="spellStart"/>
      <w:r w:rsidRPr="005C2EB7">
        <w:rPr>
          <w:color w:val="EE0000"/>
        </w:rPr>
        <w:t>GxP</w:t>
      </w:r>
      <w:proofErr w:type="spellEnd"/>
      <w:r w:rsidRPr="005C2EB7">
        <w:rPr>
          <w:color w:val="EE0000"/>
        </w:rPr>
        <w:t xml:space="preserve"> Records Retention</w:t>
      </w:r>
    </w:p>
    <w:p w14:paraId="789BEE80" w14:textId="48C6B769" w:rsidR="0016722E" w:rsidRPr="005C2EB7" w:rsidRDefault="00B60316" w:rsidP="000642BC">
      <w:pPr>
        <w:pStyle w:val="Bullet1"/>
      </w:pPr>
      <w:r w:rsidRPr="005C2EB7">
        <w:t>ICH GCP E6(R3)</w:t>
      </w:r>
    </w:p>
    <w:p w14:paraId="030DA86E" w14:textId="77777777" w:rsidR="002C65E9" w:rsidRPr="005C2EB7" w:rsidRDefault="002C65E9" w:rsidP="002C65E9">
      <w:pPr>
        <w:pStyle w:val="Heading1"/>
      </w:pPr>
      <w:r w:rsidRPr="005C2EB7">
        <w:t>DEFINITIONS</w:t>
      </w:r>
    </w:p>
    <w:p w14:paraId="4729FDA9" w14:textId="2E964F3A" w:rsidR="00C15139" w:rsidRPr="005C2EB7" w:rsidRDefault="00695A7A" w:rsidP="00461E17">
      <w:pPr>
        <w:pStyle w:val="Heading2"/>
        <w:spacing w:before="0" w:line="240" w:lineRule="auto"/>
        <w:contextualSpacing/>
      </w:pPr>
      <w:r w:rsidRPr="005C2EB7">
        <w:rPr>
          <w:u w:val="single"/>
        </w:rPr>
        <w:t>Contract Service Provider (CSP)</w:t>
      </w:r>
      <w:r w:rsidRPr="005C2EB7">
        <w:t xml:space="preserve"> — </w:t>
      </w:r>
      <w:r w:rsidR="00461E17" w:rsidRPr="005C2EB7">
        <w:t>A person or organization (commercial, academic or other) providing a service used during the conduct of a clinical trial to either the sponsor or the investigator to fulfil one or more of their related activities.</w:t>
      </w:r>
    </w:p>
    <w:p w14:paraId="0D3FEECB" w14:textId="08D308C5" w:rsidR="00695A7A" w:rsidRPr="005C2EB7" w:rsidRDefault="00695A7A" w:rsidP="00C15139">
      <w:pPr>
        <w:pStyle w:val="Heading2"/>
        <w:spacing w:before="0" w:line="240" w:lineRule="auto"/>
        <w:contextualSpacing/>
      </w:pPr>
      <w:r w:rsidRPr="005C2EB7">
        <w:rPr>
          <w:u w:val="single"/>
        </w:rPr>
        <w:t>Corrective and Preventive Action (CAPA)</w:t>
      </w:r>
      <w:r w:rsidRPr="005C2EB7">
        <w:t>—</w:t>
      </w:r>
      <w:r w:rsidR="0047089F" w:rsidRPr="005C2EB7">
        <w:t xml:space="preserve"> A systematic approach that includes actions needed to correct (“correction”), prevent recurrence (“corrective action”), and eliminate the cause of potential nonconforming product and other quality problems (preventive action).</w:t>
      </w:r>
    </w:p>
    <w:p w14:paraId="68B895E5" w14:textId="77777777" w:rsidR="00695A7A" w:rsidRPr="005C2EB7" w:rsidRDefault="00695A7A" w:rsidP="00C15139">
      <w:pPr>
        <w:pStyle w:val="Heading2"/>
        <w:spacing w:before="0" w:line="240" w:lineRule="auto"/>
        <w:contextualSpacing/>
      </w:pPr>
      <w:r w:rsidRPr="005C2EB7">
        <w:rPr>
          <w:u w:val="single"/>
        </w:rPr>
        <w:t>Date of Discovery</w:t>
      </w:r>
      <w:r w:rsidRPr="005C2EB7">
        <w:t>—The date on which a deviation was discovered. Target due dates of resolution activities are calculated based on the date of discovery.</w:t>
      </w:r>
    </w:p>
    <w:p w14:paraId="0C5B5C38" w14:textId="77777777" w:rsidR="00695A7A" w:rsidRPr="005C2EB7" w:rsidRDefault="00695A7A" w:rsidP="00C15139">
      <w:pPr>
        <w:pStyle w:val="Heading2"/>
        <w:spacing w:before="0" w:line="240" w:lineRule="auto"/>
        <w:contextualSpacing/>
      </w:pPr>
      <w:r w:rsidRPr="005C2EB7">
        <w:rPr>
          <w:u w:val="single"/>
        </w:rPr>
        <w:t>Date of Occurrence</w:t>
      </w:r>
      <w:r w:rsidRPr="005C2EB7">
        <w:t>—The date on which a deviation first occurred.</w:t>
      </w:r>
    </w:p>
    <w:p w14:paraId="27ED84A5" w14:textId="38A8F619" w:rsidR="00695A7A" w:rsidRPr="005C2EB7" w:rsidRDefault="00695A7A" w:rsidP="00C15139">
      <w:pPr>
        <w:pStyle w:val="Heading2"/>
        <w:spacing w:before="0" w:line="240" w:lineRule="auto"/>
        <w:contextualSpacing/>
      </w:pPr>
      <w:r w:rsidRPr="005C2EB7">
        <w:rPr>
          <w:u w:val="single"/>
        </w:rPr>
        <w:t>Deviation</w:t>
      </w:r>
      <w:r w:rsidRPr="005C2EB7">
        <w:t>—</w:t>
      </w:r>
      <w:r w:rsidR="005C2EB7" w:rsidRPr="005C2EB7">
        <w:t>Any departure from an approved procedure, process, or expected result.</w:t>
      </w:r>
      <w:r w:rsidRPr="005C2EB7">
        <w:t xml:space="preserve"> Deviations may be:</w:t>
      </w:r>
    </w:p>
    <w:p w14:paraId="0E270425" w14:textId="4556C082" w:rsidR="003B5592" w:rsidRPr="005C2EB7" w:rsidRDefault="003B5592" w:rsidP="00C15139">
      <w:pPr>
        <w:pStyle w:val="Heading3"/>
        <w:spacing w:before="0" w:line="240" w:lineRule="auto"/>
        <w:contextualSpacing/>
      </w:pPr>
      <w:r w:rsidRPr="005C2EB7">
        <w:rPr>
          <w:u w:val="single"/>
        </w:rPr>
        <w:t>Planned</w:t>
      </w:r>
      <w:r w:rsidRPr="005C2EB7">
        <w:t>—A pre</w:t>
      </w:r>
      <w:r w:rsidR="00461E17" w:rsidRPr="005C2EB7">
        <w:t>-planned</w:t>
      </w:r>
      <w:r w:rsidRPr="005C2EB7">
        <w:t xml:space="preserve"> or expected departure from procedures that require an approval from Functional Area (FA) Management and Quality Assurance (QA)</w:t>
      </w:r>
    </w:p>
    <w:p w14:paraId="778582AA" w14:textId="5E8E1D9B" w:rsidR="00C15139" w:rsidRPr="005C2EB7" w:rsidRDefault="003B5592" w:rsidP="00461E17">
      <w:pPr>
        <w:pStyle w:val="Heading3"/>
        <w:spacing w:before="0" w:line="240" w:lineRule="auto"/>
        <w:contextualSpacing/>
      </w:pPr>
      <w:r w:rsidRPr="005C2EB7">
        <w:rPr>
          <w:u w:val="single"/>
        </w:rPr>
        <w:t>Unplanned</w:t>
      </w:r>
      <w:r w:rsidRPr="005C2EB7">
        <w:t>—Deviations detected by project teams through direct oversight activities and through audit or inspection activities.</w:t>
      </w:r>
    </w:p>
    <w:p w14:paraId="778165BD" w14:textId="77777777" w:rsidR="00CD6C1F" w:rsidRPr="005C2EB7" w:rsidRDefault="00CD6C1F" w:rsidP="00C15139">
      <w:pPr>
        <w:pStyle w:val="Heading2"/>
        <w:spacing w:before="0" w:line="240" w:lineRule="auto"/>
        <w:contextualSpacing/>
      </w:pPr>
      <w:r w:rsidRPr="005C2EB7">
        <w:rPr>
          <w:u w:val="single"/>
        </w:rPr>
        <w:t>Immediate Actions</w:t>
      </w:r>
      <w:r w:rsidRPr="005C2EB7">
        <w:t>—Actions taken to mitigate a deviation and bring a system/ process back into conformance.</w:t>
      </w:r>
    </w:p>
    <w:p w14:paraId="3A290968" w14:textId="75579604" w:rsidR="00CD6C1F" w:rsidRPr="005C2EB7" w:rsidRDefault="00CD6C1F" w:rsidP="00C15139">
      <w:pPr>
        <w:pStyle w:val="Heading2"/>
        <w:spacing w:before="0" w:line="240" w:lineRule="auto"/>
        <w:contextualSpacing/>
      </w:pPr>
      <w:r w:rsidRPr="005C2EB7">
        <w:rPr>
          <w:u w:val="single"/>
        </w:rPr>
        <w:t>Root Cause</w:t>
      </w:r>
      <w:r w:rsidRPr="005C2EB7">
        <w:t>—</w:t>
      </w:r>
      <w:r w:rsidR="00DE29CE" w:rsidRPr="005C2EB7">
        <w:t xml:space="preserve"> The core issue that caused noncompliance, a deviation, violation, or undesirable outcome.</w:t>
      </w:r>
    </w:p>
    <w:p w14:paraId="72DECC56" w14:textId="58942B7B" w:rsidR="002C65E9" w:rsidRPr="005C2EB7" w:rsidRDefault="002C65E9" w:rsidP="002C65E9">
      <w:pPr>
        <w:pStyle w:val="Heading1"/>
      </w:pPr>
      <w:r w:rsidRPr="005C2EB7">
        <w:t>RESPONSIBILITIES</w:t>
      </w:r>
    </w:p>
    <w:p w14:paraId="4281BF60" w14:textId="77777777" w:rsidR="00BE6333" w:rsidRPr="005C2EB7" w:rsidRDefault="00BE6333" w:rsidP="00C15139">
      <w:pPr>
        <w:pStyle w:val="Heading2"/>
        <w:spacing w:line="240" w:lineRule="auto"/>
        <w:contextualSpacing/>
      </w:pPr>
      <w:r w:rsidRPr="005C2EB7">
        <w:t>Initiator</w:t>
      </w:r>
    </w:p>
    <w:p w14:paraId="0733A9C7" w14:textId="1C988A6F" w:rsidR="003E7925" w:rsidRPr="005C2EB7" w:rsidRDefault="003E7925" w:rsidP="00C15139">
      <w:pPr>
        <w:pStyle w:val="Heading3"/>
        <w:spacing w:line="240" w:lineRule="auto"/>
        <w:contextualSpacing/>
      </w:pPr>
      <w:r w:rsidRPr="005C2EB7">
        <w:t>Notif</w:t>
      </w:r>
      <w:r w:rsidR="007559AC" w:rsidRPr="005C2EB7">
        <w:t>y</w:t>
      </w:r>
      <w:r w:rsidRPr="005C2EB7">
        <w:t xml:space="preserve"> Quality Assurance (QA) of the deviation.</w:t>
      </w:r>
    </w:p>
    <w:p w14:paraId="6404E333" w14:textId="4AA561A2" w:rsidR="003E7925" w:rsidRPr="005C2EB7" w:rsidRDefault="003E7925" w:rsidP="00C15139">
      <w:pPr>
        <w:pStyle w:val="Heading3"/>
        <w:spacing w:line="240" w:lineRule="auto"/>
        <w:contextualSpacing/>
      </w:pPr>
      <w:r w:rsidRPr="005C2EB7">
        <w:lastRenderedPageBreak/>
        <w:t xml:space="preserve">Initiate a Deviation Report by completing Section A of the </w:t>
      </w:r>
      <w:r w:rsidRPr="005C2EB7">
        <w:rPr>
          <w:color w:val="EE0000"/>
        </w:rPr>
        <w:t>FM-</w:t>
      </w:r>
      <w:r w:rsidR="003C2267">
        <w:rPr>
          <w:color w:val="EE0000"/>
        </w:rPr>
        <w:t>006-01</w:t>
      </w:r>
      <w:r w:rsidRPr="005C2EB7">
        <w:rPr>
          <w:color w:val="EE0000"/>
        </w:rPr>
        <w:t xml:space="preserve"> Deviation Report Form</w:t>
      </w:r>
      <w:r w:rsidRPr="005C2EB7">
        <w:t xml:space="preserve"> or in the system of record, as applicable.</w:t>
      </w:r>
    </w:p>
    <w:p w14:paraId="2A8D064D" w14:textId="57400355" w:rsidR="003E7925" w:rsidRPr="005C2EB7" w:rsidRDefault="003E7925" w:rsidP="00C15139">
      <w:pPr>
        <w:pStyle w:val="Heading3"/>
        <w:spacing w:line="240" w:lineRule="auto"/>
        <w:contextualSpacing/>
      </w:pPr>
      <w:r w:rsidRPr="005C2EB7">
        <w:t>Coordinate with QA to determine if a CAPA is required and identifies appropriate actions.</w:t>
      </w:r>
    </w:p>
    <w:p w14:paraId="7F378B97" w14:textId="4DCCC04D" w:rsidR="003E7925" w:rsidRPr="005C2EB7" w:rsidRDefault="003E7925" w:rsidP="00C15139">
      <w:pPr>
        <w:pStyle w:val="Heading3"/>
        <w:spacing w:line="240" w:lineRule="auto"/>
        <w:contextualSpacing/>
      </w:pPr>
      <w:r w:rsidRPr="005C2EB7">
        <w:t>Circulate the Deviation Report Form for approval, as applicable.</w:t>
      </w:r>
    </w:p>
    <w:p w14:paraId="4399162D" w14:textId="1FF61F9B" w:rsidR="003E7925" w:rsidRPr="005C2EB7" w:rsidRDefault="003E7925" w:rsidP="00C15139">
      <w:pPr>
        <w:pStyle w:val="Heading3"/>
        <w:numPr>
          <w:ilvl w:val="0"/>
          <w:numId w:val="0"/>
        </w:numPr>
        <w:spacing w:line="240" w:lineRule="auto"/>
        <w:ind w:left="1354"/>
        <w:contextualSpacing/>
      </w:pPr>
      <w:r w:rsidRPr="005C2EB7">
        <w:t>Note: The Initiator is not necessarily the person who identified the deviation.</w:t>
      </w:r>
    </w:p>
    <w:p w14:paraId="79D6EF86" w14:textId="77777777" w:rsidR="00F20017" w:rsidRPr="005C2EB7" w:rsidRDefault="00F20017" w:rsidP="00C15139">
      <w:pPr>
        <w:pStyle w:val="Heading2"/>
        <w:spacing w:line="240" w:lineRule="auto"/>
        <w:contextualSpacing/>
      </w:pPr>
      <w:r w:rsidRPr="005C2EB7">
        <w:t>Functional Area (FA) Management</w:t>
      </w:r>
    </w:p>
    <w:p w14:paraId="0A1C0997" w14:textId="42FA1D71" w:rsidR="00971C97" w:rsidRPr="005C2EB7" w:rsidRDefault="00971C97" w:rsidP="00C15139">
      <w:pPr>
        <w:pStyle w:val="Heading3"/>
        <w:spacing w:line="240" w:lineRule="auto"/>
        <w:contextualSpacing/>
      </w:pPr>
      <w:r w:rsidRPr="005C2EB7">
        <w:t>Ensure that deviations are accurately documented prior to approving the Deviation Report Form.</w:t>
      </w:r>
    </w:p>
    <w:p w14:paraId="70A89E80" w14:textId="10485F3B" w:rsidR="00971C97" w:rsidRPr="005C2EB7" w:rsidRDefault="00971C97" w:rsidP="00C15139">
      <w:pPr>
        <w:pStyle w:val="Heading3"/>
        <w:spacing w:line="240" w:lineRule="auto"/>
        <w:contextualSpacing/>
      </w:pPr>
      <w:r w:rsidRPr="005C2EB7">
        <w:t>Coordinate with the Initiator to complete the Impact Assessment and Impact Justification sections in the Deviation Report.</w:t>
      </w:r>
    </w:p>
    <w:p w14:paraId="3CC91AF5" w14:textId="437A127B" w:rsidR="00971C97" w:rsidRPr="005C2EB7" w:rsidRDefault="00971C97" w:rsidP="00C15139">
      <w:pPr>
        <w:pStyle w:val="Heading3"/>
        <w:spacing w:line="240" w:lineRule="auto"/>
        <w:contextualSpacing/>
      </w:pPr>
      <w:r w:rsidRPr="005C2EB7">
        <w:t>Review the Deviation Report for completeness and approves the form or electronically in the system of record to proceed further through the process.</w:t>
      </w:r>
    </w:p>
    <w:p w14:paraId="6673A2CD" w14:textId="77777777" w:rsidR="007804B6" w:rsidRPr="005C2EB7" w:rsidRDefault="007804B6" w:rsidP="00C15139">
      <w:pPr>
        <w:pStyle w:val="Heading2"/>
        <w:spacing w:line="240" w:lineRule="auto"/>
        <w:contextualSpacing/>
      </w:pPr>
      <w:r w:rsidRPr="005C2EB7">
        <w:t>Quality Assurance (QA)</w:t>
      </w:r>
    </w:p>
    <w:p w14:paraId="37DA8814" w14:textId="4B2F85D6" w:rsidR="00BE6333" w:rsidRPr="005C2EB7" w:rsidRDefault="00713B12" w:rsidP="00C15139">
      <w:pPr>
        <w:pStyle w:val="Heading3"/>
        <w:spacing w:line="240" w:lineRule="auto"/>
        <w:contextualSpacing/>
      </w:pPr>
      <w:r w:rsidRPr="00713B12">
        <w:t>QA reviews deviations to ensure appropriate documentation, assessment, and follow-up actions are in place</w:t>
      </w:r>
      <w:r w:rsidR="008000C6" w:rsidRPr="005C2EB7">
        <w:t xml:space="preserve">.  </w:t>
      </w:r>
    </w:p>
    <w:p w14:paraId="54A4F210" w14:textId="48459709" w:rsidR="002C65E9" w:rsidRPr="005C2EB7" w:rsidRDefault="002C65E9" w:rsidP="00C15139">
      <w:pPr>
        <w:pStyle w:val="Heading1"/>
        <w:spacing w:before="160" w:line="240" w:lineRule="auto"/>
        <w:contextualSpacing/>
      </w:pPr>
      <w:r w:rsidRPr="005C2EB7">
        <w:t>PROCEDURE</w:t>
      </w:r>
    </w:p>
    <w:p w14:paraId="393795F1" w14:textId="77777777" w:rsidR="00FD51F8" w:rsidRPr="005C2EB7" w:rsidRDefault="00FD51F8" w:rsidP="00C15139">
      <w:pPr>
        <w:pStyle w:val="Heading2"/>
        <w:spacing w:line="240" w:lineRule="auto"/>
        <w:contextualSpacing/>
      </w:pPr>
      <w:r w:rsidRPr="005C2EB7">
        <w:t>Deviation Management</w:t>
      </w:r>
    </w:p>
    <w:p w14:paraId="247FFE3E" w14:textId="070C9519" w:rsidR="00FD51F8" w:rsidRPr="005C2EB7" w:rsidRDefault="00FD51F8" w:rsidP="00C15139">
      <w:pPr>
        <w:pStyle w:val="Heading3"/>
        <w:spacing w:line="240" w:lineRule="auto"/>
        <w:contextualSpacing/>
      </w:pPr>
      <w:r w:rsidRPr="005C2EB7">
        <w:t xml:space="preserve">Appropriate change controls are implemented if the planned change </w:t>
      </w:r>
      <w:r w:rsidR="007559AC" w:rsidRPr="005C2EB7">
        <w:t>is</w:t>
      </w:r>
      <w:r w:rsidRPr="005C2EB7">
        <w:t xml:space="preserve"> </w:t>
      </w:r>
      <w:r w:rsidR="007559AC" w:rsidRPr="005C2EB7">
        <w:t>a permanent</w:t>
      </w:r>
      <w:r w:rsidRPr="005C2EB7">
        <w:t xml:space="preserve"> change to a document or process.</w:t>
      </w:r>
    </w:p>
    <w:p w14:paraId="5D495322" w14:textId="1A70173F" w:rsidR="00FD51F8" w:rsidRPr="005C2EB7" w:rsidRDefault="00FD51F8" w:rsidP="00C15139">
      <w:pPr>
        <w:pStyle w:val="Heading3"/>
        <w:spacing w:line="240" w:lineRule="auto"/>
        <w:contextualSpacing/>
      </w:pPr>
      <w:r w:rsidRPr="005C2EB7">
        <w:t xml:space="preserve">The Initiator completes the </w:t>
      </w:r>
      <w:r w:rsidRPr="005C2EB7">
        <w:rPr>
          <w:color w:val="EE0000"/>
        </w:rPr>
        <w:t>F</w:t>
      </w:r>
      <w:r w:rsidR="00045942" w:rsidRPr="005C2EB7">
        <w:rPr>
          <w:color w:val="EE0000"/>
        </w:rPr>
        <w:t>R</w:t>
      </w:r>
      <w:r w:rsidRPr="005C2EB7">
        <w:rPr>
          <w:color w:val="EE0000"/>
        </w:rPr>
        <w:t>M-</w:t>
      </w:r>
      <w:r w:rsidR="003C2267">
        <w:rPr>
          <w:color w:val="EE0000"/>
        </w:rPr>
        <w:t>006-01</w:t>
      </w:r>
      <w:r w:rsidRPr="005C2EB7">
        <w:rPr>
          <w:color w:val="EE0000"/>
        </w:rPr>
        <w:t xml:space="preserve"> Deviation Report Form </w:t>
      </w:r>
      <w:r w:rsidR="005C2EB7" w:rsidRPr="005C2EB7">
        <w:t>as soon as reasonably possible after discovery.</w:t>
      </w:r>
    </w:p>
    <w:p w14:paraId="61072B8C" w14:textId="77777777" w:rsidR="00FD51F8" w:rsidRPr="005C2EB7" w:rsidRDefault="00FD51F8" w:rsidP="00C15139">
      <w:pPr>
        <w:pStyle w:val="Heading3"/>
        <w:spacing w:line="240" w:lineRule="auto"/>
        <w:contextualSpacing/>
      </w:pPr>
      <w:r w:rsidRPr="005C2EB7">
        <w:t>The Initiator completes Section A of the Deviation Report Form or system of record, including:</w:t>
      </w:r>
    </w:p>
    <w:p w14:paraId="6B1E7EC9" w14:textId="77777777" w:rsidR="00FD51F8" w:rsidRPr="005C2EB7" w:rsidRDefault="00FD51F8" w:rsidP="00C15139">
      <w:pPr>
        <w:pStyle w:val="Heading4"/>
        <w:spacing w:line="240" w:lineRule="auto"/>
        <w:contextualSpacing/>
      </w:pPr>
      <w:r w:rsidRPr="005C2EB7">
        <w:t>Date of deviation.  FA Management and QA approve the deviation before execution if the deviation is planned. The Date(s) of Deviation is the date on which the deviation is understood to have occurred or to occur (if planned).</w:t>
      </w:r>
    </w:p>
    <w:p w14:paraId="0BF2D890" w14:textId="77777777" w:rsidR="00FD51F8" w:rsidRPr="005C2EB7" w:rsidRDefault="00FD51F8" w:rsidP="00C15139">
      <w:pPr>
        <w:pStyle w:val="Heading4"/>
        <w:spacing w:line="240" w:lineRule="auto"/>
        <w:contextualSpacing/>
      </w:pPr>
      <w:r w:rsidRPr="005C2EB7">
        <w:t>Deviation details, including the who, what, when, where, and why, as applicable, all impacted activities.</w:t>
      </w:r>
    </w:p>
    <w:p w14:paraId="7E6AC362" w14:textId="77777777" w:rsidR="00FD51F8" w:rsidRPr="005C2EB7" w:rsidRDefault="00FD51F8" w:rsidP="00C15139">
      <w:pPr>
        <w:pStyle w:val="Heading4"/>
        <w:spacing w:line="240" w:lineRule="auto"/>
        <w:contextualSpacing/>
      </w:pPr>
      <w:r w:rsidRPr="005C2EB7">
        <w:t>A list of all immediate actions taken in response to the deviation, if any.</w:t>
      </w:r>
    </w:p>
    <w:p w14:paraId="60D673D8" w14:textId="77777777" w:rsidR="00FD51F8" w:rsidRDefault="00FD51F8" w:rsidP="00C15139">
      <w:pPr>
        <w:pStyle w:val="Heading4"/>
        <w:spacing w:line="240" w:lineRule="auto"/>
        <w:contextualSpacing/>
      </w:pPr>
      <w:r w:rsidRPr="005C2EB7">
        <w:t>A summary and dates of the investigation.</w:t>
      </w:r>
    </w:p>
    <w:p w14:paraId="69F064AD" w14:textId="61A8DF22" w:rsidR="005C2EB7" w:rsidRPr="005C2EB7" w:rsidRDefault="005C2EB7" w:rsidP="00C15139">
      <w:pPr>
        <w:pStyle w:val="Heading4"/>
        <w:spacing w:line="240" w:lineRule="auto"/>
        <w:contextualSpacing/>
      </w:pPr>
      <w:r w:rsidRPr="005C2EB7">
        <w:t>A reasonable assessment of the likely cause should be documented.</w:t>
      </w:r>
    </w:p>
    <w:p w14:paraId="43BA38DD" w14:textId="575A663A" w:rsidR="0068503B" w:rsidRPr="005C2EB7" w:rsidRDefault="00713B12" w:rsidP="005C2EB7">
      <w:pPr>
        <w:pStyle w:val="Heading3"/>
        <w:spacing w:line="240" w:lineRule="auto"/>
        <w:contextualSpacing/>
      </w:pPr>
      <w:r w:rsidRPr="00713B12">
        <w:t>Planned deviations must be reviewed and approved prior to execution, with consideration of potential impact.</w:t>
      </w:r>
    </w:p>
    <w:p w14:paraId="5A245952" w14:textId="5B63AF1E" w:rsidR="0068503B" w:rsidRPr="005C2EB7" w:rsidRDefault="0068503B" w:rsidP="00C15139">
      <w:pPr>
        <w:pStyle w:val="Heading3"/>
        <w:spacing w:line="240" w:lineRule="auto"/>
        <w:contextualSpacing/>
      </w:pPr>
      <w:r w:rsidRPr="005C2EB7">
        <w:t xml:space="preserve">The Initiator </w:t>
      </w:r>
      <w:r w:rsidR="00713B12">
        <w:t>i</w:t>
      </w:r>
      <w:r w:rsidR="00713B12" w:rsidRPr="00713B12">
        <w:t>ndicates whether CAPA is required, where appropriate.</w:t>
      </w:r>
    </w:p>
    <w:p w14:paraId="3F838571" w14:textId="591F5C6A" w:rsidR="0068503B" w:rsidRPr="005C2EB7" w:rsidRDefault="0068503B" w:rsidP="00C15139">
      <w:pPr>
        <w:pStyle w:val="Heading4"/>
        <w:spacing w:line="240" w:lineRule="auto"/>
        <w:contextualSpacing/>
      </w:pPr>
      <w:r w:rsidRPr="005C2EB7">
        <w:t xml:space="preserve">Follows </w:t>
      </w:r>
      <w:r w:rsidRPr="005C2EB7">
        <w:rPr>
          <w:color w:val="EE0000"/>
        </w:rPr>
        <w:t>SOP-</w:t>
      </w:r>
      <w:r w:rsidR="003C2267">
        <w:rPr>
          <w:color w:val="EE0000"/>
        </w:rPr>
        <w:t>007</w:t>
      </w:r>
      <w:r w:rsidRPr="005C2EB7">
        <w:rPr>
          <w:color w:val="EE0000"/>
        </w:rPr>
        <w:t xml:space="preserve"> CAPA Management.</w:t>
      </w:r>
    </w:p>
    <w:p w14:paraId="20ACD1BC" w14:textId="77777777" w:rsidR="00B511E3" w:rsidRPr="005C2EB7" w:rsidRDefault="00B511E3" w:rsidP="00C15139">
      <w:pPr>
        <w:pStyle w:val="Heading3"/>
        <w:spacing w:line="240" w:lineRule="auto"/>
        <w:contextualSpacing/>
      </w:pPr>
      <w:r w:rsidRPr="005C2EB7">
        <w:lastRenderedPageBreak/>
        <w:t>The Initiator reviews the Deviation Report for completeness and accuracy.</w:t>
      </w:r>
    </w:p>
    <w:p w14:paraId="20F6EEDE" w14:textId="77777777" w:rsidR="00B511E3" w:rsidRPr="005C2EB7" w:rsidRDefault="00B511E3" w:rsidP="00C15139">
      <w:pPr>
        <w:pStyle w:val="Heading3"/>
        <w:spacing w:line="240" w:lineRule="auto"/>
        <w:contextualSpacing/>
      </w:pPr>
      <w:r w:rsidRPr="005C2EB7">
        <w:t>The Initiator forwards the Deviation Report to QA for initial review to obtain a Deviation Tracking Number (DTN), as applicable.  The system of record may automatically assign deviation tracking numbers.</w:t>
      </w:r>
    </w:p>
    <w:p w14:paraId="3C367EC2" w14:textId="77777777" w:rsidR="00B511E3" w:rsidRPr="005C2EB7" w:rsidRDefault="00B511E3" w:rsidP="00C15139">
      <w:pPr>
        <w:pStyle w:val="Heading3"/>
        <w:spacing w:line="240" w:lineRule="auto"/>
        <w:contextualSpacing/>
      </w:pPr>
      <w:r w:rsidRPr="005C2EB7">
        <w:t>If required, QA provides a unique, sequential DTN in the following format: DEV-YY-XXX</w:t>
      </w:r>
    </w:p>
    <w:p w14:paraId="11A9B697" w14:textId="77777777" w:rsidR="00B511E3" w:rsidRPr="005C2EB7" w:rsidRDefault="00B511E3" w:rsidP="00C15139">
      <w:pPr>
        <w:pStyle w:val="Bullet111"/>
        <w:spacing w:before="160" w:after="80"/>
      </w:pPr>
      <w:r w:rsidRPr="005C2EB7">
        <w:t>YY - denotes the last two (2) digits of the current year.</w:t>
      </w:r>
    </w:p>
    <w:p w14:paraId="36CE77BA" w14:textId="77777777" w:rsidR="00B511E3" w:rsidRPr="005C2EB7" w:rsidRDefault="00B511E3" w:rsidP="00C15139">
      <w:pPr>
        <w:pStyle w:val="Bullet111"/>
        <w:spacing w:before="160" w:after="80"/>
      </w:pPr>
      <w:r w:rsidRPr="005C2EB7">
        <w:t>XXX - denotes a three-digit sequential tracking number beginning with 001. This number resets each year to begin with 001.</w:t>
      </w:r>
    </w:p>
    <w:p w14:paraId="29D3EF3E" w14:textId="77777777" w:rsidR="00B511E3" w:rsidRPr="005C2EB7" w:rsidRDefault="00B511E3" w:rsidP="00C15139">
      <w:pPr>
        <w:pStyle w:val="Bullet111"/>
        <w:spacing w:before="160" w:after="80"/>
      </w:pPr>
      <w:r w:rsidRPr="005C2EB7">
        <w:t>Ex: DEV-25-001 is the DTN of the first deviation of 2025.</w:t>
      </w:r>
    </w:p>
    <w:p w14:paraId="428DDABD" w14:textId="77777777" w:rsidR="00B511E3" w:rsidRPr="005C2EB7" w:rsidRDefault="00B511E3" w:rsidP="00C15139">
      <w:pPr>
        <w:pStyle w:val="Heading3"/>
        <w:spacing w:line="240" w:lineRule="auto"/>
        <w:contextualSpacing/>
      </w:pPr>
      <w:r w:rsidRPr="005C2EB7">
        <w:t>The Initiator signs and dates the Deviation Report Form or system of record and submits/forwards the form or system of record to the appropriate FA Management for review.</w:t>
      </w:r>
    </w:p>
    <w:p w14:paraId="570D6DDC" w14:textId="77777777" w:rsidR="00B511E3" w:rsidRPr="005C2EB7" w:rsidRDefault="00B511E3" w:rsidP="00C15139">
      <w:pPr>
        <w:pStyle w:val="Heading3"/>
        <w:spacing w:line="240" w:lineRule="auto"/>
        <w:contextualSpacing/>
      </w:pPr>
      <w:r w:rsidRPr="005C2EB7">
        <w:t>FA Management reviews the Deviation Report.</w:t>
      </w:r>
    </w:p>
    <w:p w14:paraId="393C6BA9" w14:textId="4C3B1624" w:rsidR="00B511E3" w:rsidRPr="005C2EB7" w:rsidRDefault="00B511E3" w:rsidP="00C15139">
      <w:pPr>
        <w:pStyle w:val="Heading4"/>
        <w:spacing w:line="240" w:lineRule="auto"/>
        <w:contextualSpacing/>
      </w:pPr>
      <w:r w:rsidRPr="005C2EB7">
        <w:t xml:space="preserve">FA Management coordinates with the Initiator to </w:t>
      </w:r>
      <w:r w:rsidR="0009704C" w:rsidRPr="0009704C">
        <w:t>complete impact assessment</w:t>
      </w:r>
      <w:r w:rsidR="0009704C">
        <w:t>.</w:t>
      </w:r>
    </w:p>
    <w:p w14:paraId="5DFB0AF5" w14:textId="77777777" w:rsidR="00B511E3" w:rsidRPr="005C2EB7" w:rsidRDefault="00B511E3" w:rsidP="00C15139">
      <w:pPr>
        <w:pStyle w:val="Heading4"/>
        <w:spacing w:line="240" w:lineRule="auto"/>
        <w:contextualSpacing/>
      </w:pPr>
      <w:r w:rsidRPr="005C2EB7">
        <w:t>If the Deviation Report requires revisions, Functional Area Management returns it to the Initiator.</w:t>
      </w:r>
    </w:p>
    <w:p w14:paraId="02E04DAC" w14:textId="77777777" w:rsidR="00B511E3" w:rsidRPr="005C2EB7" w:rsidRDefault="00B511E3" w:rsidP="00C15139">
      <w:pPr>
        <w:pStyle w:val="Heading3"/>
        <w:spacing w:line="240" w:lineRule="auto"/>
        <w:contextualSpacing/>
      </w:pPr>
      <w:r w:rsidRPr="005C2EB7">
        <w:t>When the Deviation Report is accurate and complete, FA Management signs, dates, and forwards/submits it to QA.</w:t>
      </w:r>
    </w:p>
    <w:p w14:paraId="72106BD7" w14:textId="52888A96" w:rsidR="00B511E3" w:rsidRPr="005C2EB7" w:rsidRDefault="00B511E3" w:rsidP="00C15139">
      <w:pPr>
        <w:pStyle w:val="Heading3"/>
        <w:spacing w:line="240" w:lineRule="auto"/>
        <w:contextualSpacing/>
      </w:pPr>
      <w:r w:rsidRPr="005C2EB7">
        <w:t>QA reviews Section A of the Deviation Report Form or system of record. If it is acceptable, QA records the assigned DTN and applicable information in the</w:t>
      </w:r>
      <w:r w:rsidRPr="005C2EB7">
        <w:rPr>
          <w:color w:val="EE0000"/>
        </w:rPr>
        <w:t xml:space="preserve"> TMP-</w:t>
      </w:r>
      <w:r w:rsidR="003C2267">
        <w:rPr>
          <w:color w:val="EE0000"/>
        </w:rPr>
        <w:t>006-01</w:t>
      </w:r>
      <w:r w:rsidRPr="005C2EB7">
        <w:rPr>
          <w:color w:val="EE0000"/>
        </w:rPr>
        <w:t xml:space="preserve"> Deviation Log.</w:t>
      </w:r>
    </w:p>
    <w:p w14:paraId="7B060553" w14:textId="77777777" w:rsidR="00B511E3" w:rsidRPr="005C2EB7" w:rsidRDefault="00B511E3" w:rsidP="00C15139">
      <w:pPr>
        <w:pStyle w:val="Heading3"/>
        <w:spacing w:line="240" w:lineRule="auto"/>
        <w:contextualSpacing/>
      </w:pPr>
      <w:r w:rsidRPr="005C2EB7">
        <w:t>QA completes Section B of the Deviation Report Form or system of record.</w:t>
      </w:r>
    </w:p>
    <w:p w14:paraId="3107396A" w14:textId="491E0ACB" w:rsidR="00B511E3" w:rsidRPr="005C2EB7" w:rsidRDefault="0009704C" w:rsidP="00C15139">
      <w:pPr>
        <w:pStyle w:val="Heading3"/>
        <w:spacing w:line="240" w:lineRule="auto"/>
        <w:contextualSpacing/>
      </w:pPr>
      <w:r w:rsidRPr="0009704C">
        <w:t>QA reviews the deviation documentation</w:t>
      </w:r>
      <w:r>
        <w:t xml:space="preserve"> </w:t>
      </w:r>
      <w:r w:rsidR="00B511E3" w:rsidRPr="005C2EB7">
        <w:t>and ensures that the investigation is complete and accurate:</w:t>
      </w:r>
    </w:p>
    <w:p w14:paraId="7D325F83" w14:textId="77777777" w:rsidR="00B511E3" w:rsidRPr="005C2EB7" w:rsidRDefault="00B511E3" w:rsidP="00C15139">
      <w:pPr>
        <w:pStyle w:val="Heading4"/>
        <w:spacing w:line="240" w:lineRule="auto"/>
        <w:contextualSpacing/>
      </w:pPr>
      <w:r w:rsidRPr="005C2EB7">
        <w:t>Ensures conclusions for the root cause are technically sound, scientifically justified, and meet compliance expectations.</w:t>
      </w:r>
    </w:p>
    <w:p w14:paraId="108713C9" w14:textId="77777777" w:rsidR="00B511E3" w:rsidRPr="005C2EB7" w:rsidRDefault="00B511E3" w:rsidP="00C15139">
      <w:pPr>
        <w:pStyle w:val="Heading4"/>
        <w:spacing w:line="240" w:lineRule="auto"/>
        <w:contextualSpacing/>
      </w:pPr>
      <w:r w:rsidRPr="005C2EB7">
        <w:t>Verifies that all referenced documentation supports conclusions.</w:t>
      </w:r>
    </w:p>
    <w:p w14:paraId="290ECEC7" w14:textId="77777777" w:rsidR="00B511E3" w:rsidRPr="005C2EB7" w:rsidRDefault="00B511E3" w:rsidP="00C15139">
      <w:pPr>
        <w:pStyle w:val="Heading4"/>
        <w:spacing w:line="240" w:lineRule="auto"/>
        <w:contextualSpacing/>
      </w:pPr>
      <w:r w:rsidRPr="005C2EB7">
        <w:t>Reviews CAPA Plans and ensures the recommended CAPA is specific, measurable, appropriate, timely, and has responsible owners.</w:t>
      </w:r>
    </w:p>
    <w:p w14:paraId="381F6A15" w14:textId="77777777" w:rsidR="00B511E3" w:rsidRPr="005C2EB7" w:rsidRDefault="00B511E3" w:rsidP="00C15139">
      <w:pPr>
        <w:pStyle w:val="Heading4"/>
        <w:spacing w:line="240" w:lineRule="auto"/>
        <w:contextualSpacing/>
      </w:pPr>
      <w:r w:rsidRPr="005C2EB7">
        <w:t>Approve the deviation if all documentation is acceptable, the investigation is complete, and conclusions are accurate.</w:t>
      </w:r>
    </w:p>
    <w:p w14:paraId="24B80CAB" w14:textId="71C22632" w:rsidR="00B511E3" w:rsidRPr="005C2EB7" w:rsidRDefault="00B511E3" w:rsidP="00C15139">
      <w:pPr>
        <w:pStyle w:val="Heading4"/>
        <w:spacing w:line="240" w:lineRule="auto"/>
        <w:contextualSpacing/>
      </w:pPr>
      <w:r w:rsidRPr="005C2EB7">
        <w:t>All deviation investigations are targeted to be</w:t>
      </w:r>
      <w:r w:rsidR="00B01424" w:rsidRPr="00B01424">
        <w:t xml:space="preserve"> completed in a timely manner.</w:t>
      </w:r>
      <w:r w:rsidRPr="005C2EB7">
        <w:t xml:space="preserve"> Deviation investigation </w:t>
      </w:r>
      <w:r w:rsidR="0009704C">
        <w:t>e</w:t>
      </w:r>
      <w:r w:rsidR="0009704C" w:rsidRPr="0009704C">
        <w:t>xtensions may be documented where justified</w:t>
      </w:r>
      <w:r w:rsidRPr="005C2EB7">
        <w:t>.</w:t>
      </w:r>
    </w:p>
    <w:p w14:paraId="43CAC52D" w14:textId="77777777" w:rsidR="00B511E3" w:rsidRPr="005C2EB7" w:rsidRDefault="00B511E3" w:rsidP="00C15139">
      <w:pPr>
        <w:pStyle w:val="Heading2"/>
        <w:spacing w:line="240" w:lineRule="auto"/>
        <w:contextualSpacing/>
      </w:pPr>
      <w:r w:rsidRPr="005C2EB7">
        <w:t>Records</w:t>
      </w:r>
    </w:p>
    <w:p w14:paraId="619EEB64" w14:textId="43844F6D" w:rsidR="008000C6" w:rsidRPr="005C2EB7" w:rsidRDefault="007367E6" w:rsidP="00C15139">
      <w:pPr>
        <w:pStyle w:val="Heading3"/>
        <w:spacing w:line="240" w:lineRule="auto"/>
        <w:contextualSpacing/>
      </w:pPr>
      <w:r w:rsidRPr="005C2EB7">
        <w:t xml:space="preserve">Deviation files will be maintained by QA according to </w:t>
      </w:r>
      <w:r w:rsidRPr="005C2EB7">
        <w:rPr>
          <w:color w:val="EE0000"/>
        </w:rPr>
        <w:t>SOP-</w:t>
      </w:r>
      <w:r w:rsidR="003C2267">
        <w:rPr>
          <w:color w:val="EE0000"/>
        </w:rPr>
        <w:t>004</w:t>
      </w:r>
      <w:r w:rsidRPr="005C2EB7">
        <w:rPr>
          <w:color w:val="EE0000"/>
        </w:rPr>
        <w:t xml:space="preserve"> </w:t>
      </w:r>
      <w:proofErr w:type="spellStart"/>
      <w:r w:rsidRPr="005C2EB7">
        <w:rPr>
          <w:color w:val="EE0000"/>
        </w:rPr>
        <w:t>GxP</w:t>
      </w:r>
      <w:proofErr w:type="spellEnd"/>
      <w:r w:rsidRPr="005C2EB7">
        <w:rPr>
          <w:color w:val="EE0000"/>
        </w:rPr>
        <w:t xml:space="preserve"> Records Retention</w:t>
      </w:r>
      <w:r w:rsidRPr="005C2EB7">
        <w:t>.</w:t>
      </w:r>
    </w:p>
    <w:p w14:paraId="0235D809" w14:textId="1BA0619B" w:rsidR="002C65E9" w:rsidRPr="005C2EB7" w:rsidRDefault="002C65E9" w:rsidP="002C65E9">
      <w:pPr>
        <w:pStyle w:val="Heading1"/>
      </w:pPr>
      <w:r w:rsidRPr="005C2EB7">
        <w:lastRenderedPageBreak/>
        <w:t>ATTACHMENTS</w:t>
      </w:r>
    </w:p>
    <w:p w14:paraId="299B5159" w14:textId="27277D8E" w:rsidR="00D0518E" w:rsidRPr="005C2EB7" w:rsidRDefault="00D0518E" w:rsidP="00CD0DB6">
      <w:pPr>
        <w:pStyle w:val="Heading2"/>
        <w:numPr>
          <w:ilvl w:val="1"/>
          <w:numId w:val="16"/>
        </w:numPr>
        <w:spacing w:before="0"/>
        <w:ind w:left="540" w:hanging="270"/>
        <w:rPr>
          <w:color w:val="EE0000"/>
        </w:rPr>
      </w:pPr>
      <w:r w:rsidRPr="005C2EB7">
        <w:rPr>
          <w:color w:val="EE0000"/>
        </w:rPr>
        <w:t>FRM-</w:t>
      </w:r>
      <w:r w:rsidR="003C2267">
        <w:rPr>
          <w:color w:val="EE0000"/>
        </w:rPr>
        <w:t>006-01</w:t>
      </w:r>
      <w:r w:rsidR="00554C30" w:rsidRPr="005C2EB7">
        <w:rPr>
          <w:color w:val="EE0000"/>
        </w:rPr>
        <w:t xml:space="preserve"> </w:t>
      </w:r>
      <w:r w:rsidR="004C404E" w:rsidRPr="005C2EB7">
        <w:rPr>
          <w:color w:val="EE0000"/>
        </w:rPr>
        <w:t>Deviation Report Form</w:t>
      </w:r>
    </w:p>
    <w:p w14:paraId="46A469BE" w14:textId="0D865D91" w:rsidR="004C404E" w:rsidRPr="005C2EB7" w:rsidRDefault="004C404E" w:rsidP="004C404E">
      <w:pPr>
        <w:pStyle w:val="Heading2"/>
        <w:numPr>
          <w:ilvl w:val="1"/>
          <w:numId w:val="16"/>
        </w:numPr>
        <w:spacing w:before="0"/>
        <w:ind w:left="540" w:hanging="270"/>
        <w:rPr>
          <w:color w:val="EE0000"/>
        </w:rPr>
      </w:pPr>
      <w:r w:rsidRPr="005C2EB7">
        <w:rPr>
          <w:color w:val="EE0000"/>
        </w:rPr>
        <w:t>TMP-</w:t>
      </w:r>
      <w:r w:rsidR="003C2267">
        <w:rPr>
          <w:color w:val="EE0000"/>
        </w:rPr>
        <w:t>006-01</w:t>
      </w:r>
      <w:r w:rsidRPr="005C2EB7">
        <w:rPr>
          <w:color w:val="EE0000"/>
        </w:rPr>
        <w:t xml:space="preserve"> </w:t>
      </w:r>
      <w:r w:rsidR="00B511E3" w:rsidRPr="005C2EB7">
        <w:rPr>
          <w:color w:val="EE0000"/>
        </w:rPr>
        <w:t>Deviation Log</w:t>
      </w:r>
    </w:p>
    <w:p w14:paraId="5354E00F" w14:textId="7A2482A7" w:rsidR="00773E51" w:rsidRPr="005C2EB7" w:rsidRDefault="00773E51">
      <w:pPr>
        <w:rPr>
          <w:rFonts w:eastAsiaTheme="majorEastAsia" w:cstheme="majorBidi"/>
          <w:szCs w:val="32"/>
        </w:rPr>
      </w:pPr>
      <w:r w:rsidRPr="005C2EB7">
        <w:br w:type="page"/>
      </w:r>
    </w:p>
    <w:p w14:paraId="72283069" w14:textId="52FB2290" w:rsidR="002C65E9" w:rsidRPr="005C2EB7" w:rsidRDefault="00CD0DB6" w:rsidP="00773E51">
      <w:pPr>
        <w:pStyle w:val="Heading1"/>
        <w:spacing w:before="240"/>
      </w:pPr>
      <w:r w:rsidRPr="005C2EB7">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5C2EB7" w14:paraId="1FA65CAB" w14:textId="77777777" w:rsidTr="00773E51">
        <w:trPr>
          <w:trHeight w:val="458"/>
          <w:tblHeader/>
        </w:trPr>
        <w:tc>
          <w:tcPr>
            <w:tcW w:w="1890" w:type="dxa"/>
            <w:shd w:val="clear" w:color="auto" w:fill="D9D9D9" w:themeFill="background1" w:themeFillShade="D9"/>
          </w:tcPr>
          <w:p w14:paraId="4D80223D" w14:textId="77777777" w:rsidR="00773E51" w:rsidRPr="005C2EB7" w:rsidRDefault="00773E51" w:rsidP="003D4905">
            <w:pPr>
              <w:jc w:val="center"/>
              <w:rPr>
                <w:b/>
                <w:lang w:val="en-GB"/>
              </w:rPr>
            </w:pPr>
            <w:r w:rsidRPr="005C2EB7">
              <w:rPr>
                <w:b/>
                <w:lang w:val="en-GB"/>
              </w:rPr>
              <w:t>Version Number</w:t>
            </w:r>
          </w:p>
        </w:tc>
        <w:tc>
          <w:tcPr>
            <w:tcW w:w="2070" w:type="dxa"/>
            <w:shd w:val="clear" w:color="auto" w:fill="D9D9D9" w:themeFill="background1" w:themeFillShade="D9"/>
          </w:tcPr>
          <w:p w14:paraId="47AE6B55" w14:textId="77777777" w:rsidR="00773E51" w:rsidRPr="005C2EB7" w:rsidRDefault="00773E51" w:rsidP="003D4905">
            <w:pPr>
              <w:jc w:val="center"/>
              <w:rPr>
                <w:b/>
                <w:lang w:val="en-GB"/>
              </w:rPr>
            </w:pPr>
            <w:r w:rsidRPr="005C2EB7">
              <w:rPr>
                <w:b/>
                <w:lang w:val="en-GB"/>
              </w:rPr>
              <w:t>Date</w:t>
            </w:r>
          </w:p>
        </w:tc>
        <w:tc>
          <w:tcPr>
            <w:tcW w:w="5130" w:type="dxa"/>
            <w:shd w:val="clear" w:color="auto" w:fill="D9D9D9" w:themeFill="background1" w:themeFillShade="D9"/>
          </w:tcPr>
          <w:p w14:paraId="0958684F" w14:textId="77777777" w:rsidR="00773E51" w:rsidRPr="005C2EB7" w:rsidRDefault="00773E51" w:rsidP="003D4905">
            <w:pPr>
              <w:jc w:val="center"/>
              <w:rPr>
                <w:b/>
                <w:lang w:val="en-GB"/>
              </w:rPr>
            </w:pPr>
            <w:r w:rsidRPr="005C2EB7">
              <w:rPr>
                <w:b/>
                <w:lang w:val="en-GB"/>
              </w:rPr>
              <w:t>Summary of Change(s)</w:t>
            </w:r>
          </w:p>
        </w:tc>
      </w:tr>
      <w:tr w:rsidR="00773E51" w:rsidRPr="005C2EB7" w14:paraId="16434819" w14:textId="77777777" w:rsidTr="00773E51">
        <w:trPr>
          <w:trHeight w:val="720"/>
        </w:trPr>
        <w:tc>
          <w:tcPr>
            <w:tcW w:w="1890" w:type="dxa"/>
          </w:tcPr>
          <w:p w14:paraId="4C3DC7EA" w14:textId="4CE4290E" w:rsidR="00773E51" w:rsidRPr="005C2EB7" w:rsidRDefault="003C2267" w:rsidP="003D4905">
            <w:pPr>
              <w:jc w:val="center"/>
              <w:rPr>
                <w:lang w:val="en-GB"/>
              </w:rPr>
            </w:pPr>
            <w:r>
              <w:rPr>
                <w:lang w:val="en-GB"/>
              </w:rPr>
              <w:t>01</w:t>
            </w:r>
          </w:p>
        </w:tc>
        <w:tc>
          <w:tcPr>
            <w:tcW w:w="2070" w:type="dxa"/>
          </w:tcPr>
          <w:p w14:paraId="792B33E5" w14:textId="6ACDE56B" w:rsidR="00773E51" w:rsidRPr="005C2EB7" w:rsidRDefault="003C2267" w:rsidP="003D4905">
            <w:pPr>
              <w:jc w:val="center"/>
              <w:rPr>
                <w:lang w:val="en-GB"/>
              </w:rPr>
            </w:pPr>
            <w:r>
              <w:rPr>
                <w:lang w:val="en-GB"/>
              </w:rPr>
              <w:t>01-MAY-2026</w:t>
            </w:r>
          </w:p>
        </w:tc>
        <w:tc>
          <w:tcPr>
            <w:tcW w:w="5130" w:type="dxa"/>
          </w:tcPr>
          <w:p w14:paraId="0972DADF" w14:textId="77777777" w:rsidR="00773E51" w:rsidRPr="005C2EB7" w:rsidRDefault="00773E51" w:rsidP="003D4905">
            <w:pPr>
              <w:jc w:val="center"/>
              <w:rPr>
                <w:lang w:val="en-GB"/>
              </w:rPr>
            </w:pPr>
            <w:r w:rsidRPr="005C2EB7">
              <w:rPr>
                <w:lang w:val="en-GB"/>
              </w:rPr>
              <w:t>New Document</w:t>
            </w:r>
          </w:p>
        </w:tc>
      </w:tr>
      <w:tr w:rsidR="00773E51" w:rsidRPr="005C2EB7" w14:paraId="026D166D" w14:textId="77777777" w:rsidTr="00773E51">
        <w:trPr>
          <w:trHeight w:val="720"/>
        </w:trPr>
        <w:tc>
          <w:tcPr>
            <w:tcW w:w="1890" w:type="dxa"/>
          </w:tcPr>
          <w:p w14:paraId="2E31AB91" w14:textId="77777777" w:rsidR="00773E51" w:rsidRPr="005C2EB7" w:rsidRDefault="00773E51" w:rsidP="003D4905">
            <w:pPr>
              <w:jc w:val="center"/>
              <w:rPr>
                <w:lang w:val="en-GB"/>
              </w:rPr>
            </w:pPr>
            <w:r w:rsidRPr="005C2EB7">
              <w:rPr>
                <w:lang w:val="en-GB"/>
              </w:rPr>
              <w:t>[X.0]</w:t>
            </w:r>
          </w:p>
        </w:tc>
        <w:tc>
          <w:tcPr>
            <w:tcW w:w="2070" w:type="dxa"/>
          </w:tcPr>
          <w:p w14:paraId="428FB444" w14:textId="77777777" w:rsidR="00773E51" w:rsidRPr="005C2EB7" w:rsidRDefault="00773E51" w:rsidP="003D4905">
            <w:pPr>
              <w:jc w:val="center"/>
              <w:rPr>
                <w:lang w:val="en-GB"/>
              </w:rPr>
            </w:pPr>
            <w:r w:rsidRPr="005C2EB7">
              <w:rPr>
                <w:lang w:val="en-GB"/>
              </w:rPr>
              <w:t>[DD-MMM-YYYY]</w:t>
            </w:r>
          </w:p>
        </w:tc>
        <w:tc>
          <w:tcPr>
            <w:tcW w:w="5130" w:type="dxa"/>
          </w:tcPr>
          <w:p w14:paraId="1E035F56" w14:textId="77777777" w:rsidR="00773E51" w:rsidRPr="005C2EB7" w:rsidRDefault="00773E51" w:rsidP="003D4905">
            <w:pPr>
              <w:jc w:val="center"/>
              <w:rPr>
                <w:lang w:val="en-GB"/>
              </w:rPr>
            </w:pPr>
            <w:r w:rsidRPr="005C2EB7">
              <w:rPr>
                <w:lang w:val="en-GB"/>
              </w:rPr>
              <w:t>[Insert a summary of the changes]</w:t>
            </w:r>
          </w:p>
        </w:tc>
      </w:tr>
    </w:tbl>
    <w:p w14:paraId="79694568" w14:textId="77777777" w:rsidR="00773E51" w:rsidRPr="005C2EB7" w:rsidRDefault="00773E51" w:rsidP="00773E51"/>
    <w:p w14:paraId="63AB0028" w14:textId="3231E975" w:rsidR="00773E51" w:rsidRPr="005C2EB7" w:rsidRDefault="00773E51">
      <w:r w:rsidRPr="005C2EB7">
        <w:br w:type="page"/>
      </w:r>
    </w:p>
    <w:p w14:paraId="1A873EE8" w14:textId="385EB31C" w:rsidR="002C65E9" w:rsidRPr="005C2EB7" w:rsidRDefault="00773E51" w:rsidP="00EA27D2">
      <w:pPr>
        <w:pStyle w:val="Heading1"/>
        <w:numPr>
          <w:ilvl w:val="0"/>
          <w:numId w:val="0"/>
        </w:numPr>
        <w:ind w:left="274" w:hanging="274"/>
      </w:pPr>
      <w:r w:rsidRPr="005C2EB7">
        <w:lastRenderedPageBreak/>
        <w:t>Signature Page</w:t>
      </w:r>
    </w:p>
    <w:p w14:paraId="45BBBC76" w14:textId="400F90D7" w:rsidR="00E70BF8" w:rsidRPr="005C2EB7" w:rsidRDefault="00E70BF8" w:rsidP="00EA27D2">
      <w:pPr>
        <w:pStyle w:val="Heading1"/>
        <w:numPr>
          <w:ilvl w:val="0"/>
          <w:numId w:val="0"/>
        </w:numPr>
        <w:ind w:left="274" w:hanging="274"/>
        <w:rPr>
          <w:b w:val="0"/>
          <w:bCs/>
          <w:caps w:val="0"/>
        </w:rPr>
      </w:pPr>
      <w:r w:rsidRPr="005C2EB7">
        <w:rPr>
          <w:b w:val="0"/>
          <w:bCs/>
          <w:caps w:val="0"/>
        </w:rPr>
        <w:t xml:space="preserve">[Add additional </w:t>
      </w:r>
      <w:r w:rsidR="00574569" w:rsidRPr="005C2EB7">
        <w:rPr>
          <w:b w:val="0"/>
          <w:bCs/>
          <w:caps w:val="0"/>
        </w:rPr>
        <w:t>rows as needed]</w:t>
      </w:r>
    </w:p>
    <w:p w14:paraId="03032314" w14:textId="7AE75263" w:rsidR="00773E51" w:rsidRPr="005C2EB7" w:rsidRDefault="00340D5E" w:rsidP="00773E51">
      <w:r w:rsidRPr="005C2EB7">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5C2EB7" w14:paraId="44C790E5" w14:textId="77777777" w:rsidTr="003D4905">
        <w:tc>
          <w:tcPr>
            <w:tcW w:w="2520" w:type="dxa"/>
            <w:shd w:val="clear" w:color="auto" w:fill="D9D9D9" w:themeFill="background1" w:themeFillShade="D9"/>
            <w:vAlign w:val="center"/>
          </w:tcPr>
          <w:p w14:paraId="554697D1" w14:textId="77777777" w:rsidR="00773E51" w:rsidRPr="005C2EB7" w:rsidRDefault="00773E51" w:rsidP="003D4905">
            <w:pPr>
              <w:pStyle w:val="Header"/>
              <w:rPr>
                <w:b/>
                <w:bCs/>
                <w:caps/>
              </w:rPr>
            </w:pPr>
            <w:r w:rsidRPr="005C2EB7">
              <w:rPr>
                <w:b/>
                <w:bCs/>
                <w:caps/>
              </w:rPr>
              <w:t>Name</w:t>
            </w:r>
          </w:p>
        </w:tc>
        <w:tc>
          <w:tcPr>
            <w:tcW w:w="2790" w:type="dxa"/>
            <w:shd w:val="clear" w:color="auto" w:fill="D9D9D9" w:themeFill="background1" w:themeFillShade="D9"/>
            <w:vAlign w:val="center"/>
          </w:tcPr>
          <w:p w14:paraId="103B0DF6" w14:textId="77777777" w:rsidR="00773E51" w:rsidRPr="005C2EB7" w:rsidRDefault="00773E51" w:rsidP="003D4905">
            <w:pPr>
              <w:pStyle w:val="Header"/>
              <w:rPr>
                <w:b/>
                <w:bCs/>
                <w:caps/>
              </w:rPr>
            </w:pPr>
            <w:r w:rsidRPr="005C2EB7">
              <w:rPr>
                <w:b/>
                <w:bCs/>
                <w:caps/>
              </w:rPr>
              <w:t>Title</w:t>
            </w:r>
          </w:p>
        </w:tc>
        <w:tc>
          <w:tcPr>
            <w:tcW w:w="2430" w:type="dxa"/>
            <w:shd w:val="clear" w:color="auto" w:fill="D9D9D9" w:themeFill="background1" w:themeFillShade="D9"/>
            <w:vAlign w:val="center"/>
          </w:tcPr>
          <w:p w14:paraId="44935276" w14:textId="77777777" w:rsidR="00773E51" w:rsidRPr="005C2EB7" w:rsidRDefault="00773E51" w:rsidP="003D4905">
            <w:pPr>
              <w:pStyle w:val="Header"/>
              <w:rPr>
                <w:b/>
                <w:bCs/>
                <w:caps/>
              </w:rPr>
            </w:pPr>
            <w:r w:rsidRPr="005C2EB7">
              <w:rPr>
                <w:b/>
                <w:bCs/>
                <w:caps/>
              </w:rPr>
              <w:t>Signature</w:t>
            </w:r>
          </w:p>
        </w:tc>
        <w:tc>
          <w:tcPr>
            <w:tcW w:w="1980" w:type="dxa"/>
            <w:shd w:val="clear" w:color="auto" w:fill="D9D9D9" w:themeFill="background1" w:themeFillShade="D9"/>
            <w:vAlign w:val="center"/>
          </w:tcPr>
          <w:p w14:paraId="62CF4644" w14:textId="77777777" w:rsidR="00773E51" w:rsidRPr="005C2EB7" w:rsidRDefault="00773E51" w:rsidP="003D4905">
            <w:pPr>
              <w:pStyle w:val="Header"/>
              <w:rPr>
                <w:b/>
                <w:bCs/>
                <w:caps/>
              </w:rPr>
            </w:pPr>
            <w:r w:rsidRPr="005C2EB7">
              <w:rPr>
                <w:b/>
                <w:bCs/>
                <w:caps/>
              </w:rPr>
              <w:t>Date</w:t>
            </w:r>
          </w:p>
        </w:tc>
      </w:tr>
      <w:tr w:rsidR="00773E51" w:rsidRPr="005C2EB7" w14:paraId="29D99248" w14:textId="77777777" w:rsidTr="003D4905">
        <w:trPr>
          <w:trHeight w:val="566"/>
        </w:trPr>
        <w:tc>
          <w:tcPr>
            <w:tcW w:w="2520" w:type="dxa"/>
            <w:vAlign w:val="center"/>
          </w:tcPr>
          <w:p w14:paraId="370E7423" w14:textId="0553343D" w:rsidR="00773E51" w:rsidRPr="005C2EB7" w:rsidRDefault="003C2267" w:rsidP="003D4905">
            <w:pPr>
              <w:pStyle w:val="Header"/>
            </w:pPr>
            <w:r>
              <w:t>Justin Shaka</w:t>
            </w:r>
          </w:p>
        </w:tc>
        <w:tc>
          <w:tcPr>
            <w:tcW w:w="2790" w:type="dxa"/>
            <w:vAlign w:val="center"/>
          </w:tcPr>
          <w:p w14:paraId="408A3F7A" w14:textId="5526498D" w:rsidR="00773E51" w:rsidRPr="005C2EB7" w:rsidRDefault="003C2267" w:rsidP="003D4905">
            <w:pPr>
              <w:pStyle w:val="Header"/>
            </w:pPr>
            <w:r>
              <w:t>Fractional COO</w:t>
            </w:r>
          </w:p>
        </w:tc>
        <w:tc>
          <w:tcPr>
            <w:tcW w:w="2430" w:type="dxa"/>
            <w:vAlign w:val="center"/>
          </w:tcPr>
          <w:p w14:paraId="12B20038" w14:textId="77777777" w:rsidR="00773E51" w:rsidRPr="005C2EB7" w:rsidRDefault="00773E51" w:rsidP="003D4905">
            <w:pPr>
              <w:pStyle w:val="Header"/>
            </w:pPr>
          </w:p>
        </w:tc>
        <w:tc>
          <w:tcPr>
            <w:tcW w:w="1980" w:type="dxa"/>
            <w:vAlign w:val="center"/>
          </w:tcPr>
          <w:p w14:paraId="51BF101A" w14:textId="4C21BD60" w:rsidR="00773E51" w:rsidRPr="005C2EB7" w:rsidRDefault="003C2267" w:rsidP="003D4905">
            <w:pPr>
              <w:pStyle w:val="Header"/>
            </w:pPr>
            <w:r>
              <w:rPr>
                <w:rStyle w:val="normaltextrun"/>
                <w:bCs/>
              </w:rPr>
              <w:t>01-MAY-2026</w:t>
            </w:r>
          </w:p>
        </w:tc>
      </w:tr>
    </w:tbl>
    <w:p w14:paraId="1001E158" w14:textId="77777777" w:rsidR="00E70BF8" w:rsidRPr="005C2EB7" w:rsidRDefault="00E70BF8" w:rsidP="00773E51"/>
    <w:p w14:paraId="7B3FAFC2" w14:textId="42E8C2EA" w:rsidR="00773E51" w:rsidRPr="005C2EB7" w:rsidRDefault="00E70BF8" w:rsidP="00773E51">
      <w:r w:rsidRPr="005C2EB7">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5C2EB7" w14:paraId="7BF37A51" w14:textId="77777777" w:rsidTr="003D4905">
        <w:tc>
          <w:tcPr>
            <w:tcW w:w="2520" w:type="dxa"/>
            <w:shd w:val="clear" w:color="auto" w:fill="D9D9D9" w:themeFill="background1" w:themeFillShade="D9"/>
            <w:vAlign w:val="center"/>
          </w:tcPr>
          <w:p w14:paraId="28759823" w14:textId="77777777" w:rsidR="00773E51" w:rsidRPr="005C2EB7" w:rsidRDefault="00773E51" w:rsidP="003D4905">
            <w:pPr>
              <w:pStyle w:val="Header"/>
              <w:rPr>
                <w:b/>
                <w:bCs/>
                <w:caps/>
              </w:rPr>
            </w:pPr>
            <w:r w:rsidRPr="005C2EB7">
              <w:rPr>
                <w:b/>
                <w:bCs/>
                <w:caps/>
              </w:rPr>
              <w:t>Name</w:t>
            </w:r>
          </w:p>
        </w:tc>
        <w:tc>
          <w:tcPr>
            <w:tcW w:w="2790" w:type="dxa"/>
            <w:shd w:val="clear" w:color="auto" w:fill="D9D9D9" w:themeFill="background1" w:themeFillShade="D9"/>
            <w:vAlign w:val="center"/>
          </w:tcPr>
          <w:p w14:paraId="425A4F0E" w14:textId="77777777" w:rsidR="00773E51" w:rsidRPr="005C2EB7" w:rsidRDefault="00773E51" w:rsidP="003D4905">
            <w:pPr>
              <w:pStyle w:val="Header"/>
              <w:rPr>
                <w:b/>
                <w:bCs/>
                <w:caps/>
              </w:rPr>
            </w:pPr>
            <w:r w:rsidRPr="005C2EB7">
              <w:rPr>
                <w:b/>
                <w:bCs/>
                <w:caps/>
              </w:rPr>
              <w:t>Title</w:t>
            </w:r>
          </w:p>
        </w:tc>
        <w:tc>
          <w:tcPr>
            <w:tcW w:w="2430" w:type="dxa"/>
            <w:shd w:val="clear" w:color="auto" w:fill="D9D9D9" w:themeFill="background1" w:themeFillShade="D9"/>
            <w:vAlign w:val="center"/>
          </w:tcPr>
          <w:p w14:paraId="1D97ABD9" w14:textId="77777777" w:rsidR="00773E51" w:rsidRPr="005C2EB7" w:rsidRDefault="00773E51" w:rsidP="003D4905">
            <w:pPr>
              <w:pStyle w:val="Header"/>
              <w:rPr>
                <w:b/>
                <w:bCs/>
                <w:caps/>
              </w:rPr>
            </w:pPr>
            <w:r w:rsidRPr="005C2EB7">
              <w:rPr>
                <w:b/>
                <w:bCs/>
                <w:caps/>
              </w:rPr>
              <w:t>Signature</w:t>
            </w:r>
          </w:p>
        </w:tc>
        <w:tc>
          <w:tcPr>
            <w:tcW w:w="1980" w:type="dxa"/>
            <w:shd w:val="clear" w:color="auto" w:fill="D9D9D9" w:themeFill="background1" w:themeFillShade="D9"/>
            <w:vAlign w:val="center"/>
          </w:tcPr>
          <w:p w14:paraId="5EA85C8D" w14:textId="77777777" w:rsidR="00773E51" w:rsidRPr="005C2EB7" w:rsidRDefault="00773E51" w:rsidP="003D4905">
            <w:pPr>
              <w:pStyle w:val="Header"/>
              <w:rPr>
                <w:b/>
                <w:bCs/>
                <w:caps/>
              </w:rPr>
            </w:pPr>
            <w:r w:rsidRPr="005C2EB7">
              <w:rPr>
                <w:b/>
                <w:bCs/>
                <w:caps/>
              </w:rPr>
              <w:t>Date</w:t>
            </w:r>
          </w:p>
        </w:tc>
      </w:tr>
      <w:tr w:rsidR="00773E51" w:rsidRPr="005C2EB7" w14:paraId="2C379A0D" w14:textId="77777777" w:rsidTr="003D4905">
        <w:trPr>
          <w:trHeight w:val="566"/>
        </w:trPr>
        <w:tc>
          <w:tcPr>
            <w:tcW w:w="2520" w:type="dxa"/>
            <w:vAlign w:val="center"/>
          </w:tcPr>
          <w:p w14:paraId="46A8613F" w14:textId="0E80AF71" w:rsidR="00773E51" w:rsidRPr="005C2EB7" w:rsidRDefault="00773E51" w:rsidP="003D4905">
            <w:pPr>
              <w:pStyle w:val="Header"/>
            </w:pPr>
            <w:r w:rsidRPr="005C2EB7">
              <w:t>[Reviewer Name]</w:t>
            </w:r>
          </w:p>
        </w:tc>
        <w:tc>
          <w:tcPr>
            <w:tcW w:w="2790" w:type="dxa"/>
            <w:vAlign w:val="center"/>
          </w:tcPr>
          <w:p w14:paraId="44A79669" w14:textId="77777777" w:rsidR="00773E51" w:rsidRPr="005C2EB7" w:rsidRDefault="00773E51" w:rsidP="003D4905">
            <w:pPr>
              <w:pStyle w:val="Header"/>
            </w:pPr>
            <w:r w:rsidRPr="005C2EB7">
              <w:t>[Title]</w:t>
            </w:r>
          </w:p>
        </w:tc>
        <w:tc>
          <w:tcPr>
            <w:tcW w:w="2430" w:type="dxa"/>
            <w:vAlign w:val="center"/>
          </w:tcPr>
          <w:p w14:paraId="6C4222E4" w14:textId="77777777" w:rsidR="00773E51" w:rsidRPr="005C2EB7" w:rsidRDefault="00773E51" w:rsidP="003D4905">
            <w:pPr>
              <w:pStyle w:val="Header"/>
            </w:pPr>
          </w:p>
        </w:tc>
        <w:tc>
          <w:tcPr>
            <w:tcW w:w="1980" w:type="dxa"/>
            <w:vAlign w:val="center"/>
          </w:tcPr>
          <w:p w14:paraId="4041827C" w14:textId="77777777" w:rsidR="00773E51" w:rsidRPr="005C2EB7" w:rsidRDefault="00773E51" w:rsidP="003D4905">
            <w:pPr>
              <w:pStyle w:val="Header"/>
            </w:pPr>
            <w:r w:rsidRPr="005C2EB7">
              <w:rPr>
                <w:rStyle w:val="normaltextrun"/>
                <w:bCs/>
              </w:rPr>
              <w:t>[DD-MMM-YYYY]</w:t>
            </w:r>
          </w:p>
        </w:tc>
      </w:tr>
    </w:tbl>
    <w:p w14:paraId="5FE67DD1" w14:textId="77777777" w:rsidR="00773E51" w:rsidRPr="005C2EB7" w:rsidRDefault="00773E51" w:rsidP="00773E51"/>
    <w:p w14:paraId="379BFB60" w14:textId="24A6B0EC" w:rsidR="00E70BF8" w:rsidRPr="005C2EB7" w:rsidRDefault="00E70BF8" w:rsidP="00773E51">
      <w:r w:rsidRPr="005C2EB7">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5C2EB7" w14:paraId="492D0167" w14:textId="77777777" w:rsidTr="003D4905">
        <w:tc>
          <w:tcPr>
            <w:tcW w:w="2520" w:type="dxa"/>
            <w:shd w:val="clear" w:color="auto" w:fill="D9D9D9" w:themeFill="background1" w:themeFillShade="D9"/>
            <w:vAlign w:val="center"/>
          </w:tcPr>
          <w:p w14:paraId="7947D7F5" w14:textId="77777777" w:rsidR="00773E51" w:rsidRPr="005C2EB7" w:rsidRDefault="00773E51" w:rsidP="003D4905">
            <w:pPr>
              <w:pStyle w:val="Header"/>
              <w:rPr>
                <w:b/>
                <w:bCs/>
                <w:caps/>
              </w:rPr>
            </w:pPr>
            <w:r w:rsidRPr="005C2EB7">
              <w:rPr>
                <w:b/>
                <w:bCs/>
                <w:caps/>
              </w:rPr>
              <w:t>Name</w:t>
            </w:r>
          </w:p>
        </w:tc>
        <w:tc>
          <w:tcPr>
            <w:tcW w:w="2790" w:type="dxa"/>
            <w:shd w:val="clear" w:color="auto" w:fill="D9D9D9" w:themeFill="background1" w:themeFillShade="D9"/>
            <w:vAlign w:val="center"/>
          </w:tcPr>
          <w:p w14:paraId="5434D1D5" w14:textId="77777777" w:rsidR="00773E51" w:rsidRPr="005C2EB7" w:rsidRDefault="00773E51" w:rsidP="003D4905">
            <w:pPr>
              <w:pStyle w:val="Header"/>
              <w:rPr>
                <w:b/>
                <w:bCs/>
                <w:caps/>
              </w:rPr>
            </w:pPr>
            <w:r w:rsidRPr="005C2EB7">
              <w:rPr>
                <w:b/>
                <w:bCs/>
                <w:caps/>
              </w:rPr>
              <w:t>Title</w:t>
            </w:r>
          </w:p>
        </w:tc>
        <w:tc>
          <w:tcPr>
            <w:tcW w:w="2430" w:type="dxa"/>
            <w:shd w:val="clear" w:color="auto" w:fill="D9D9D9" w:themeFill="background1" w:themeFillShade="D9"/>
            <w:vAlign w:val="center"/>
          </w:tcPr>
          <w:p w14:paraId="0962ADBA" w14:textId="77777777" w:rsidR="00773E51" w:rsidRPr="005C2EB7" w:rsidRDefault="00773E51" w:rsidP="003D4905">
            <w:pPr>
              <w:pStyle w:val="Header"/>
              <w:rPr>
                <w:b/>
                <w:bCs/>
                <w:caps/>
              </w:rPr>
            </w:pPr>
            <w:r w:rsidRPr="005C2EB7">
              <w:rPr>
                <w:b/>
                <w:bCs/>
                <w:caps/>
              </w:rPr>
              <w:t>Signature</w:t>
            </w:r>
          </w:p>
        </w:tc>
        <w:tc>
          <w:tcPr>
            <w:tcW w:w="1980" w:type="dxa"/>
            <w:shd w:val="clear" w:color="auto" w:fill="D9D9D9" w:themeFill="background1" w:themeFillShade="D9"/>
            <w:vAlign w:val="center"/>
          </w:tcPr>
          <w:p w14:paraId="29AF67C7" w14:textId="77777777" w:rsidR="00773E51" w:rsidRPr="005C2EB7" w:rsidRDefault="00773E51" w:rsidP="003D4905">
            <w:pPr>
              <w:pStyle w:val="Header"/>
              <w:rPr>
                <w:b/>
                <w:bCs/>
                <w:caps/>
              </w:rPr>
            </w:pPr>
            <w:r w:rsidRPr="005C2EB7">
              <w:rPr>
                <w:b/>
                <w:bCs/>
                <w:caps/>
              </w:rPr>
              <w:t>Date</w:t>
            </w:r>
          </w:p>
        </w:tc>
      </w:tr>
      <w:tr w:rsidR="00773E51" w:rsidRPr="0000767B" w14:paraId="105B8C9E" w14:textId="77777777" w:rsidTr="003D4905">
        <w:trPr>
          <w:trHeight w:val="566"/>
        </w:trPr>
        <w:tc>
          <w:tcPr>
            <w:tcW w:w="2520" w:type="dxa"/>
            <w:vAlign w:val="center"/>
          </w:tcPr>
          <w:p w14:paraId="5E9BAA87" w14:textId="1228DBD9" w:rsidR="00773E51" w:rsidRPr="005C2EB7" w:rsidRDefault="00773E51" w:rsidP="003D4905">
            <w:pPr>
              <w:pStyle w:val="Header"/>
            </w:pPr>
            <w:r w:rsidRPr="005C2EB7">
              <w:t>[Approver Name]</w:t>
            </w:r>
          </w:p>
        </w:tc>
        <w:tc>
          <w:tcPr>
            <w:tcW w:w="2790" w:type="dxa"/>
            <w:vAlign w:val="center"/>
          </w:tcPr>
          <w:p w14:paraId="14E9DC48" w14:textId="77777777" w:rsidR="00773E51" w:rsidRPr="005C2EB7" w:rsidRDefault="00773E51" w:rsidP="003D4905">
            <w:pPr>
              <w:pStyle w:val="Header"/>
            </w:pPr>
            <w:r w:rsidRPr="005C2EB7">
              <w:t>[Title]</w:t>
            </w:r>
          </w:p>
        </w:tc>
        <w:tc>
          <w:tcPr>
            <w:tcW w:w="2430" w:type="dxa"/>
            <w:vAlign w:val="center"/>
          </w:tcPr>
          <w:p w14:paraId="6AB46476" w14:textId="77777777" w:rsidR="00773E51" w:rsidRPr="005C2EB7" w:rsidRDefault="00773E51" w:rsidP="003D4905">
            <w:pPr>
              <w:pStyle w:val="Header"/>
            </w:pPr>
          </w:p>
        </w:tc>
        <w:tc>
          <w:tcPr>
            <w:tcW w:w="1980" w:type="dxa"/>
            <w:vAlign w:val="center"/>
          </w:tcPr>
          <w:p w14:paraId="257EE673" w14:textId="77777777" w:rsidR="00773E51" w:rsidRPr="0000767B" w:rsidRDefault="00773E51" w:rsidP="003D4905">
            <w:pPr>
              <w:pStyle w:val="Header"/>
            </w:pPr>
            <w:r w:rsidRPr="005C2EB7">
              <w:rPr>
                <w:rStyle w:val="normaltextrun"/>
                <w:bCs/>
              </w:rPr>
              <w:t>[DD-MMM-YYYY]</w:t>
            </w:r>
          </w:p>
        </w:tc>
      </w:tr>
    </w:tbl>
    <w:p w14:paraId="4B1ED7C1" w14:textId="77777777" w:rsidR="00773E51" w:rsidRPr="00773E51" w:rsidRDefault="00773E51" w:rsidP="00773E51"/>
    <w:p w14:paraId="5A8A017F" w14:textId="72A97FF9" w:rsidR="002F7E88" w:rsidRPr="00F5212A" w:rsidRDefault="002F7E88" w:rsidP="00F5212A"/>
    <w:sectPr w:rsidR="002F7E88" w:rsidRPr="00F5212A" w:rsidSect="0086159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1F681" w14:textId="77777777" w:rsidR="00A436A0" w:rsidRDefault="00A436A0" w:rsidP="008C2B06">
      <w:pPr>
        <w:spacing w:after="0" w:line="240" w:lineRule="auto"/>
      </w:pPr>
      <w:r>
        <w:separator/>
      </w:r>
    </w:p>
  </w:endnote>
  <w:endnote w:type="continuationSeparator" w:id="0">
    <w:p w14:paraId="41DF7895" w14:textId="77777777" w:rsidR="00A436A0" w:rsidRDefault="00A436A0"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C6E4" w14:textId="77777777" w:rsidR="00A436A0" w:rsidRDefault="00A436A0" w:rsidP="008C2B06">
      <w:pPr>
        <w:spacing w:after="0" w:line="240" w:lineRule="auto"/>
      </w:pPr>
      <w:r>
        <w:separator/>
      </w:r>
    </w:p>
  </w:footnote>
  <w:footnote w:type="continuationSeparator" w:id="0">
    <w:p w14:paraId="5176EDF4" w14:textId="77777777" w:rsidR="00A436A0" w:rsidRDefault="00A436A0"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25C43E28" w:rsidR="008C2B06" w:rsidRPr="008C2B06" w:rsidRDefault="00BD2004" w:rsidP="008C2B06">
          <w:pPr>
            <w:suppressAutoHyphens/>
            <w:spacing w:before="120" w:after="120" w:line="259" w:lineRule="auto"/>
            <w:rPr>
              <w:rFonts w:eastAsia="Aptos"/>
              <w:b/>
              <w:kern w:val="2"/>
              <w:sz w:val="28"/>
              <w:szCs w:val="28"/>
              <w:lang w:eastAsia="en-US"/>
              <w14:ligatures w14:val="standardContextual"/>
            </w:rPr>
          </w:pPr>
          <w:r w:rsidRPr="00006DA8">
            <w:rPr>
              <w:rFonts w:ascii="Arial" w:hAnsi="Arial" w:cs="Arial"/>
              <w:noProof/>
            </w:rPr>
            <w:drawing>
              <wp:inline distT="0" distB="0" distL="0" distR="0" wp14:anchorId="7491498A" wp14:editId="04BF1824">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103188C8" w:rsidR="008C2B06" w:rsidRPr="008C2B06" w:rsidRDefault="00BD2004"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SOP-006</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32172DF0" w:rsidR="008C2B06" w:rsidRPr="008C2B06" w:rsidRDefault="00BD2004"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3C5C4557" w:rsidR="008C2B06" w:rsidRPr="008C2B06" w:rsidRDefault="00BD2004"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64AEC94B"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1220EE" w:rsidRPr="001A3563">
            <w:rPr>
              <w:rFonts w:cstheme="minorHAnsi"/>
              <w:b/>
            </w:rPr>
            <w:t>Deviation Management</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7880C4C"/>
    <w:multiLevelType w:val="hybridMultilevel"/>
    <w:tmpl w:val="CE80A07E"/>
    <w:lvl w:ilvl="0" w:tplc="6B18D674">
      <w:start w:val="1"/>
      <w:numFmt w:val="bullet"/>
      <w:pStyle w:val="1111Heading4"/>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8"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9"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5"/>
  </w:num>
  <w:num w:numId="2" w16cid:durableId="507209416">
    <w:abstractNumId w:val="6"/>
  </w:num>
  <w:num w:numId="3" w16cid:durableId="1633829085">
    <w:abstractNumId w:val="9"/>
  </w:num>
  <w:num w:numId="4" w16cid:durableId="1137992452">
    <w:abstractNumId w:val="3"/>
  </w:num>
  <w:num w:numId="5" w16cid:durableId="1245190180">
    <w:abstractNumId w:val="6"/>
  </w:num>
  <w:num w:numId="6" w16cid:durableId="207302704">
    <w:abstractNumId w:val="6"/>
  </w:num>
  <w:num w:numId="7" w16cid:durableId="1041787977">
    <w:abstractNumId w:val="6"/>
  </w:num>
  <w:num w:numId="8" w16cid:durableId="19164334">
    <w:abstractNumId w:val="6"/>
  </w:num>
  <w:num w:numId="9" w16cid:durableId="181433655">
    <w:abstractNumId w:val="6"/>
  </w:num>
  <w:num w:numId="10" w16cid:durableId="1088769313">
    <w:abstractNumId w:val="6"/>
  </w:num>
  <w:num w:numId="11" w16cid:durableId="243731604">
    <w:abstractNumId w:val="6"/>
  </w:num>
  <w:num w:numId="12" w16cid:durableId="387191451">
    <w:abstractNumId w:val="8"/>
  </w:num>
  <w:num w:numId="13" w16cid:durableId="890847603">
    <w:abstractNumId w:val="4"/>
  </w:num>
  <w:num w:numId="14" w16cid:durableId="1643775949">
    <w:abstractNumId w:val="0"/>
  </w:num>
  <w:num w:numId="15" w16cid:durableId="53085142">
    <w:abstractNumId w:val="7"/>
  </w:num>
  <w:num w:numId="16" w16cid:durableId="451284345">
    <w:abstractNumId w:val="2"/>
  </w:num>
  <w:num w:numId="17" w16cid:durableId="1854033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0C18"/>
    <w:rsid w:val="00032DB6"/>
    <w:rsid w:val="00045942"/>
    <w:rsid w:val="000642BC"/>
    <w:rsid w:val="00075D46"/>
    <w:rsid w:val="000834AE"/>
    <w:rsid w:val="0009704C"/>
    <w:rsid w:val="000B2D02"/>
    <w:rsid w:val="000B3071"/>
    <w:rsid w:val="000C0830"/>
    <w:rsid w:val="000C573B"/>
    <w:rsid w:val="000D1578"/>
    <w:rsid w:val="000F00E4"/>
    <w:rsid w:val="0010068C"/>
    <w:rsid w:val="00107A97"/>
    <w:rsid w:val="001220EE"/>
    <w:rsid w:val="00123FDC"/>
    <w:rsid w:val="0013559A"/>
    <w:rsid w:val="00142D0D"/>
    <w:rsid w:val="00145836"/>
    <w:rsid w:val="001605D1"/>
    <w:rsid w:val="0016200D"/>
    <w:rsid w:val="0016722E"/>
    <w:rsid w:val="001766EA"/>
    <w:rsid w:val="00177107"/>
    <w:rsid w:val="001956D8"/>
    <w:rsid w:val="001B5C6E"/>
    <w:rsid w:val="001C3536"/>
    <w:rsid w:val="001F3A75"/>
    <w:rsid w:val="002006F4"/>
    <w:rsid w:val="00212E41"/>
    <w:rsid w:val="00213415"/>
    <w:rsid w:val="00221517"/>
    <w:rsid w:val="0022223F"/>
    <w:rsid w:val="0022322E"/>
    <w:rsid w:val="00223ABA"/>
    <w:rsid w:val="00232ADE"/>
    <w:rsid w:val="00263821"/>
    <w:rsid w:val="002871BC"/>
    <w:rsid w:val="00292BAC"/>
    <w:rsid w:val="002A577B"/>
    <w:rsid w:val="002C65E9"/>
    <w:rsid w:val="002F7E88"/>
    <w:rsid w:val="00315A50"/>
    <w:rsid w:val="00334080"/>
    <w:rsid w:val="00340D5E"/>
    <w:rsid w:val="00380029"/>
    <w:rsid w:val="00380D86"/>
    <w:rsid w:val="00390F7E"/>
    <w:rsid w:val="00395224"/>
    <w:rsid w:val="003A558A"/>
    <w:rsid w:val="003B1D17"/>
    <w:rsid w:val="003B1DD5"/>
    <w:rsid w:val="003B5592"/>
    <w:rsid w:val="003C2267"/>
    <w:rsid w:val="003D1B34"/>
    <w:rsid w:val="003D69AB"/>
    <w:rsid w:val="003E7925"/>
    <w:rsid w:val="003F3245"/>
    <w:rsid w:val="003F40A0"/>
    <w:rsid w:val="00416E2A"/>
    <w:rsid w:val="00420682"/>
    <w:rsid w:val="00420BEC"/>
    <w:rsid w:val="00424B27"/>
    <w:rsid w:val="004251BC"/>
    <w:rsid w:val="004363D8"/>
    <w:rsid w:val="00461E17"/>
    <w:rsid w:val="00465686"/>
    <w:rsid w:val="0047089F"/>
    <w:rsid w:val="00483F36"/>
    <w:rsid w:val="004A67CC"/>
    <w:rsid w:val="004B7EF0"/>
    <w:rsid w:val="004C2791"/>
    <w:rsid w:val="004C404E"/>
    <w:rsid w:val="004D3163"/>
    <w:rsid w:val="00531D90"/>
    <w:rsid w:val="005357DA"/>
    <w:rsid w:val="00554C30"/>
    <w:rsid w:val="00564474"/>
    <w:rsid w:val="00574569"/>
    <w:rsid w:val="00581E99"/>
    <w:rsid w:val="00597EA2"/>
    <w:rsid w:val="005B5618"/>
    <w:rsid w:val="005C2EB7"/>
    <w:rsid w:val="005D0463"/>
    <w:rsid w:val="005D2CDB"/>
    <w:rsid w:val="0064226E"/>
    <w:rsid w:val="00657B3E"/>
    <w:rsid w:val="006670D6"/>
    <w:rsid w:val="0067502C"/>
    <w:rsid w:val="00681D91"/>
    <w:rsid w:val="0068503B"/>
    <w:rsid w:val="006908EA"/>
    <w:rsid w:val="00694717"/>
    <w:rsid w:val="00695A7A"/>
    <w:rsid w:val="006A18C8"/>
    <w:rsid w:val="006A61A9"/>
    <w:rsid w:val="006B4E41"/>
    <w:rsid w:val="006D03AE"/>
    <w:rsid w:val="00713B12"/>
    <w:rsid w:val="00724A5F"/>
    <w:rsid w:val="007367E6"/>
    <w:rsid w:val="00743D8B"/>
    <w:rsid w:val="00747797"/>
    <w:rsid w:val="007525DA"/>
    <w:rsid w:val="007559AC"/>
    <w:rsid w:val="00763D19"/>
    <w:rsid w:val="007640FC"/>
    <w:rsid w:val="00773D18"/>
    <w:rsid w:val="00773E51"/>
    <w:rsid w:val="007769E4"/>
    <w:rsid w:val="00776D72"/>
    <w:rsid w:val="007804B6"/>
    <w:rsid w:val="00780B5B"/>
    <w:rsid w:val="007861DE"/>
    <w:rsid w:val="007A58BA"/>
    <w:rsid w:val="007B74F1"/>
    <w:rsid w:val="007C6EAA"/>
    <w:rsid w:val="007D10FC"/>
    <w:rsid w:val="007E6CFE"/>
    <w:rsid w:val="007F1DF9"/>
    <w:rsid w:val="007F7221"/>
    <w:rsid w:val="008000C6"/>
    <w:rsid w:val="0081136D"/>
    <w:rsid w:val="00847078"/>
    <w:rsid w:val="008605B7"/>
    <w:rsid w:val="0086159A"/>
    <w:rsid w:val="00862DEB"/>
    <w:rsid w:val="00872B82"/>
    <w:rsid w:val="008745AF"/>
    <w:rsid w:val="00896EAF"/>
    <w:rsid w:val="00897A4F"/>
    <w:rsid w:val="008A1D3D"/>
    <w:rsid w:val="008A25B1"/>
    <w:rsid w:val="008A5DBD"/>
    <w:rsid w:val="008C2B06"/>
    <w:rsid w:val="008E1883"/>
    <w:rsid w:val="008E1C4E"/>
    <w:rsid w:val="008E3DC0"/>
    <w:rsid w:val="008E7B34"/>
    <w:rsid w:val="00911DDC"/>
    <w:rsid w:val="00942BF2"/>
    <w:rsid w:val="009500AD"/>
    <w:rsid w:val="00954C96"/>
    <w:rsid w:val="00955A43"/>
    <w:rsid w:val="00961A72"/>
    <w:rsid w:val="009632E0"/>
    <w:rsid w:val="00971C97"/>
    <w:rsid w:val="00976B38"/>
    <w:rsid w:val="00986884"/>
    <w:rsid w:val="009F42EF"/>
    <w:rsid w:val="00A0374D"/>
    <w:rsid w:val="00A3034B"/>
    <w:rsid w:val="00A42905"/>
    <w:rsid w:val="00A436A0"/>
    <w:rsid w:val="00A81FF5"/>
    <w:rsid w:val="00AB4204"/>
    <w:rsid w:val="00AF7760"/>
    <w:rsid w:val="00B01424"/>
    <w:rsid w:val="00B511E3"/>
    <w:rsid w:val="00B54CB1"/>
    <w:rsid w:val="00B55388"/>
    <w:rsid w:val="00B57DD9"/>
    <w:rsid w:val="00B60316"/>
    <w:rsid w:val="00B7057F"/>
    <w:rsid w:val="00B70ED8"/>
    <w:rsid w:val="00B734FC"/>
    <w:rsid w:val="00B90295"/>
    <w:rsid w:val="00BC0586"/>
    <w:rsid w:val="00BC30DF"/>
    <w:rsid w:val="00BD2004"/>
    <w:rsid w:val="00BD4E5E"/>
    <w:rsid w:val="00BD6833"/>
    <w:rsid w:val="00BE6333"/>
    <w:rsid w:val="00BF182D"/>
    <w:rsid w:val="00C1434C"/>
    <w:rsid w:val="00C15139"/>
    <w:rsid w:val="00C219A1"/>
    <w:rsid w:val="00C2691B"/>
    <w:rsid w:val="00C40C76"/>
    <w:rsid w:val="00C41AD0"/>
    <w:rsid w:val="00C46D62"/>
    <w:rsid w:val="00C775A7"/>
    <w:rsid w:val="00C84921"/>
    <w:rsid w:val="00CA1441"/>
    <w:rsid w:val="00CB1608"/>
    <w:rsid w:val="00CB4474"/>
    <w:rsid w:val="00CB71B2"/>
    <w:rsid w:val="00CD0DB6"/>
    <w:rsid w:val="00CD255E"/>
    <w:rsid w:val="00CD32F8"/>
    <w:rsid w:val="00CD4D10"/>
    <w:rsid w:val="00CD6C1F"/>
    <w:rsid w:val="00D0518E"/>
    <w:rsid w:val="00D17C3A"/>
    <w:rsid w:val="00D23669"/>
    <w:rsid w:val="00D24484"/>
    <w:rsid w:val="00D43EF7"/>
    <w:rsid w:val="00D4447C"/>
    <w:rsid w:val="00D5374F"/>
    <w:rsid w:val="00D55040"/>
    <w:rsid w:val="00D620B8"/>
    <w:rsid w:val="00D62742"/>
    <w:rsid w:val="00D675E7"/>
    <w:rsid w:val="00D67E14"/>
    <w:rsid w:val="00D87A47"/>
    <w:rsid w:val="00D92967"/>
    <w:rsid w:val="00D93017"/>
    <w:rsid w:val="00DA1CCF"/>
    <w:rsid w:val="00DA4FC4"/>
    <w:rsid w:val="00DD12E5"/>
    <w:rsid w:val="00DD314C"/>
    <w:rsid w:val="00DD668F"/>
    <w:rsid w:val="00DE29CE"/>
    <w:rsid w:val="00DE32A6"/>
    <w:rsid w:val="00DF2D58"/>
    <w:rsid w:val="00E105CD"/>
    <w:rsid w:val="00E10666"/>
    <w:rsid w:val="00E31628"/>
    <w:rsid w:val="00E33A52"/>
    <w:rsid w:val="00E70BF8"/>
    <w:rsid w:val="00E71335"/>
    <w:rsid w:val="00E85AF2"/>
    <w:rsid w:val="00E8717F"/>
    <w:rsid w:val="00E87B6C"/>
    <w:rsid w:val="00EA27D2"/>
    <w:rsid w:val="00EA3D10"/>
    <w:rsid w:val="00EB7205"/>
    <w:rsid w:val="00EB7B95"/>
    <w:rsid w:val="00EC1301"/>
    <w:rsid w:val="00EC7D73"/>
    <w:rsid w:val="00EE0855"/>
    <w:rsid w:val="00EE3BF7"/>
    <w:rsid w:val="00F20017"/>
    <w:rsid w:val="00F513D2"/>
    <w:rsid w:val="00F5212A"/>
    <w:rsid w:val="00F541AA"/>
    <w:rsid w:val="00F57E59"/>
    <w:rsid w:val="00F60B57"/>
    <w:rsid w:val="00F815B7"/>
    <w:rsid w:val="00F82808"/>
    <w:rsid w:val="00F85FB9"/>
    <w:rsid w:val="00F95755"/>
    <w:rsid w:val="00FC2883"/>
    <w:rsid w:val="00FD4E5B"/>
    <w:rsid w:val="00FD51F8"/>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uiPriority w:val="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1111Heading4">
    <w:name w:val="1.1.1.1 Heading4"/>
    <w:basedOn w:val="Normal"/>
    <w:qFormat/>
    <w:rsid w:val="0016722E"/>
    <w:pPr>
      <w:numPr>
        <w:numId w:val="17"/>
      </w:numPr>
      <w:spacing w:line="259" w:lineRule="auto"/>
      <w:contextualSpacing/>
    </w:pPr>
    <w:rPr>
      <w:rFonts w:eastAsia="Calibri" w:cs="Times New Roman"/>
      <w:bCs/>
      <w:lang w:eastAsia="en-US"/>
    </w:rPr>
  </w:style>
  <w:style w:type="paragraph" w:customStyle="1" w:styleId="Bullets11">
    <w:name w:val="Bullets1.1"/>
    <w:basedOn w:val="1111Heading4"/>
    <w:qFormat/>
    <w:rsid w:val="0016722E"/>
  </w:style>
  <w:style w:type="paragraph" w:customStyle="1" w:styleId="Header1">
    <w:name w:val="Header1"/>
    <w:basedOn w:val="ListParagraph"/>
    <w:qFormat/>
    <w:rsid w:val="00695A7A"/>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695A7A"/>
    <w:pPr>
      <w:ind w:left="864" w:hanging="504"/>
    </w:pPr>
    <w:rPr>
      <w:b w:val="0"/>
      <w:caps w:val="0"/>
    </w:rPr>
  </w:style>
  <w:style w:type="paragraph" w:customStyle="1" w:styleId="Header3">
    <w:name w:val="Header3"/>
    <w:basedOn w:val="Header2"/>
    <w:qFormat/>
    <w:rsid w:val="00695A7A"/>
    <w:pPr>
      <w:ind w:left="1224"/>
    </w:pPr>
  </w:style>
  <w:style w:type="paragraph" w:customStyle="1" w:styleId="Header4">
    <w:name w:val="Header4"/>
    <w:basedOn w:val="Normal"/>
    <w:qFormat/>
    <w:rsid w:val="00695A7A"/>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695A7A"/>
    <w:pPr>
      <w:ind w:left="2232" w:hanging="792"/>
    </w:pPr>
  </w:style>
  <w:style w:type="paragraph" w:customStyle="1" w:styleId="Bullet11110">
    <w:name w:val="Bullet1.1.1.1"/>
    <w:basedOn w:val="Bullet11"/>
    <w:qFormat/>
    <w:rsid w:val="0068503B"/>
    <w:pPr>
      <w:numPr>
        <w:numId w:val="0"/>
      </w:numPr>
      <w:spacing w:line="259" w:lineRule="auto"/>
      <w:ind w:left="1512" w:hanging="360"/>
    </w:pPr>
    <w:rPr>
      <w:rFonts w:asciiTheme="minorHAnsi" w:hAnsiTheme="minorHAnsi" w:cs="Times New Roman (Body CS)"/>
      <w:szCs w:val="24"/>
    </w:rPr>
  </w:style>
  <w:style w:type="paragraph" w:customStyle="1" w:styleId="Bullet1110">
    <w:name w:val="Bullet1.1.1"/>
    <w:basedOn w:val="Bullet11"/>
    <w:qFormat/>
    <w:rsid w:val="00B511E3"/>
    <w:pPr>
      <w:numPr>
        <w:numId w:val="0"/>
      </w:numPr>
      <w:spacing w:line="259" w:lineRule="auto"/>
      <w:ind w:left="1890" w:hanging="360"/>
    </w:pPr>
    <w:rPr>
      <w:rFonts w:asciiTheme="minorHAnsi" w:hAnsiTheme="minorHAnsi" w:cs="Times New Roman (Body CS)"/>
      <w:szCs w:val="24"/>
    </w:rPr>
  </w:style>
  <w:style w:type="paragraph" w:customStyle="1" w:styleId="pf0">
    <w:name w:val="pf0"/>
    <w:basedOn w:val="Normal"/>
    <w:rsid w:val="00C1513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cf01">
    <w:name w:val="cf01"/>
    <w:basedOn w:val="DefaultParagraphFont"/>
    <w:rsid w:val="00C1513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2.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D9B72-9EE0-4A0F-80E3-96F82A7E1F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1457</TotalTime>
  <Pages>6</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Deviation Management</vt:lpstr>
    </vt:vector>
  </TitlesOfParts>
  <Company>[Company X]</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Deviation Management</dc:title>
  <dc:subject/>
  <dc:creator>Sid SenRoy, RegDev, Inc.</dc:creator>
  <cp:keywords/>
  <dc:description/>
  <cp:lastModifiedBy>Justin Shaka</cp:lastModifiedBy>
  <cp:revision>207</cp:revision>
  <dcterms:created xsi:type="dcterms:W3CDTF">2024-08-11T23:56:00Z</dcterms:created>
  <dcterms:modified xsi:type="dcterms:W3CDTF">2026-05-01T15:42:00Z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