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D720" w14:textId="304160C3" w:rsidR="00961CF6" w:rsidRPr="00EA780A" w:rsidRDefault="00706371" w:rsidP="00E3723D">
      <w:pPr>
        <w:pStyle w:val="Header1"/>
      </w:pPr>
      <w:r w:rsidRPr="00EA780A">
        <w:t>Purpose</w:t>
      </w:r>
    </w:p>
    <w:p w14:paraId="012D4A15" w14:textId="4610BDFF" w:rsidR="00FC39DA" w:rsidRPr="00EA780A" w:rsidRDefault="000466C3" w:rsidP="3B9996CD">
      <w:pPr>
        <w:pStyle w:val="1Text"/>
        <w:ind w:left="360"/>
      </w:pPr>
      <w:r w:rsidRPr="00EA780A">
        <w:t>Th</w:t>
      </w:r>
      <w:r w:rsidR="00B7243B" w:rsidRPr="00EA780A">
        <w:t xml:space="preserve">is </w:t>
      </w:r>
      <w:r w:rsidR="00B63855" w:rsidRPr="00EA780A">
        <w:t>Standard Operating Procedure (</w:t>
      </w:r>
      <w:r w:rsidRPr="00EA780A">
        <w:t>SOP</w:t>
      </w:r>
      <w:r w:rsidR="00B63855" w:rsidRPr="00EA780A">
        <w:t>)</w:t>
      </w:r>
      <w:r w:rsidRPr="00EA780A">
        <w:t xml:space="preserve"> </w:t>
      </w:r>
      <w:r w:rsidR="00BD00BD" w:rsidRPr="00EA780A">
        <w:t>describe</w:t>
      </w:r>
      <w:r w:rsidR="00B7243B" w:rsidRPr="00EA780A">
        <w:t>s</w:t>
      </w:r>
      <w:r w:rsidR="00BD00BD" w:rsidRPr="00EA780A">
        <w:t xml:space="preserve"> the requirement and process </w:t>
      </w:r>
      <w:r w:rsidR="009077F6" w:rsidRPr="00EA780A">
        <w:t xml:space="preserve">for </w:t>
      </w:r>
      <w:r w:rsidR="0075669C" w:rsidRPr="00EA780A">
        <w:t xml:space="preserve">periodic review of </w:t>
      </w:r>
      <w:r w:rsidR="004A4EFD" w:rsidRPr="00EA780A">
        <w:t>a</w:t>
      </w:r>
      <w:r w:rsidR="00530670" w:rsidRPr="00EA780A">
        <w:t xml:space="preserve">udit </w:t>
      </w:r>
      <w:r w:rsidR="004A4EFD" w:rsidRPr="00EA780A">
        <w:t>t</w:t>
      </w:r>
      <w:r w:rsidR="00530670" w:rsidRPr="00EA780A">
        <w:t xml:space="preserve">rails generated by </w:t>
      </w:r>
      <w:proofErr w:type="spellStart"/>
      <w:r w:rsidR="009077F6" w:rsidRPr="00EA780A">
        <w:t>GxP</w:t>
      </w:r>
      <w:proofErr w:type="spellEnd"/>
      <w:r w:rsidR="009077F6" w:rsidRPr="00EA780A">
        <w:t xml:space="preserve"> regulated </w:t>
      </w:r>
      <w:r w:rsidR="00BD00BD" w:rsidRPr="00EA780A">
        <w:t>computerized system</w:t>
      </w:r>
      <w:r w:rsidR="00530670" w:rsidRPr="00EA780A">
        <w:t>s</w:t>
      </w:r>
      <w:r w:rsidR="00C763EC" w:rsidRPr="00EA780A">
        <w:t xml:space="preserve"> </w:t>
      </w:r>
      <w:r w:rsidR="009077F6" w:rsidRPr="00EA780A">
        <w:t xml:space="preserve">to assure </w:t>
      </w:r>
      <w:r w:rsidR="004A4EFD" w:rsidRPr="00EA780A">
        <w:t xml:space="preserve">appropriate traceability of data transformation relevant to </w:t>
      </w:r>
      <w:r w:rsidR="009077F6" w:rsidRPr="00EA780A">
        <w:t xml:space="preserve">data integrity in the conduct of clinical </w:t>
      </w:r>
      <w:proofErr w:type="gramStart"/>
      <w:r w:rsidR="009077F6" w:rsidRPr="00EA780A">
        <w:t>trials</w:t>
      </w:r>
      <w:r w:rsidR="00554583">
        <w:t xml:space="preserve">, </w:t>
      </w:r>
      <w:r w:rsidR="00554583" w:rsidRPr="00554583">
        <w:t>and</w:t>
      </w:r>
      <w:proofErr w:type="gramEnd"/>
      <w:r w:rsidR="00554583" w:rsidRPr="00554583">
        <w:t xml:space="preserve"> may be supplemented by separate procedures for commercial or post-market systems, as applicable.</w:t>
      </w:r>
    </w:p>
    <w:p w14:paraId="2ABE8027" w14:textId="61E27BAA" w:rsidR="00706371" w:rsidRPr="00EA780A" w:rsidRDefault="00706371" w:rsidP="00E3723D">
      <w:pPr>
        <w:pStyle w:val="Header1"/>
      </w:pPr>
      <w:r w:rsidRPr="00EA780A">
        <w:t>scope</w:t>
      </w:r>
    </w:p>
    <w:p w14:paraId="55D60E26" w14:textId="295749B1" w:rsidR="00BD00BD" w:rsidRPr="00EA780A" w:rsidRDefault="00554583" w:rsidP="00FF72DA">
      <w:pPr>
        <w:pStyle w:val="1Text"/>
        <w:spacing w:line="240" w:lineRule="auto"/>
        <w:ind w:left="360"/>
      </w:pPr>
      <w:r w:rsidRPr="00554583">
        <w:t xml:space="preserve">This SOP applies to audit trail review of </w:t>
      </w:r>
      <w:proofErr w:type="spellStart"/>
      <w:r w:rsidRPr="00554583">
        <w:t>GxP</w:t>
      </w:r>
      <w:proofErr w:type="spellEnd"/>
      <w:r w:rsidRPr="00554583">
        <w:t xml:space="preserve"> computerized systems used by </w:t>
      </w:r>
      <w:proofErr w:type="spellStart"/>
      <w:r w:rsidRPr="00554583">
        <w:t>Netramind</w:t>
      </w:r>
      <w:proofErr w:type="spellEnd"/>
      <w:r w:rsidRPr="00554583">
        <w:t xml:space="preserve"> to generate, process, or report clinical trial data.</w:t>
      </w:r>
    </w:p>
    <w:p w14:paraId="483E3F53" w14:textId="3BAE85FE" w:rsidR="00C3138C" w:rsidRPr="00EA780A" w:rsidRDefault="00EA780A" w:rsidP="00FF72DA">
      <w:pPr>
        <w:pStyle w:val="1Text"/>
        <w:spacing w:line="240" w:lineRule="auto"/>
        <w:ind w:left="360"/>
      </w:pPr>
      <w:r w:rsidRPr="00EA780A">
        <w:rPr>
          <w:rFonts w:cstheme="minorHAnsi"/>
          <w:noProof/>
        </w:rPr>
        <w:t>Netramind</w:t>
      </w:r>
      <w:r w:rsidR="00A072E0" w:rsidRPr="00EA780A">
        <w:rPr>
          <w:rFonts w:cstheme="minorHAnsi"/>
          <w:noProof/>
        </w:rPr>
        <w:t xml:space="preserve"> </w:t>
      </w:r>
      <w:r w:rsidR="00C3138C" w:rsidRPr="00EA780A">
        <w:t xml:space="preserve">may delegate tasks from this SOP to a service provider if </w:t>
      </w:r>
      <w:r w:rsidRPr="00EA780A">
        <w:rPr>
          <w:rFonts w:cstheme="minorHAnsi"/>
          <w:noProof/>
        </w:rPr>
        <w:t>Netramind</w:t>
      </w:r>
      <w:r w:rsidR="00A072E0" w:rsidRPr="00EA780A">
        <w:rPr>
          <w:rFonts w:cstheme="minorHAnsi"/>
          <w:noProof/>
        </w:rPr>
        <w:t xml:space="preserve"> </w:t>
      </w:r>
      <w:r w:rsidR="00C3138C" w:rsidRPr="00EA780A">
        <w:t xml:space="preserve">has determined their SOPs are acceptable for use. However, </w:t>
      </w:r>
      <w:r w:rsidRPr="00EA780A">
        <w:rPr>
          <w:rFonts w:cstheme="minorHAnsi"/>
          <w:noProof/>
        </w:rPr>
        <w:t>Netramind</w:t>
      </w:r>
      <w:r w:rsidR="00A072E0" w:rsidRPr="00EA780A">
        <w:rPr>
          <w:rFonts w:cstheme="minorHAnsi"/>
          <w:noProof/>
        </w:rPr>
        <w:t xml:space="preserve"> </w:t>
      </w:r>
      <w:r w:rsidR="00C3138C" w:rsidRPr="00EA780A">
        <w:t>retains overall responsibility for those delegated activities (ICH E6[R3], Section II.10.1).</w:t>
      </w:r>
    </w:p>
    <w:p w14:paraId="2F82173B" w14:textId="3232F244" w:rsidR="000466C3" w:rsidRPr="00EA780A" w:rsidRDefault="00706371" w:rsidP="000466C3">
      <w:pPr>
        <w:pStyle w:val="Header1"/>
      </w:pPr>
      <w:r w:rsidRPr="00EA780A">
        <w:t>references</w:t>
      </w:r>
    </w:p>
    <w:p w14:paraId="4DFCE3A5" w14:textId="77777777" w:rsidR="00D55C68" w:rsidRPr="00EA780A" w:rsidRDefault="00D55C68" w:rsidP="00FF72DA">
      <w:pPr>
        <w:pStyle w:val="Bullet1"/>
        <w:spacing w:line="240" w:lineRule="auto"/>
        <w:ind w:left="634" w:hanging="274"/>
      </w:pPr>
      <w:r w:rsidRPr="00EA780A">
        <w:t>European</w:t>
      </w:r>
      <w:r w:rsidRPr="00EA780A">
        <w:rPr>
          <w:spacing w:val="-4"/>
        </w:rPr>
        <w:t xml:space="preserve"> </w:t>
      </w:r>
      <w:r w:rsidRPr="00EA780A">
        <w:t>Medicines</w:t>
      </w:r>
      <w:r w:rsidRPr="00EA780A">
        <w:rPr>
          <w:spacing w:val="-4"/>
        </w:rPr>
        <w:t xml:space="preserve"> </w:t>
      </w:r>
      <w:r w:rsidRPr="00EA780A">
        <w:t>Agency</w:t>
      </w:r>
      <w:r w:rsidRPr="00EA780A">
        <w:rPr>
          <w:spacing w:val="-7"/>
        </w:rPr>
        <w:t xml:space="preserve"> </w:t>
      </w:r>
      <w:r w:rsidRPr="00EA780A">
        <w:t>(EMA):</w:t>
      </w:r>
      <w:r w:rsidRPr="00EA780A">
        <w:rPr>
          <w:spacing w:val="40"/>
        </w:rPr>
        <w:t xml:space="preserve"> </w:t>
      </w:r>
      <w:r w:rsidRPr="00EA780A">
        <w:t>EudraLex</w:t>
      </w:r>
      <w:r w:rsidRPr="00EA780A">
        <w:rPr>
          <w:spacing w:val="-2"/>
        </w:rPr>
        <w:t xml:space="preserve"> </w:t>
      </w:r>
      <w:r w:rsidRPr="00EA780A">
        <w:t>Volume</w:t>
      </w:r>
      <w:r w:rsidRPr="00EA780A">
        <w:rPr>
          <w:spacing w:val="-4"/>
        </w:rPr>
        <w:t xml:space="preserve"> </w:t>
      </w:r>
      <w:r w:rsidRPr="00EA780A">
        <w:t>4,</w:t>
      </w:r>
      <w:r w:rsidRPr="00EA780A">
        <w:rPr>
          <w:spacing w:val="-2"/>
        </w:rPr>
        <w:t xml:space="preserve"> </w:t>
      </w:r>
      <w:r w:rsidRPr="00EA780A">
        <w:t>Part</w:t>
      </w:r>
      <w:r w:rsidRPr="00EA780A">
        <w:rPr>
          <w:spacing w:val="-4"/>
        </w:rPr>
        <w:t xml:space="preserve"> </w:t>
      </w:r>
      <w:r w:rsidRPr="00EA780A">
        <w:t>1:</w:t>
      </w:r>
      <w:r w:rsidRPr="00EA780A">
        <w:rPr>
          <w:spacing w:val="40"/>
        </w:rPr>
        <w:t xml:space="preserve"> </w:t>
      </w:r>
      <w:r w:rsidRPr="00EA780A">
        <w:t>Basic Requirements for Medicinal Products; Annex 11: Computerized Systems</w:t>
      </w:r>
    </w:p>
    <w:p w14:paraId="58E21FA7" w14:textId="20561D78" w:rsidR="00D55C68" w:rsidRPr="00EA780A" w:rsidRDefault="00D55C68" w:rsidP="00FF72DA">
      <w:pPr>
        <w:pStyle w:val="Bullet1"/>
        <w:spacing w:line="240" w:lineRule="auto"/>
        <w:ind w:left="634" w:hanging="274"/>
      </w:pPr>
      <w:r w:rsidRPr="00EA780A">
        <w:t>European</w:t>
      </w:r>
      <w:r w:rsidRPr="00EA780A">
        <w:rPr>
          <w:spacing w:val="-4"/>
        </w:rPr>
        <w:t xml:space="preserve"> </w:t>
      </w:r>
      <w:r w:rsidRPr="00EA780A">
        <w:t>Medicines</w:t>
      </w:r>
      <w:r w:rsidRPr="00EA780A">
        <w:rPr>
          <w:spacing w:val="-4"/>
        </w:rPr>
        <w:t xml:space="preserve"> </w:t>
      </w:r>
      <w:r w:rsidRPr="00EA780A">
        <w:t>Agency</w:t>
      </w:r>
      <w:r w:rsidRPr="00EA780A">
        <w:rPr>
          <w:spacing w:val="-7"/>
        </w:rPr>
        <w:t xml:space="preserve"> </w:t>
      </w:r>
      <w:r w:rsidRPr="00EA780A">
        <w:t>(EMA):</w:t>
      </w:r>
      <w:r w:rsidRPr="00EA780A">
        <w:rPr>
          <w:spacing w:val="40"/>
        </w:rPr>
        <w:t xml:space="preserve"> </w:t>
      </w:r>
      <w:r w:rsidRPr="00EA780A">
        <w:t>Guideline on computerized systems and electronic data in clinical trials</w:t>
      </w:r>
      <w:bookmarkStart w:id="0" w:name="5.2_EMA_-_EudraLex,_Volume_4,_Annex_11:_"/>
      <w:bookmarkEnd w:id="0"/>
    </w:p>
    <w:p w14:paraId="2A51213B" w14:textId="027322BA" w:rsidR="00D55C68" w:rsidRPr="00EA780A" w:rsidRDefault="00D55C68" w:rsidP="00FF72DA">
      <w:pPr>
        <w:pStyle w:val="Bullet1"/>
        <w:spacing w:line="240" w:lineRule="auto"/>
        <w:ind w:left="634" w:hanging="274"/>
      </w:pPr>
      <w:bookmarkStart w:id="1" w:name="5.3_Food_and_Drug_Administration_(FDA):_"/>
      <w:bookmarkEnd w:id="1"/>
      <w:r w:rsidRPr="00EA780A">
        <w:t xml:space="preserve">US Food and Drug Administration (FDA) Guidance, </w:t>
      </w:r>
      <w:r w:rsidRPr="00EA780A">
        <w:rPr>
          <w:i/>
          <w:iCs/>
        </w:rPr>
        <w:t>Part 11, Electronic Records; Electronic Signatures - Scope and Application</w:t>
      </w:r>
      <w:r w:rsidRPr="00EA780A">
        <w:t xml:space="preserve"> (August 2003)</w:t>
      </w:r>
    </w:p>
    <w:p w14:paraId="75366560" w14:textId="103B42F6" w:rsidR="00D55C68" w:rsidRPr="00EA780A" w:rsidRDefault="00D55C68" w:rsidP="00FF72DA">
      <w:pPr>
        <w:pStyle w:val="Bullet1"/>
        <w:spacing w:line="240" w:lineRule="auto"/>
        <w:ind w:left="634" w:hanging="274"/>
      </w:pPr>
      <w:r w:rsidRPr="00EA780A">
        <w:t>US Food and Drug Administration (FDA): 21 CFR Part 11; 21 CFR parts 210 and 211 and 820</w:t>
      </w:r>
    </w:p>
    <w:p w14:paraId="42DC064A" w14:textId="77777777" w:rsidR="00D55C68" w:rsidRPr="00EA780A" w:rsidRDefault="00D55C68" w:rsidP="00FF72DA">
      <w:pPr>
        <w:pStyle w:val="Bullet1"/>
        <w:spacing w:line="240" w:lineRule="auto"/>
        <w:ind w:left="634" w:hanging="274"/>
      </w:pPr>
      <w:bookmarkStart w:id="2" w:name="5.4_21_CFR_parts_210_and_211_and_820"/>
      <w:bookmarkEnd w:id="2"/>
      <w:r w:rsidRPr="00EA780A">
        <w:t>International Conference on Harmonization (ICH) Q7: Good Manufacturing Practice Guide for Active Pharmaceutical Ingredients; November 2000</w:t>
      </w:r>
    </w:p>
    <w:p w14:paraId="2B51515D" w14:textId="2AC21E8F" w:rsidR="00D55C68" w:rsidRPr="00EA780A" w:rsidRDefault="00D55C68" w:rsidP="00FF72DA">
      <w:pPr>
        <w:pStyle w:val="Bullet1"/>
        <w:spacing w:line="240" w:lineRule="auto"/>
        <w:ind w:left="634" w:hanging="274"/>
      </w:pPr>
      <w:r w:rsidRPr="00EA780A">
        <w:t>International Conference on Harmonization (ICH) E6 (R3) Good Clinical Practice</w:t>
      </w:r>
      <w:r w:rsidR="00FF72DA" w:rsidRPr="00EA780A">
        <w:t>, September 2025</w:t>
      </w:r>
    </w:p>
    <w:p w14:paraId="3B7279AB" w14:textId="2968C6F6" w:rsidR="00B7243B" w:rsidRPr="009E18A2" w:rsidRDefault="00B7243B" w:rsidP="00FF72DA">
      <w:pPr>
        <w:pStyle w:val="Bullet1"/>
        <w:spacing w:line="240" w:lineRule="auto"/>
        <w:ind w:left="634" w:hanging="274"/>
        <w:rPr>
          <w:color w:val="FF0000"/>
        </w:rPr>
      </w:pPr>
      <w:r w:rsidRPr="009E18A2">
        <w:rPr>
          <w:color w:val="FF0000"/>
        </w:rPr>
        <w:t>SOP-</w:t>
      </w:r>
      <w:r w:rsidR="009E18A2">
        <w:rPr>
          <w:color w:val="FF0000"/>
        </w:rPr>
        <w:t>016</w:t>
      </w:r>
      <w:r w:rsidRPr="009E18A2">
        <w:rPr>
          <w:color w:val="FF0000"/>
        </w:rPr>
        <w:t xml:space="preserve"> </w:t>
      </w:r>
      <w:r w:rsidR="0028183D" w:rsidRPr="009E18A2">
        <w:rPr>
          <w:color w:val="FF0000"/>
        </w:rPr>
        <w:t xml:space="preserve">Data Integrity </w:t>
      </w:r>
    </w:p>
    <w:p w14:paraId="44552BBD" w14:textId="753C1C58" w:rsidR="0028183D" w:rsidRPr="009E18A2" w:rsidRDefault="0028183D" w:rsidP="00FF72DA">
      <w:pPr>
        <w:pStyle w:val="Bullet1"/>
        <w:spacing w:line="240" w:lineRule="auto"/>
        <w:ind w:left="634" w:hanging="274"/>
        <w:rPr>
          <w:color w:val="FF0000"/>
        </w:rPr>
      </w:pPr>
      <w:r w:rsidRPr="009E18A2">
        <w:rPr>
          <w:color w:val="FF0000"/>
        </w:rPr>
        <w:t>SOP-</w:t>
      </w:r>
      <w:r w:rsidR="009E18A2">
        <w:rPr>
          <w:color w:val="FF0000"/>
        </w:rPr>
        <w:t>015</w:t>
      </w:r>
      <w:r w:rsidRPr="009E18A2">
        <w:rPr>
          <w:color w:val="FF0000"/>
        </w:rPr>
        <w:t xml:space="preserve"> 21CFR Part 11 Assessment</w:t>
      </w:r>
    </w:p>
    <w:p w14:paraId="2BF52D11" w14:textId="4DFE7810" w:rsidR="000466C3" w:rsidRPr="00EA780A" w:rsidRDefault="00706371" w:rsidP="00FF72DA">
      <w:pPr>
        <w:pStyle w:val="Header1"/>
        <w:spacing w:line="276" w:lineRule="auto"/>
      </w:pPr>
      <w:r w:rsidRPr="00EA780A">
        <w:t>definitions</w:t>
      </w:r>
    </w:p>
    <w:p w14:paraId="22B145A4" w14:textId="186C20F3" w:rsidR="00FF72DA" w:rsidRPr="00EA780A" w:rsidRDefault="00FF72DA" w:rsidP="00FF72DA">
      <w:pPr>
        <w:pStyle w:val="Header2"/>
        <w:spacing w:line="240" w:lineRule="auto"/>
      </w:pPr>
      <w:r w:rsidRPr="00EA780A">
        <w:rPr>
          <w:u w:val="single"/>
        </w:rPr>
        <w:t>Audit Trail</w:t>
      </w:r>
      <w:r w:rsidRPr="00EA780A">
        <w:t>—</w:t>
      </w:r>
      <w:r w:rsidRPr="00EA780A">
        <w:rPr>
          <w:color w:val="EE0000"/>
        </w:rPr>
        <w:t xml:space="preserve"> </w:t>
      </w:r>
      <w:r w:rsidRPr="00EA780A">
        <w:t>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14:paraId="24653E35" w14:textId="502B75EF" w:rsidR="00FF72DA" w:rsidRPr="00EA780A" w:rsidRDefault="00FF72DA" w:rsidP="00FF72DA">
      <w:pPr>
        <w:pStyle w:val="Header2"/>
        <w:spacing w:line="240" w:lineRule="auto"/>
      </w:pPr>
      <w:r w:rsidRPr="00EA780A">
        <w:rPr>
          <w:u w:val="single"/>
        </w:rPr>
        <w:t>Computerized Systems Validation (CSV)</w:t>
      </w:r>
      <w:r w:rsidRPr="00EA780A">
        <w:t xml:space="preserve">— A </w:t>
      </w:r>
      <w:r w:rsidRPr="00EA780A">
        <w:rPr>
          <w:sz w:val="23"/>
          <w:szCs w:val="23"/>
        </w:rPr>
        <w:t xml:space="preserve">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w:t>
      </w:r>
      <w:r w:rsidRPr="00EA780A">
        <w:rPr>
          <w:sz w:val="23"/>
          <w:szCs w:val="23"/>
        </w:rPr>
        <w:lastRenderedPageBreak/>
        <w:t>intended use of the system and the potential of the system to affect trial participant protection and the reliability of trial results</w:t>
      </w:r>
    </w:p>
    <w:p w14:paraId="49B82EEA" w14:textId="3B05A684" w:rsidR="00FF72DA" w:rsidRPr="00EA780A" w:rsidRDefault="00FF72DA" w:rsidP="00FF72DA">
      <w:pPr>
        <w:pStyle w:val="Header2"/>
        <w:spacing w:line="240" w:lineRule="auto"/>
      </w:pPr>
      <w:r w:rsidRPr="00EA780A">
        <w:rPr>
          <w:u w:val="single"/>
        </w:rPr>
        <w:t>Data Acquisition Tool (DAT)</w:t>
      </w:r>
      <w:r w:rsidRPr="00EA780A">
        <w:t>—A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patient-reported outcomes (PROs) and wearable devices, irrespective of the media used.</w:t>
      </w:r>
    </w:p>
    <w:p w14:paraId="6E01BDFF" w14:textId="6FF4879C" w:rsidR="00FF72DA" w:rsidRPr="00EA780A" w:rsidRDefault="00FF72DA" w:rsidP="00FF72DA">
      <w:pPr>
        <w:pStyle w:val="Header2"/>
        <w:spacing w:line="240" w:lineRule="auto"/>
      </w:pPr>
      <w:r w:rsidRPr="00EA780A">
        <w:rPr>
          <w:u w:val="single"/>
        </w:rPr>
        <w:t>Data Integrity</w:t>
      </w:r>
      <w:r w:rsidRPr="00EA780A">
        <w:t>—Data integrity includes the degree to which data fulfill key criteria of being attributable, legible, contemporaneous, original, accurate, complete, secure and reliable such that data are fit for purpose.</w:t>
      </w:r>
    </w:p>
    <w:p w14:paraId="2B4D2770" w14:textId="187F53AD" w:rsidR="00554583" w:rsidRPr="00554583" w:rsidRDefault="00554583" w:rsidP="00FF72DA">
      <w:pPr>
        <w:pStyle w:val="Header2"/>
        <w:spacing w:line="240" w:lineRule="auto"/>
      </w:pPr>
      <w:r w:rsidRPr="00554583">
        <w:rPr>
          <w:u w:val="single"/>
        </w:rPr>
        <w:t>Human Readable Format</w:t>
      </w:r>
      <w:r w:rsidRPr="00554583">
        <w:t>—Audit trail data that can be interpreted and reviewed by a user without requiring specialized system-level access.</w:t>
      </w:r>
    </w:p>
    <w:p w14:paraId="3711AB64" w14:textId="14B2D2C9" w:rsidR="00FF72DA" w:rsidRPr="00EA780A" w:rsidRDefault="00B7243B" w:rsidP="00FF72DA">
      <w:pPr>
        <w:pStyle w:val="Header2"/>
        <w:spacing w:line="240" w:lineRule="auto"/>
      </w:pPr>
      <w:r w:rsidRPr="00EA780A">
        <w:rPr>
          <w:u w:val="single"/>
        </w:rPr>
        <w:t>Metadata</w:t>
      </w:r>
      <w:r w:rsidRPr="00EA780A">
        <w:t>—</w:t>
      </w:r>
      <w:r w:rsidR="00FF72DA" w:rsidRPr="00EA780A">
        <w:t xml:space="preserve"> The contextual information required to understand a given data element. Metadata is structured information that describes, explains, or otherwise makes it easier to retrieve, use, or manage data to allow for the appropriate evaluation of the trial conduct.</w:t>
      </w:r>
    </w:p>
    <w:p w14:paraId="0113019F" w14:textId="39FC2BD6" w:rsidR="00D32266" w:rsidRPr="00EA780A" w:rsidRDefault="000A4F27" w:rsidP="00FF72DA">
      <w:pPr>
        <w:pStyle w:val="Header2"/>
        <w:spacing w:line="240" w:lineRule="auto"/>
      </w:pPr>
      <w:r w:rsidRPr="00EA780A">
        <w:rPr>
          <w:u w:val="single"/>
        </w:rPr>
        <w:t xml:space="preserve">Raw </w:t>
      </w:r>
      <w:r w:rsidR="006E67DE" w:rsidRPr="00EA780A">
        <w:rPr>
          <w:u w:val="single"/>
        </w:rPr>
        <w:t>D</w:t>
      </w:r>
      <w:r w:rsidRPr="00EA780A">
        <w:rPr>
          <w:u w:val="single"/>
        </w:rPr>
        <w:t>ata</w:t>
      </w:r>
      <w:r w:rsidRPr="00EA780A">
        <w:t xml:space="preserve">—Factual recorded information obtained </w:t>
      </w:r>
      <w:proofErr w:type="gramStart"/>
      <w:r w:rsidRPr="00EA780A">
        <w:t>as a result of</w:t>
      </w:r>
      <w:proofErr w:type="gramEnd"/>
      <w:r w:rsidRPr="00EA780A">
        <w:t xml:space="preserve"> original observations or activities, which has not been copied or transcribed. This term is synonymous with original data.</w:t>
      </w:r>
    </w:p>
    <w:p w14:paraId="0246250B" w14:textId="0B7B70EA" w:rsidR="00FF72DA" w:rsidRPr="00EA780A" w:rsidRDefault="00FF72DA" w:rsidP="00FF72DA">
      <w:pPr>
        <w:pStyle w:val="Header2"/>
        <w:spacing w:line="240" w:lineRule="auto"/>
      </w:pPr>
      <w:r w:rsidRPr="00EA780A">
        <w:rPr>
          <w:u w:val="single"/>
        </w:rPr>
        <w:t>Signature</w:t>
      </w:r>
      <w:r w:rsidRPr="00EA780A">
        <w:t>—</w:t>
      </w:r>
      <w:r w:rsidRPr="00EA780A">
        <w:rPr>
          <w:sz w:val="23"/>
          <w:szCs w:val="23"/>
        </w:rPr>
        <w:t>A unique mark, symbol, or entry executed, adopted, or authorized by an individual, in accordance with applicable regulatory requirements and/or practice to show expression of will and allow authentication of the signatory (i.e., establish a high degree of certainty that a record was signed by the claimed signatory). A signature may be physical or electronic</w:t>
      </w:r>
    </w:p>
    <w:p w14:paraId="49269F78" w14:textId="101D99EB" w:rsidR="00FF72DA" w:rsidRPr="00EA780A" w:rsidRDefault="00FF72DA" w:rsidP="00FF72DA">
      <w:pPr>
        <w:pStyle w:val="Header2"/>
        <w:spacing w:line="240" w:lineRule="auto"/>
      </w:pPr>
      <w:r w:rsidRPr="00EA780A">
        <w:rPr>
          <w:u w:val="single"/>
        </w:rPr>
        <w:t>Source Records</w:t>
      </w:r>
      <w:r w:rsidRPr="00EA780A">
        <w:t>—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w:t>
      </w:r>
    </w:p>
    <w:p w14:paraId="31AA9867" w14:textId="3D7DDEAA" w:rsidR="00B561C8" w:rsidRPr="00EA780A" w:rsidRDefault="00BD00BD" w:rsidP="00FF72DA">
      <w:pPr>
        <w:pStyle w:val="Header2"/>
        <w:spacing w:line="240" w:lineRule="auto"/>
      </w:pPr>
      <w:r w:rsidRPr="00EA780A">
        <w:rPr>
          <w:u w:val="single"/>
        </w:rPr>
        <w:t>Subject Matter Expert (SME)</w:t>
      </w:r>
      <w:r w:rsidRPr="00EA780A">
        <w:t>—</w:t>
      </w:r>
      <w:r w:rsidR="00023F53" w:rsidRPr="00EA780A">
        <w:t>An individual designated by management as an expert in a particular area based on attributes such as education, training, and experience.</w:t>
      </w:r>
    </w:p>
    <w:p w14:paraId="730FEF49" w14:textId="18333E3A" w:rsidR="00706371" w:rsidRPr="00EA780A" w:rsidRDefault="00706371" w:rsidP="00E3723D">
      <w:pPr>
        <w:pStyle w:val="Header1"/>
      </w:pPr>
      <w:r w:rsidRPr="00EA780A">
        <w:t>responsibilities</w:t>
      </w:r>
    </w:p>
    <w:p w14:paraId="53FFF9A7" w14:textId="7D5A38D3" w:rsidR="00940530" w:rsidRPr="00EA780A" w:rsidRDefault="00AB66C3" w:rsidP="00FF72DA">
      <w:pPr>
        <w:pStyle w:val="Header2"/>
        <w:spacing w:after="0" w:line="240" w:lineRule="auto"/>
      </w:pPr>
      <w:r w:rsidRPr="00EA780A">
        <w:t>Business Process Owner</w:t>
      </w:r>
      <w:r w:rsidR="0028183D" w:rsidRPr="00EA780A">
        <w:t xml:space="preserve"> (BPO)</w:t>
      </w:r>
    </w:p>
    <w:p w14:paraId="5B3BBC6A" w14:textId="1FD7C222" w:rsidR="00AB66C3" w:rsidRPr="00EA780A" w:rsidRDefault="00676FFD" w:rsidP="00FF72DA">
      <w:pPr>
        <w:pStyle w:val="Header3"/>
        <w:spacing w:after="0" w:line="240" w:lineRule="auto"/>
        <w:ind w:left="1530" w:hanging="630"/>
      </w:pPr>
      <w:r w:rsidRPr="00EA780A">
        <w:t>Identif</w:t>
      </w:r>
      <w:r w:rsidR="00ED1814" w:rsidRPr="00EA780A">
        <w:t>y</w:t>
      </w:r>
      <w:r w:rsidR="00AB66C3" w:rsidRPr="00EA780A">
        <w:t xml:space="preserve"> the </w:t>
      </w:r>
      <w:r w:rsidR="002C1E62" w:rsidRPr="00EA780A">
        <w:t xml:space="preserve">regulatory and </w:t>
      </w:r>
      <w:r w:rsidR="00AB66C3" w:rsidRPr="00EA780A">
        <w:t xml:space="preserve">business </w:t>
      </w:r>
      <w:r w:rsidR="002C1E62" w:rsidRPr="00EA780A">
        <w:t>requirements that</w:t>
      </w:r>
      <w:r w:rsidR="00FB0DBC" w:rsidRPr="00EA780A">
        <w:t xml:space="preserve"> </w:t>
      </w:r>
      <w:r w:rsidR="00AB66C3" w:rsidRPr="00EA780A">
        <w:t xml:space="preserve">the computerized system </w:t>
      </w:r>
      <w:r w:rsidRPr="00EA780A">
        <w:t>must</w:t>
      </w:r>
      <w:r w:rsidR="00AB66C3" w:rsidRPr="00EA780A">
        <w:t xml:space="preserve"> </w:t>
      </w:r>
      <w:r w:rsidR="002C1E62" w:rsidRPr="00EA780A">
        <w:t>comply with</w:t>
      </w:r>
      <w:r w:rsidR="003D5886" w:rsidRPr="00EA780A">
        <w:t xml:space="preserve"> based on risk assessments.</w:t>
      </w:r>
    </w:p>
    <w:p w14:paraId="1C316AC4" w14:textId="145B9D3E" w:rsidR="00AB66C3" w:rsidRPr="00EA780A" w:rsidRDefault="00AB66C3" w:rsidP="00FF72DA">
      <w:pPr>
        <w:pStyle w:val="Header3"/>
        <w:spacing w:after="0" w:line="240" w:lineRule="auto"/>
        <w:ind w:left="1530" w:hanging="630"/>
      </w:pPr>
      <w:r w:rsidRPr="00EA780A">
        <w:lastRenderedPageBreak/>
        <w:t>Review and approv</w:t>
      </w:r>
      <w:r w:rsidR="00023F53" w:rsidRPr="00EA780A">
        <w:t>e</w:t>
      </w:r>
      <w:r w:rsidRPr="00EA780A">
        <w:t xml:space="preserve"> audit trail specifications.</w:t>
      </w:r>
    </w:p>
    <w:p w14:paraId="227D994A" w14:textId="5AA50129" w:rsidR="00AB66C3" w:rsidRPr="00EA780A" w:rsidRDefault="003B036B" w:rsidP="00FF72DA">
      <w:pPr>
        <w:pStyle w:val="Header3"/>
        <w:spacing w:after="0" w:line="240" w:lineRule="auto"/>
        <w:ind w:left="1530" w:hanging="630"/>
      </w:pPr>
      <w:r w:rsidRPr="00EA780A">
        <w:t>Resolve</w:t>
      </w:r>
      <w:r w:rsidR="00AB66C3" w:rsidRPr="00EA780A">
        <w:t xml:space="preserve"> audit trail issues with IT </w:t>
      </w:r>
      <w:r w:rsidR="006D60D2" w:rsidRPr="00EA780A">
        <w:t>Quality Assurance (</w:t>
      </w:r>
      <w:r w:rsidR="00AB66C3" w:rsidRPr="00EA780A">
        <w:t>QA</w:t>
      </w:r>
      <w:r w:rsidR="006D60D2" w:rsidRPr="00EA780A">
        <w:t>)</w:t>
      </w:r>
      <w:r w:rsidR="00AB66C3" w:rsidRPr="00EA780A">
        <w:t>.</w:t>
      </w:r>
    </w:p>
    <w:p w14:paraId="42ED3A9E" w14:textId="072A7224" w:rsidR="00AB66C3" w:rsidRPr="00EA780A" w:rsidRDefault="00AB66C3" w:rsidP="00FF72DA">
      <w:pPr>
        <w:pStyle w:val="Header3"/>
        <w:spacing w:after="0" w:line="240" w:lineRule="auto"/>
        <w:ind w:left="1530" w:hanging="630"/>
      </w:pPr>
      <w:r w:rsidRPr="00EA780A">
        <w:t>Ensur</w:t>
      </w:r>
      <w:r w:rsidR="00B72A0B" w:rsidRPr="00EA780A">
        <w:t>e</w:t>
      </w:r>
      <w:r w:rsidRPr="00EA780A">
        <w:t xml:space="preserve"> that the audit trail function is always enabled</w:t>
      </w:r>
      <w:r w:rsidR="00B72A0B" w:rsidRPr="00EA780A">
        <w:t xml:space="preserve"> </w:t>
      </w:r>
      <w:r w:rsidR="00C1410F" w:rsidRPr="00EA780A">
        <w:t>and not modifiable i</w:t>
      </w:r>
      <w:r w:rsidR="00B72A0B" w:rsidRPr="00EA780A">
        <w:t xml:space="preserve">n </w:t>
      </w:r>
      <w:proofErr w:type="spellStart"/>
      <w:r w:rsidR="00B72A0B" w:rsidRPr="00EA780A">
        <w:t>GxP</w:t>
      </w:r>
      <w:proofErr w:type="spellEnd"/>
      <w:r w:rsidR="00B72A0B" w:rsidRPr="00EA780A">
        <w:t>-regulated computer systems</w:t>
      </w:r>
      <w:r w:rsidRPr="00EA780A">
        <w:t>.</w:t>
      </w:r>
    </w:p>
    <w:p w14:paraId="50CDB9DD" w14:textId="4AAC51AC" w:rsidR="00304FFE" w:rsidRPr="00EA780A" w:rsidRDefault="00304FFE" w:rsidP="00FF72DA">
      <w:pPr>
        <w:pStyle w:val="Header3"/>
        <w:spacing w:after="0" w:line="240" w:lineRule="auto"/>
        <w:ind w:left="1530" w:hanging="630"/>
      </w:pPr>
      <w:r w:rsidRPr="00EA780A">
        <w:t xml:space="preserve">Coordinate with IT </w:t>
      </w:r>
      <w:r w:rsidR="0028183D" w:rsidRPr="00EA780A">
        <w:t xml:space="preserve">and/or </w:t>
      </w:r>
      <w:r w:rsidRPr="00EA780A">
        <w:t>System Owner to designate qualified audit trail reviewers.</w:t>
      </w:r>
    </w:p>
    <w:p w14:paraId="3E1E2BE3" w14:textId="4FC6041B" w:rsidR="00AB66C3" w:rsidRPr="00EA780A" w:rsidRDefault="00AB66C3" w:rsidP="00FF72DA">
      <w:pPr>
        <w:pStyle w:val="Header3"/>
        <w:spacing w:after="0" w:line="240" w:lineRule="auto"/>
        <w:ind w:left="1530" w:hanging="630"/>
      </w:pPr>
      <w:r w:rsidRPr="00EA780A">
        <w:t>Approv</w:t>
      </w:r>
      <w:r w:rsidR="00B72A0B" w:rsidRPr="00EA780A">
        <w:t>e</w:t>
      </w:r>
      <w:r w:rsidRPr="00EA780A">
        <w:t xml:space="preserve"> Audit Trail Report</w:t>
      </w:r>
      <w:r w:rsidR="00B72A0B" w:rsidRPr="00EA780A">
        <w:t>s</w:t>
      </w:r>
      <w:r w:rsidRPr="00EA780A">
        <w:t>.</w:t>
      </w:r>
    </w:p>
    <w:p w14:paraId="3CB47429" w14:textId="77777777" w:rsidR="00554583" w:rsidRDefault="00554583" w:rsidP="00914517">
      <w:pPr>
        <w:pStyle w:val="Header2"/>
        <w:spacing w:after="0" w:line="240" w:lineRule="auto"/>
      </w:pPr>
      <w:r w:rsidRPr="00554583">
        <w:t>Designated Audit Trail Reviewer (may include System Administrator or trained personnel)</w:t>
      </w:r>
    </w:p>
    <w:p w14:paraId="665DA2C9" w14:textId="292D4DC4" w:rsidR="00554583" w:rsidRDefault="00554583" w:rsidP="00554583">
      <w:pPr>
        <w:pStyle w:val="Header3"/>
      </w:pPr>
      <w:r w:rsidRPr="00554583">
        <w:t xml:space="preserve"> </w:t>
      </w:r>
      <w:r>
        <w:t>P</w:t>
      </w:r>
      <w:r w:rsidRPr="00554583">
        <w:t>erforms audit trail reviews.</w:t>
      </w:r>
    </w:p>
    <w:p w14:paraId="302587F6" w14:textId="59171A6D" w:rsidR="00AB66C3" w:rsidRPr="00EA780A" w:rsidRDefault="00AB66C3" w:rsidP="00914517">
      <w:pPr>
        <w:pStyle w:val="Header2"/>
        <w:spacing w:after="0" w:line="240" w:lineRule="auto"/>
      </w:pPr>
      <w:r w:rsidRPr="00EA780A">
        <w:t>System Owner</w:t>
      </w:r>
      <w:r w:rsidR="0028183D" w:rsidRPr="00EA780A">
        <w:t xml:space="preserve"> (SO)</w:t>
      </w:r>
    </w:p>
    <w:p w14:paraId="57548388" w14:textId="7A986ABA" w:rsidR="00AB66C3" w:rsidRPr="00EA780A" w:rsidRDefault="00AB66C3" w:rsidP="00914517">
      <w:pPr>
        <w:pStyle w:val="Header3"/>
        <w:spacing w:after="0" w:line="240" w:lineRule="auto"/>
        <w:ind w:left="1530" w:hanging="630"/>
      </w:pPr>
      <w:r w:rsidRPr="00EA780A">
        <w:t>Ensur</w:t>
      </w:r>
      <w:r w:rsidR="00B72A0B" w:rsidRPr="00EA780A">
        <w:t>e</w:t>
      </w:r>
      <w:r w:rsidRPr="00EA780A">
        <w:t xml:space="preserve"> system users have requisite training for system use.</w:t>
      </w:r>
    </w:p>
    <w:p w14:paraId="20BD7B20" w14:textId="4443697E" w:rsidR="00AB66C3" w:rsidRPr="00EA780A" w:rsidRDefault="00AB66C3" w:rsidP="00914517">
      <w:pPr>
        <w:pStyle w:val="Header3"/>
        <w:spacing w:after="0" w:line="240" w:lineRule="auto"/>
        <w:ind w:left="1530" w:hanging="630"/>
      </w:pPr>
      <w:r w:rsidRPr="00EA780A">
        <w:t>Approv</w:t>
      </w:r>
      <w:r w:rsidR="003F00B9" w:rsidRPr="00EA780A">
        <w:t>e</w:t>
      </w:r>
      <w:r w:rsidRPr="00EA780A">
        <w:t xml:space="preserve"> system access to authorized system users.</w:t>
      </w:r>
    </w:p>
    <w:p w14:paraId="40841D06" w14:textId="6932CD6E" w:rsidR="00AB66C3" w:rsidRPr="00EA780A" w:rsidRDefault="00AB66C3" w:rsidP="00914517">
      <w:pPr>
        <w:pStyle w:val="Header3"/>
        <w:spacing w:after="0" w:line="240" w:lineRule="auto"/>
        <w:ind w:left="1530" w:hanging="630"/>
      </w:pPr>
      <w:r w:rsidRPr="00EA780A">
        <w:t>Approv</w:t>
      </w:r>
      <w:r w:rsidR="003F00B9" w:rsidRPr="00EA780A">
        <w:t>e</w:t>
      </w:r>
      <w:r w:rsidRPr="00EA780A">
        <w:t xml:space="preserve"> Audit Trail Report</w:t>
      </w:r>
      <w:r w:rsidR="00F33E8A" w:rsidRPr="00EA780A">
        <w:t>s</w:t>
      </w:r>
      <w:r w:rsidRPr="00EA780A">
        <w:t>.</w:t>
      </w:r>
    </w:p>
    <w:p w14:paraId="6108D8AE" w14:textId="5CFFD9D0" w:rsidR="00304FFE" w:rsidRPr="00EA780A" w:rsidRDefault="00304FFE" w:rsidP="00914517">
      <w:pPr>
        <w:pStyle w:val="Header3"/>
        <w:spacing w:after="0" w:line="240" w:lineRule="auto"/>
        <w:ind w:left="1530" w:hanging="630"/>
      </w:pPr>
      <w:r w:rsidRPr="00EA780A">
        <w:t>Coordinate with the Business Process Owner to designate qualified audit trail reviewers.</w:t>
      </w:r>
    </w:p>
    <w:p w14:paraId="2354C532" w14:textId="00072F30" w:rsidR="00AB66C3" w:rsidRPr="00EA780A" w:rsidRDefault="0028183D" w:rsidP="00914517">
      <w:pPr>
        <w:pStyle w:val="Header2"/>
        <w:spacing w:after="0" w:line="240" w:lineRule="auto"/>
      </w:pPr>
      <w:r w:rsidRPr="00EA780A">
        <w:t>Quality Assurance (QA)</w:t>
      </w:r>
    </w:p>
    <w:p w14:paraId="401EF5DF" w14:textId="0833D54C" w:rsidR="00413328" w:rsidRPr="00EA780A" w:rsidRDefault="00413328" w:rsidP="00914517">
      <w:pPr>
        <w:pStyle w:val="Header3"/>
        <w:spacing w:after="0" w:line="240" w:lineRule="auto"/>
        <w:ind w:left="1530" w:hanging="630"/>
      </w:pPr>
      <w:r w:rsidRPr="00EA780A">
        <w:t>Provid</w:t>
      </w:r>
      <w:r w:rsidR="00AD4DCF" w:rsidRPr="00EA780A">
        <w:t>es</w:t>
      </w:r>
      <w:r w:rsidRPr="00EA780A">
        <w:t xml:space="preserve"> </w:t>
      </w:r>
      <w:r w:rsidR="00220157" w:rsidRPr="00EA780A">
        <w:t xml:space="preserve">Audit Trail </w:t>
      </w:r>
      <w:r w:rsidRPr="00EA780A">
        <w:t>oversight.</w:t>
      </w:r>
    </w:p>
    <w:p w14:paraId="6FB73BFB" w14:textId="6BD4C407" w:rsidR="00C919F0" w:rsidRPr="00EA780A" w:rsidRDefault="00413328" w:rsidP="00914517">
      <w:pPr>
        <w:pStyle w:val="Header3"/>
        <w:spacing w:after="0" w:line="240" w:lineRule="auto"/>
        <w:ind w:left="1530" w:hanging="630"/>
      </w:pPr>
      <w:r w:rsidRPr="00EA780A">
        <w:t>Approv</w:t>
      </w:r>
      <w:r w:rsidR="00ED1F89" w:rsidRPr="00EA780A">
        <w:t>es</w:t>
      </w:r>
      <w:r w:rsidRPr="00EA780A">
        <w:t xml:space="preserve"> Audit Trail Report.</w:t>
      </w:r>
    </w:p>
    <w:p w14:paraId="1C005324" w14:textId="07487697" w:rsidR="00706371" w:rsidRPr="00EA780A" w:rsidRDefault="00706371" w:rsidP="006A1E4F">
      <w:pPr>
        <w:pStyle w:val="Header1"/>
        <w:keepNext/>
        <w:keepLines/>
      </w:pPr>
      <w:r w:rsidRPr="00EA780A">
        <w:t>procedure</w:t>
      </w:r>
    </w:p>
    <w:p w14:paraId="41E7F7C1" w14:textId="3C45777E" w:rsidR="00EF2A64" w:rsidRPr="00EA780A" w:rsidRDefault="00B677F6" w:rsidP="006A1E4F">
      <w:pPr>
        <w:pStyle w:val="Header2"/>
        <w:keepNext/>
        <w:keepLines/>
      </w:pPr>
      <w:r w:rsidRPr="00EA780A">
        <w:t xml:space="preserve">Identifying Regulatory and Business </w:t>
      </w:r>
      <w:r w:rsidR="006054F9" w:rsidRPr="00EA780A">
        <w:t>Requirements for Computerized Systems</w:t>
      </w:r>
    </w:p>
    <w:p w14:paraId="0A4BB537" w14:textId="77777777" w:rsidR="0028183D" w:rsidRPr="00EA780A" w:rsidRDefault="006054F9" w:rsidP="006A1E4F">
      <w:pPr>
        <w:pStyle w:val="Header3"/>
        <w:keepNext/>
        <w:keepLines/>
        <w:ind w:left="1530" w:hanging="630"/>
      </w:pPr>
      <w:r w:rsidRPr="00EA780A">
        <w:t xml:space="preserve">The </w:t>
      </w:r>
      <w:r w:rsidR="0028183D" w:rsidRPr="00EA780A">
        <w:t>BPO</w:t>
      </w:r>
      <w:r w:rsidR="0006589B" w:rsidRPr="00EA780A">
        <w:t xml:space="preserve"> </w:t>
      </w:r>
      <w:r w:rsidR="00B56B88" w:rsidRPr="00EA780A">
        <w:t>conducts</w:t>
      </w:r>
      <w:r w:rsidR="00C87672" w:rsidRPr="00EA780A">
        <w:t xml:space="preserve"> a risk assessment of the computerized system </w:t>
      </w:r>
      <w:r w:rsidR="0028183D" w:rsidRPr="00EA780A">
        <w:t>and associated platforms to ensure it</w:t>
      </w:r>
      <w:r w:rsidR="00C87672" w:rsidRPr="00EA780A">
        <w:t xml:space="preserve"> </w:t>
      </w:r>
      <w:r w:rsidR="0028183D" w:rsidRPr="00EA780A">
        <w:t>meets</w:t>
      </w:r>
      <w:r w:rsidR="00C87672" w:rsidRPr="00EA780A">
        <w:t xml:space="preserve"> </w:t>
      </w:r>
      <w:r w:rsidR="0028183D" w:rsidRPr="00EA780A">
        <w:t xml:space="preserve">the intended use for </w:t>
      </w:r>
      <w:r w:rsidR="009F12AB" w:rsidRPr="00EA780A">
        <w:t>business needs</w:t>
      </w:r>
      <w:r w:rsidR="0028183D" w:rsidRPr="00EA780A">
        <w:t>.</w:t>
      </w:r>
    </w:p>
    <w:p w14:paraId="39499845" w14:textId="7C4D2234" w:rsidR="0028183D" w:rsidRPr="00EA780A" w:rsidRDefault="0028183D" w:rsidP="006A1E4F">
      <w:pPr>
        <w:pStyle w:val="Header3"/>
        <w:keepNext/>
        <w:keepLines/>
        <w:ind w:left="1530" w:hanging="630"/>
      </w:pPr>
      <w:r w:rsidRPr="00EA780A">
        <w:t xml:space="preserve">For systems which generate, store, report on data collected for </w:t>
      </w:r>
      <w:proofErr w:type="spellStart"/>
      <w:r w:rsidRPr="00EA780A">
        <w:t>GxP</w:t>
      </w:r>
      <w:proofErr w:type="spellEnd"/>
      <w:r w:rsidR="009F12AB" w:rsidRPr="00EA780A">
        <w:t xml:space="preserve"> </w:t>
      </w:r>
      <w:r w:rsidRPr="00EA780A">
        <w:t xml:space="preserve">purpose, the BPO ensures that the system(s) complies with </w:t>
      </w:r>
      <w:r w:rsidR="00C87672" w:rsidRPr="00EA780A">
        <w:t>applicable regulatory requirements</w:t>
      </w:r>
      <w:r w:rsidRPr="00EA780A">
        <w:t xml:space="preserve">, in accordance with </w:t>
      </w:r>
      <w:r w:rsidRPr="00EA780A">
        <w:rPr>
          <w:color w:val="EE0000"/>
        </w:rPr>
        <w:t>SOP-</w:t>
      </w:r>
      <w:r w:rsidR="009E18A2">
        <w:rPr>
          <w:color w:val="EE0000"/>
        </w:rPr>
        <w:t>015</w:t>
      </w:r>
      <w:r w:rsidRPr="00EA780A">
        <w:rPr>
          <w:color w:val="EE0000"/>
        </w:rPr>
        <w:t xml:space="preserve"> 21CFR Part 11 </w:t>
      </w:r>
      <w:r w:rsidRPr="00EA780A">
        <w:t xml:space="preserve">and </w:t>
      </w:r>
      <w:r w:rsidRPr="00EA780A">
        <w:rPr>
          <w:color w:val="EE0000"/>
        </w:rPr>
        <w:t>SOP-</w:t>
      </w:r>
      <w:r w:rsidR="009E18A2">
        <w:rPr>
          <w:color w:val="EE0000"/>
        </w:rPr>
        <w:t>016</w:t>
      </w:r>
      <w:r w:rsidRPr="00EA780A">
        <w:rPr>
          <w:color w:val="EE0000"/>
        </w:rPr>
        <w:t xml:space="preserve"> Data Integrity</w:t>
      </w:r>
      <w:r w:rsidRPr="00EA780A">
        <w:t>.</w:t>
      </w:r>
      <w:r w:rsidR="00A76BAA" w:rsidRPr="00EA780A">
        <w:t xml:space="preserve"> </w:t>
      </w:r>
    </w:p>
    <w:p w14:paraId="1CA72544" w14:textId="777E09C4" w:rsidR="00B677F6" w:rsidRPr="00EA780A" w:rsidRDefault="00A76BAA" w:rsidP="006A1E4F">
      <w:pPr>
        <w:pStyle w:val="Header3"/>
        <w:keepNext/>
        <w:keepLines/>
        <w:ind w:left="1530" w:hanging="630"/>
      </w:pPr>
      <w:r w:rsidRPr="00EA780A">
        <w:t xml:space="preserve">Considerations during the </w:t>
      </w:r>
      <w:r w:rsidR="001929CD" w:rsidRPr="00EA780A">
        <w:t xml:space="preserve">computerized system </w:t>
      </w:r>
      <w:r w:rsidRPr="00EA780A">
        <w:t>risk assessment should include:</w:t>
      </w:r>
    </w:p>
    <w:p w14:paraId="4265670F" w14:textId="02CB777B" w:rsidR="00043CFC" w:rsidRPr="00EA780A" w:rsidRDefault="001929CD" w:rsidP="00043CFC">
      <w:pPr>
        <w:pStyle w:val="Header4"/>
        <w:ind w:left="2340" w:hanging="810"/>
      </w:pPr>
      <w:r w:rsidRPr="00EA780A">
        <w:t>Ensuring that m</w:t>
      </w:r>
      <w:r w:rsidR="00A76BAA" w:rsidRPr="00EA780A">
        <w:t xml:space="preserve">etadata </w:t>
      </w:r>
      <w:r w:rsidRPr="00EA780A">
        <w:t xml:space="preserve">is </w:t>
      </w:r>
      <w:r w:rsidR="0047179A" w:rsidRPr="00EA780A">
        <w:t xml:space="preserve">captured </w:t>
      </w:r>
      <w:r w:rsidR="00000AD7" w:rsidRPr="00EA780A">
        <w:t>with acquired data</w:t>
      </w:r>
    </w:p>
    <w:p w14:paraId="493EE167" w14:textId="13409DE6" w:rsidR="00000AD7" w:rsidRPr="00EA780A" w:rsidRDefault="00A85435" w:rsidP="00043CFC">
      <w:pPr>
        <w:pStyle w:val="Header4"/>
        <w:ind w:left="2340" w:hanging="810"/>
      </w:pPr>
      <w:r w:rsidRPr="00EA780A">
        <w:t>Automated data validation checks</w:t>
      </w:r>
    </w:p>
    <w:p w14:paraId="3322D466" w14:textId="3BDE2149" w:rsidR="00A85435" w:rsidRPr="00EA780A" w:rsidRDefault="00A85435" w:rsidP="00043CFC">
      <w:pPr>
        <w:pStyle w:val="Header4"/>
        <w:ind w:left="2340" w:hanging="810"/>
      </w:pPr>
      <w:r w:rsidRPr="00EA780A">
        <w:t>User account management</w:t>
      </w:r>
    </w:p>
    <w:p w14:paraId="074DEE93" w14:textId="1278853B" w:rsidR="00BF561E" w:rsidRPr="00EA780A" w:rsidRDefault="00BF561E" w:rsidP="00043CFC">
      <w:pPr>
        <w:pStyle w:val="Header4"/>
        <w:ind w:left="2340" w:hanging="810"/>
      </w:pPr>
      <w:r w:rsidRPr="00EA780A">
        <w:t>Traceability of data changes</w:t>
      </w:r>
    </w:p>
    <w:p w14:paraId="7B020DEF" w14:textId="5E78F56C" w:rsidR="00BF561E" w:rsidRPr="00EA780A" w:rsidRDefault="00BF561E" w:rsidP="00043CFC">
      <w:pPr>
        <w:pStyle w:val="Header4"/>
        <w:ind w:left="2340" w:hanging="810"/>
      </w:pPr>
      <w:r w:rsidRPr="00EA780A">
        <w:t>Integrated workflows</w:t>
      </w:r>
    </w:p>
    <w:p w14:paraId="7303F8CC" w14:textId="03FF8B79" w:rsidR="00BF561E" w:rsidRPr="00EA780A" w:rsidRDefault="00F84C6A" w:rsidP="00043CFC">
      <w:pPr>
        <w:pStyle w:val="Header4"/>
        <w:ind w:left="2340" w:hanging="810"/>
      </w:pPr>
      <w:r w:rsidRPr="00EA780A">
        <w:t>Automated capture of date and time during data capture and transfers</w:t>
      </w:r>
    </w:p>
    <w:p w14:paraId="6B0745FF" w14:textId="0D3B3F70" w:rsidR="00F84C6A" w:rsidRPr="00EA780A" w:rsidRDefault="002846A6" w:rsidP="00043CFC">
      <w:pPr>
        <w:pStyle w:val="Header4"/>
        <w:ind w:left="2340" w:hanging="810"/>
      </w:pPr>
      <w:r w:rsidRPr="00EA780A">
        <w:t xml:space="preserve">Periodic review of </w:t>
      </w:r>
      <w:r w:rsidR="000C32A9" w:rsidRPr="00EA780A">
        <w:t xml:space="preserve">trial-specific data, </w:t>
      </w:r>
      <w:r w:rsidR="00270BA1" w:rsidRPr="00EA780A">
        <w:t>Audit Trails</w:t>
      </w:r>
      <w:r w:rsidR="000C32A9" w:rsidRPr="00EA780A">
        <w:t>, and other metadata</w:t>
      </w:r>
    </w:p>
    <w:p w14:paraId="1EB8BA05" w14:textId="633409CD" w:rsidR="00AE73E4" w:rsidRPr="00EA780A" w:rsidRDefault="00AE73E4" w:rsidP="00AE73E4">
      <w:pPr>
        <w:pStyle w:val="Header4"/>
        <w:ind w:left="2340" w:hanging="810"/>
      </w:pPr>
      <w:r w:rsidRPr="00EA780A">
        <w:t>Documentation of change control</w:t>
      </w:r>
      <w:r w:rsidR="005D08C3" w:rsidRPr="00EA780A">
        <w:t>s</w:t>
      </w:r>
    </w:p>
    <w:p w14:paraId="7A819D3E" w14:textId="331B84B1" w:rsidR="00F37E5E" w:rsidRPr="00EA780A" w:rsidRDefault="00F37E5E" w:rsidP="006054F9">
      <w:pPr>
        <w:pStyle w:val="Header3"/>
        <w:ind w:left="1530" w:hanging="630"/>
      </w:pPr>
      <w:r w:rsidRPr="00EA780A">
        <w:t xml:space="preserve">The </w:t>
      </w:r>
      <w:r w:rsidR="0028183D" w:rsidRPr="00EA780A">
        <w:t>BPO documents and</w:t>
      </w:r>
      <w:r w:rsidRPr="00EA780A">
        <w:t xml:space="preserve"> communicates </w:t>
      </w:r>
      <w:r w:rsidR="00477D55" w:rsidRPr="00EA780A">
        <w:t xml:space="preserve">the risk assessment </w:t>
      </w:r>
      <w:r w:rsidR="00790951" w:rsidRPr="00EA780A">
        <w:t xml:space="preserve">results </w:t>
      </w:r>
      <w:r w:rsidR="00477D55" w:rsidRPr="00EA780A">
        <w:t>with the IT System Owner(s) and System Administrator(s)</w:t>
      </w:r>
      <w:r w:rsidR="0028183D" w:rsidRPr="00EA780A">
        <w:t>.</w:t>
      </w:r>
    </w:p>
    <w:p w14:paraId="3BA4CDD0" w14:textId="3E3C4A25" w:rsidR="003D6C9C" w:rsidRPr="00EA780A" w:rsidRDefault="003D6C9C" w:rsidP="003D6C9C">
      <w:pPr>
        <w:pStyle w:val="Header2"/>
      </w:pPr>
      <w:r w:rsidRPr="00EA780A">
        <w:lastRenderedPageBreak/>
        <w:t>Establishing Audit Trail Items for a Computerized System</w:t>
      </w:r>
    </w:p>
    <w:p w14:paraId="7A28F7EB" w14:textId="699D2FC5" w:rsidR="005C7271" w:rsidRPr="00EA780A" w:rsidRDefault="00554583" w:rsidP="00D1480F">
      <w:pPr>
        <w:pStyle w:val="Header3"/>
        <w:ind w:left="1530" w:hanging="630"/>
      </w:pPr>
      <w:r w:rsidRPr="00554583">
        <w:t>The Business Process Owner (BPO), System Owner, and QA jointly define audit trail scope, review items, and frequency</w:t>
      </w:r>
      <w:r w:rsidR="06F2B90E" w:rsidRPr="00EA780A">
        <w:t>, based on the risk category assigned to each computerized system.</w:t>
      </w:r>
    </w:p>
    <w:p w14:paraId="4AF9E387" w14:textId="3C2D86C2" w:rsidR="005C7271" w:rsidRPr="00EA780A" w:rsidRDefault="005C7271" w:rsidP="00ED1814">
      <w:pPr>
        <w:pStyle w:val="Header3"/>
        <w:ind w:left="1530" w:hanging="630"/>
      </w:pPr>
      <w:r w:rsidRPr="00EA780A">
        <w:t xml:space="preserve">The </w:t>
      </w:r>
      <w:r w:rsidR="00B7243B" w:rsidRPr="00EA780A">
        <w:t xml:space="preserve">extent and nature of </w:t>
      </w:r>
      <w:r w:rsidR="0028183D" w:rsidRPr="00EA780A">
        <w:t xml:space="preserve">periodic review of </w:t>
      </w:r>
      <w:r w:rsidR="00B7243B" w:rsidRPr="00EA780A">
        <w:t>audit trail</w:t>
      </w:r>
      <w:r w:rsidR="0028183D" w:rsidRPr="00EA780A">
        <w:t xml:space="preserve">s </w:t>
      </w:r>
      <w:r w:rsidR="00B7243B" w:rsidRPr="00EA780A">
        <w:t>should be risk-based</w:t>
      </w:r>
      <w:r w:rsidRPr="00EA780A">
        <w:t>:</w:t>
      </w:r>
    </w:p>
    <w:p w14:paraId="054C7FAC" w14:textId="6173EB76" w:rsidR="00B7243B" w:rsidRPr="00EA780A" w:rsidRDefault="005C7271" w:rsidP="005C7271">
      <w:pPr>
        <w:pStyle w:val="Header4"/>
        <w:ind w:left="2340" w:hanging="810"/>
      </w:pPr>
      <w:r w:rsidRPr="00EA780A">
        <w:t xml:space="preserve">Review should be </w:t>
      </w:r>
      <w:r w:rsidR="00B7243B" w:rsidRPr="00EA780A">
        <w:t>adapted to meet the trial design, phase, and complexity of the data, as defined by critical data elements and processes.</w:t>
      </w:r>
    </w:p>
    <w:p w14:paraId="6E16B836" w14:textId="220CA828" w:rsidR="005C7271" w:rsidRPr="00EA780A" w:rsidRDefault="005C7271" w:rsidP="005C7271">
      <w:pPr>
        <w:pStyle w:val="Header4"/>
        <w:ind w:left="2340" w:hanging="810"/>
      </w:pPr>
      <w:r w:rsidRPr="00EA780A">
        <w:t>Review should focus on critical systems that process critical data elements and the relevant metadata.</w:t>
      </w:r>
    </w:p>
    <w:p w14:paraId="5A2606AA" w14:textId="71B96C90" w:rsidR="00E17418" w:rsidRPr="00EA780A" w:rsidRDefault="00E17418" w:rsidP="00ED1814">
      <w:pPr>
        <w:pStyle w:val="Header3"/>
        <w:ind w:left="1530" w:hanging="630"/>
      </w:pPr>
      <w:r w:rsidRPr="00EA780A">
        <w:t xml:space="preserve">Audit trails and relevant metadata </w:t>
      </w:r>
      <w:r w:rsidR="005C7271" w:rsidRPr="00EA780A">
        <w:t>must</w:t>
      </w:r>
      <w:r w:rsidRPr="00EA780A">
        <w:t xml:space="preserve"> be recorded in such a way that is decipherable, changes should be supported by source data around the time of the original entry.</w:t>
      </w:r>
    </w:p>
    <w:p w14:paraId="278F6512" w14:textId="48B8BA21" w:rsidR="005C7271" w:rsidRPr="00EA780A" w:rsidRDefault="005C7271" w:rsidP="005C7271">
      <w:pPr>
        <w:pStyle w:val="Header3"/>
        <w:ind w:left="1530" w:hanging="630"/>
      </w:pPr>
      <w:r w:rsidRPr="00EA780A">
        <w:t xml:space="preserve">The BPO, System Owner, and QA use the results from the risk assessment to establish audit review items, including the review frequency, based on the risk category assigned to each computerized system. </w:t>
      </w:r>
    </w:p>
    <w:p w14:paraId="2BA19A6C" w14:textId="26BC798A" w:rsidR="00E17418" w:rsidRPr="00EA780A" w:rsidRDefault="00E17418" w:rsidP="005C7271">
      <w:pPr>
        <w:pStyle w:val="Header4"/>
        <w:ind w:left="2340" w:hanging="810"/>
      </w:pPr>
      <w:r w:rsidRPr="00EA780A">
        <w:t>System or Process Owner determines audit trails needs based on system and study specific requirements.</w:t>
      </w:r>
    </w:p>
    <w:p w14:paraId="76EEDD2F" w14:textId="34BE948D" w:rsidR="005C7271" w:rsidRPr="00EA780A" w:rsidRDefault="005C7271" w:rsidP="005C7271">
      <w:pPr>
        <w:pStyle w:val="Header4"/>
        <w:ind w:left="2340" w:hanging="810"/>
      </w:pPr>
      <w:r w:rsidRPr="00EA780A">
        <w:t>QA defines the requirements for audit trail transactions to comply with ICH standards.</w:t>
      </w:r>
    </w:p>
    <w:p w14:paraId="327C20B6" w14:textId="18D99E1E" w:rsidR="005C7271" w:rsidRPr="00EA780A" w:rsidRDefault="005C7271" w:rsidP="005C7271">
      <w:pPr>
        <w:pStyle w:val="Header4"/>
        <w:ind w:left="2340" w:hanging="810"/>
      </w:pPr>
      <w:r w:rsidRPr="00EA780A">
        <w:t>QA determines the requirements for audit trail reviews, including relevant metadata, and frequency of reviews.</w:t>
      </w:r>
    </w:p>
    <w:p w14:paraId="3051E372" w14:textId="4FD7FBBD" w:rsidR="00E17418" w:rsidRPr="00EA780A" w:rsidRDefault="00E17418" w:rsidP="008B68F4">
      <w:pPr>
        <w:pStyle w:val="Header3"/>
        <w:ind w:left="1530" w:hanging="630"/>
      </w:pPr>
      <w:r w:rsidRPr="00EA780A">
        <w:t xml:space="preserve">End-users </w:t>
      </w:r>
      <w:r w:rsidR="008B68F4" w:rsidRPr="00EA780A">
        <w:t>assigned to perform periodic reviews of each system and/or each clinical trial are trained and understand the requirements for reviewing and documenting the results</w:t>
      </w:r>
      <w:r w:rsidR="009C540C" w:rsidRPr="00EA780A">
        <w:t xml:space="preserve">. </w:t>
      </w:r>
    </w:p>
    <w:p w14:paraId="01FA3C27" w14:textId="7AE98D86" w:rsidR="00940530" w:rsidRPr="00EA780A" w:rsidRDefault="007119AB" w:rsidP="005B6960">
      <w:pPr>
        <w:pStyle w:val="Header2"/>
      </w:pPr>
      <w:r w:rsidRPr="00EA780A">
        <w:t>Conducting an Audit Trail Review</w:t>
      </w:r>
    </w:p>
    <w:p w14:paraId="4D3EEB60" w14:textId="1C468674" w:rsidR="00361B49" w:rsidRDefault="00361B49" w:rsidP="00ED1814">
      <w:pPr>
        <w:pStyle w:val="Header3"/>
        <w:ind w:left="1530" w:hanging="630"/>
      </w:pPr>
      <w:r w:rsidRPr="00361B49">
        <w:t>Audit trail reviews should focus on identifying unauthorized changes, unexpected data modifications, and system misuse.</w:t>
      </w:r>
    </w:p>
    <w:p w14:paraId="6D97D74B" w14:textId="4E3E75ED" w:rsidR="007119AB" w:rsidRPr="00EA780A" w:rsidRDefault="007119AB" w:rsidP="00ED1814">
      <w:pPr>
        <w:pStyle w:val="Header3"/>
        <w:ind w:left="1530" w:hanging="630"/>
      </w:pPr>
      <w:r w:rsidRPr="00EA780A">
        <w:t xml:space="preserve">The </w:t>
      </w:r>
      <w:r w:rsidR="008B68F4" w:rsidRPr="00EA780A">
        <w:t>BPO</w:t>
      </w:r>
      <w:r w:rsidRPr="00EA780A">
        <w:t xml:space="preserve"> and S</w:t>
      </w:r>
      <w:r w:rsidR="008B68F4" w:rsidRPr="00EA780A">
        <w:t xml:space="preserve">O </w:t>
      </w:r>
      <w:r w:rsidRPr="00EA780A">
        <w:t>designate</w:t>
      </w:r>
      <w:r w:rsidR="002B57C8" w:rsidRPr="00EA780A">
        <w:t xml:space="preserve"> </w:t>
      </w:r>
      <w:r w:rsidR="00467246" w:rsidRPr="00EA780A">
        <w:t xml:space="preserve">a </w:t>
      </w:r>
      <w:r w:rsidR="002B57C8" w:rsidRPr="00EA780A">
        <w:t>qualified</w:t>
      </w:r>
      <w:r w:rsidRPr="00EA780A">
        <w:t xml:space="preserve"> audit trail reviewer</w:t>
      </w:r>
      <w:r w:rsidR="00251CF0" w:rsidRPr="00EA780A">
        <w:t xml:space="preserve"> </w:t>
      </w:r>
      <w:r w:rsidR="00A63BE0" w:rsidRPr="00EA780A">
        <w:t xml:space="preserve">to </w:t>
      </w:r>
      <w:r w:rsidR="002B57C8" w:rsidRPr="00EA780A">
        <w:t xml:space="preserve">conduct </w:t>
      </w:r>
      <w:r w:rsidR="00A63BE0" w:rsidRPr="00EA780A">
        <w:t>periodic</w:t>
      </w:r>
      <w:r w:rsidRPr="00EA780A">
        <w:t xml:space="preserve"> Audit Trail</w:t>
      </w:r>
      <w:r w:rsidR="002B57C8" w:rsidRPr="00EA780A">
        <w:t xml:space="preserve"> review</w:t>
      </w:r>
      <w:r w:rsidR="00A63BE0" w:rsidRPr="00EA780A">
        <w:t>s</w:t>
      </w:r>
      <w:r w:rsidR="008B68F4" w:rsidRPr="00EA780A">
        <w:t xml:space="preserve">, based on each computerized system and for each relevant clinical trial. </w:t>
      </w:r>
    </w:p>
    <w:p w14:paraId="3D6EB468" w14:textId="191A02C5" w:rsidR="00251CF0" w:rsidRPr="00EA780A" w:rsidRDefault="00251CF0" w:rsidP="00D535F2">
      <w:pPr>
        <w:pStyle w:val="Header3"/>
        <w:ind w:left="1530" w:hanging="630"/>
      </w:pPr>
      <w:r w:rsidRPr="00EA780A">
        <w:t xml:space="preserve">The designated </w:t>
      </w:r>
      <w:r w:rsidR="008A6DE2" w:rsidRPr="00EA780A">
        <w:t xml:space="preserve">System Administrator </w:t>
      </w:r>
      <w:r w:rsidR="008B68F4" w:rsidRPr="00EA780A">
        <w:t xml:space="preserve">and/or Audit Trail Reviewer </w:t>
      </w:r>
      <w:r w:rsidR="00A92403" w:rsidRPr="00EA780A">
        <w:t>schedule</w:t>
      </w:r>
      <w:r w:rsidR="008F0A68" w:rsidRPr="00EA780A">
        <w:t>s</w:t>
      </w:r>
      <w:r w:rsidR="00A92403" w:rsidRPr="00EA780A">
        <w:t xml:space="preserve"> </w:t>
      </w:r>
      <w:r w:rsidR="008F0A68" w:rsidRPr="00EA780A">
        <w:t xml:space="preserve">an Audit Trail </w:t>
      </w:r>
      <w:r w:rsidR="008B68F4" w:rsidRPr="00EA780A">
        <w:t xml:space="preserve">periodic </w:t>
      </w:r>
      <w:r w:rsidR="008F0A68" w:rsidRPr="00EA780A">
        <w:t>review based on the frequency defined in the risk assessment</w:t>
      </w:r>
      <w:r w:rsidR="008B68F4" w:rsidRPr="00EA780A">
        <w:t>.</w:t>
      </w:r>
    </w:p>
    <w:p w14:paraId="28897316" w14:textId="7832DA4C" w:rsidR="008B68F4" w:rsidRPr="00EA780A" w:rsidRDefault="008B68F4" w:rsidP="00D535F2">
      <w:pPr>
        <w:pStyle w:val="Header3"/>
        <w:ind w:left="1530" w:hanging="630"/>
      </w:pPr>
      <w:r w:rsidRPr="00EA780A">
        <w:t>The following requirements and methods may be utilized:</w:t>
      </w:r>
    </w:p>
    <w:p w14:paraId="7093F912" w14:textId="080B57E1" w:rsidR="0075183B" w:rsidRPr="00EA780A" w:rsidRDefault="008B68F4" w:rsidP="00B074C8">
      <w:pPr>
        <w:pStyle w:val="Header4"/>
        <w:ind w:left="2340" w:hanging="810"/>
      </w:pPr>
      <w:r w:rsidRPr="00EA780A">
        <w:t>Ensure that a</w:t>
      </w:r>
      <w:r w:rsidR="0075183B" w:rsidRPr="00EA780A">
        <w:t xml:space="preserve">udit trails </w:t>
      </w:r>
      <w:r w:rsidR="00B5164A" w:rsidRPr="00EA780A">
        <w:t xml:space="preserve">are </w:t>
      </w:r>
      <w:r w:rsidR="0075183B" w:rsidRPr="00EA780A">
        <w:t>available in Human Readable Format</w:t>
      </w:r>
    </w:p>
    <w:p w14:paraId="579D776F" w14:textId="54451F24" w:rsidR="0075183B" w:rsidRPr="00EA780A" w:rsidRDefault="0075183B" w:rsidP="00CA5B2E">
      <w:pPr>
        <w:pStyle w:val="Header4"/>
        <w:ind w:left="2340" w:hanging="810"/>
      </w:pPr>
      <w:r w:rsidRPr="00EA780A">
        <w:t xml:space="preserve">Audit trail reviews </w:t>
      </w:r>
      <w:r w:rsidR="00CA5B2E" w:rsidRPr="00EA780A">
        <w:t>are</w:t>
      </w:r>
      <w:r w:rsidRPr="00EA780A">
        <w:t xml:space="preserve"> conducted either manually or using software tools such as SQL queries, tag filters</w:t>
      </w:r>
      <w:r w:rsidR="00467246" w:rsidRPr="00EA780A">
        <w:t>,</w:t>
      </w:r>
      <w:r w:rsidRPr="00EA780A">
        <w:t xml:space="preserve"> etc. based</w:t>
      </w:r>
      <w:r w:rsidR="00CA5B2E" w:rsidRPr="00EA780A">
        <w:t xml:space="preserve"> </w:t>
      </w:r>
      <w:r w:rsidRPr="00EA780A">
        <w:t>on the established system requirements.</w:t>
      </w:r>
    </w:p>
    <w:p w14:paraId="6915D617" w14:textId="1F909E9A" w:rsidR="003F514A" w:rsidRPr="00EA780A" w:rsidRDefault="007D5A16" w:rsidP="00CA5B2E">
      <w:pPr>
        <w:pStyle w:val="Header4"/>
        <w:ind w:left="2340" w:hanging="810"/>
      </w:pPr>
      <w:r w:rsidRPr="00EA780A">
        <w:lastRenderedPageBreak/>
        <w:t xml:space="preserve">Audit Trail review </w:t>
      </w:r>
      <w:r w:rsidR="003F514A" w:rsidRPr="00EA780A">
        <w:t xml:space="preserve">should </w:t>
      </w:r>
      <w:r w:rsidR="00826BA0" w:rsidRPr="00EA780A">
        <w:t>evaluate</w:t>
      </w:r>
      <w:r w:rsidR="003F514A" w:rsidRPr="00EA780A">
        <w:t xml:space="preserve"> activities, initial entr</w:t>
      </w:r>
      <w:r w:rsidR="003C2A02" w:rsidRPr="00EA780A">
        <w:t>ies</w:t>
      </w:r>
      <w:r w:rsidR="003F514A" w:rsidRPr="00EA780A">
        <w:t>, and changes to data fields or records, by whom, when and, where applicable, why</w:t>
      </w:r>
      <w:r w:rsidR="008B68F4" w:rsidRPr="00EA780A">
        <w:t>.</w:t>
      </w:r>
    </w:p>
    <w:p w14:paraId="09BD3411" w14:textId="0A10A67C" w:rsidR="008B68F4" w:rsidRPr="00EA780A" w:rsidRDefault="008B68F4" w:rsidP="00CA5B2E">
      <w:pPr>
        <w:pStyle w:val="Header4"/>
        <w:ind w:left="2340" w:hanging="810"/>
      </w:pPr>
      <w:r w:rsidRPr="00EA780A">
        <w:t>Additional information to clarify anomalies in the audit trail may be required, such as study team list, data handling guidelines, etc. which the audit trail reviewer should be informed prior to the review. The reviewer can also request additional clarifications from the SO and/or study SMEs.</w:t>
      </w:r>
    </w:p>
    <w:p w14:paraId="3750E8F7" w14:textId="502120C6" w:rsidR="008B68F4" w:rsidRDefault="008B68F4" w:rsidP="00CA5B2E">
      <w:pPr>
        <w:pStyle w:val="Header4"/>
        <w:ind w:left="2340" w:hanging="810"/>
      </w:pPr>
      <w:r w:rsidRPr="00EA780A">
        <w:t>Document each finding with sufficient details to reference the discrepancies.</w:t>
      </w:r>
    </w:p>
    <w:p w14:paraId="6A554846" w14:textId="68D9BAA2" w:rsidR="00361B49" w:rsidRPr="00EA780A" w:rsidRDefault="00361B49" w:rsidP="00CA5B2E">
      <w:pPr>
        <w:pStyle w:val="Header4"/>
        <w:ind w:left="2340" w:hanging="810"/>
      </w:pPr>
      <w:r w:rsidRPr="00361B49">
        <w:t>Verification that changes to critical data are appropriately justified and documented</w:t>
      </w:r>
      <w:r>
        <w:t>.</w:t>
      </w:r>
    </w:p>
    <w:p w14:paraId="62B62F70" w14:textId="1A83768D" w:rsidR="000B0793" w:rsidRPr="00EA780A" w:rsidRDefault="007B0216" w:rsidP="000B0793">
      <w:pPr>
        <w:pStyle w:val="Header3"/>
        <w:ind w:left="1530" w:hanging="630"/>
      </w:pPr>
      <w:r w:rsidRPr="00EA780A">
        <w:t xml:space="preserve">The </w:t>
      </w:r>
      <w:r w:rsidR="008B68F4" w:rsidRPr="00EA780A">
        <w:t>review</w:t>
      </w:r>
      <w:r w:rsidR="0082607E" w:rsidRPr="00EA780A">
        <w:t xml:space="preserve"> </w:t>
      </w:r>
      <w:r w:rsidRPr="00EA780A">
        <w:t xml:space="preserve">goal is to ensure record integrity through examination of data security. The </w:t>
      </w:r>
      <w:r w:rsidR="0082607E" w:rsidRPr="00EA780A">
        <w:t xml:space="preserve">Audit Trail review </w:t>
      </w:r>
      <w:r w:rsidR="00EE29FA" w:rsidRPr="00EA780A">
        <w:t>should</w:t>
      </w:r>
      <w:r w:rsidRPr="00EA780A">
        <w:t>, at minimum</w:t>
      </w:r>
      <w:r w:rsidR="00EE29FA" w:rsidRPr="00EA780A">
        <w:t>, consist of the following</w:t>
      </w:r>
      <w:r w:rsidRPr="00EA780A">
        <w:t>:</w:t>
      </w:r>
    </w:p>
    <w:p w14:paraId="65913B03" w14:textId="77777777" w:rsidR="000B0793" w:rsidRPr="00EA780A" w:rsidRDefault="000B0793" w:rsidP="000B0793">
      <w:pPr>
        <w:pStyle w:val="Header3"/>
        <w:numPr>
          <w:ilvl w:val="0"/>
          <w:numId w:val="0"/>
        </w:numPr>
        <w:ind w:left="1530"/>
      </w:pPr>
    </w:p>
    <w:tbl>
      <w:tblPr>
        <w:tblStyle w:val="TableGrid"/>
        <w:tblW w:w="4620" w:type="pct"/>
        <w:tblInd w:w="985" w:type="dxa"/>
        <w:tblLook w:val="04A0" w:firstRow="1" w:lastRow="0" w:firstColumn="1" w:lastColumn="0" w:noHBand="0" w:noVBand="1"/>
      </w:tblPr>
      <w:tblGrid>
        <w:gridCol w:w="3234"/>
        <w:gridCol w:w="5405"/>
      </w:tblGrid>
      <w:tr w:rsidR="007B0216" w:rsidRPr="00EA780A" w14:paraId="019BFBDF" w14:textId="77777777" w:rsidTr="000B0793">
        <w:trPr>
          <w:tblHeader/>
        </w:trPr>
        <w:tc>
          <w:tcPr>
            <w:tcW w:w="1872" w:type="pct"/>
            <w:shd w:val="pct15" w:color="auto" w:fill="auto"/>
            <w:vAlign w:val="center"/>
          </w:tcPr>
          <w:p w14:paraId="371A89F9" w14:textId="7022C634" w:rsidR="007B0216" w:rsidRPr="00EA780A" w:rsidRDefault="007B0216" w:rsidP="008B4631">
            <w:pPr>
              <w:pStyle w:val="Header3"/>
              <w:numPr>
                <w:ilvl w:val="0"/>
                <w:numId w:val="0"/>
              </w:numPr>
              <w:spacing w:before="0" w:after="0" w:line="240" w:lineRule="auto"/>
              <w:jc w:val="center"/>
              <w:rPr>
                <w:b/>
                <w:bCs/>
              </w:rPr>
            </w:pPr>
            <w:r w:rsidRPr="00EA780A">
              <w:rPr>
                <w:b/>
                <w:bCs/>
              </w:rPr>
              <w:t xml:space="preserve">Event </w:t>
            </w:r>
            <w:r w:rsidR="00DD27A8" w:rsidRPr="00EA780A">
              <w:rPr>
                <w:b/>
                <w:bCs/>
              </w:rPr>
              <w:t>T</w:t>
            </w:r>
            <w:r w:rsidRPr="00EA780A">
              <w:rPr>
                <w:b/>
                <w:bCs/>
              </w:rPr>
              <w:t>ypes</w:t>
            </w:r>
          </w:p>
        </w:tc>
        <w:tc>
          <w:tcPr>
            <w:tcW w:w="3128" w:type="pct"/>
            <w:shd w:val="pct15" w:color="auto" w:fill="auto"/>
            <w:vAlign w:val="center"/>
          </w:tcPr>
          <w:p w14:paraId="102BF67E" w14:textId="5592A656" w:rsidR="007B0216" w:rsidRPr="00EA780A" w:rsidRDefault="00DD27A8" w:rsidP="008B4631">
            <w:pPr>
              <w:pStyle w:val="Header3"/>
              <w:numPr>
                <w:ilvl w:val="0"/>
                <w:numId w:val="0"/>
              </w:numPr>
              <w:spacing w:before="0" w:after="0" w:line="240" w:lineRule="auto"/>
              <w:jc w:val="center"/>
              <w:rPr>
                <w:b/>
                <w:bCs/>
              </w:rPr>
            </w:pPr>
            <w:r w:rsidRPr="00EA780A">
              <w:rPr>
                <w:b/>
                <w:bCs/>
              </w:rPr>
              <w:t>A</w:t>
            </w:r>
            <w:r w:rsidR="007B0216" w:rsidRPr="00EA780A">
              <w:rPr>
                <w:b/>
                <w:bCs/>
              </w:rPr>
              <w:t>ctions</w:t>
            </w:r>
          </w:p>
        </w:tc>
      </w:tr>
      <w:tr w:rsidR="007B0216" w:rsidRPr="00EA780A" w14:paraId="2D4B0EA2" w14:textId="77777777" w:rsidTr="000B0793">
        <w:tc>
          <w:tcPr>
            <w:tcW w:w="1872" w:type="pct"/>
            <w:vAlign w:val="center"/>
          </w:tcPr>
          <w:p w14:paraId="581A410C" w14:textId="447E9141" w:rsidR="007B0216" w:rsidRPr="00EA780A" w:rsidRDefault="007B0216" w:rsidP="008B4631">
            <w:pPr>
              <w:pStyle w:val="Header3"/>
              <w:numPr>
                <w:ilvl w:val="0"/>
                <w:numId w:val="0"/>
              </w:numPr>
              <w:spacing w:before="0" w:after="0" w:line="240" w:lineRule="auto"/>
            </w:pPr>
            <w:r w:rsidRPr="00EA780A">
              <w:t>Account management</w:t>
            </w:r>
          </w:p>
        </w:tc>
        <w:tc>
          <w:tcPr>
            <w:tcW w:w="3128" w:type="pct"/>
            <w:vAlign w:val="center"/>
          </w:tcPr>
          <w:p w14:paraId="023E5B8E" w14:textId="31659346" w:rsidR="007B0216" w:rsidRPr="00EA780A" w:rsidRDefault="007B0216" w:rsidP="008B4631">
            <w:pPr>
              <w:pStyle w:val="Header3"/>
              <w:numPr>
                <w:ilvl w:val="0"/>
                <w:numId w:val="0"/>
              </w:numPr>
              <w:spacing w:before="0" w:after="0" w:line="240" w:lineRule="auto"/>
            </w:pPr>
            <w:r w:rsidRPr="00EA780A">
              <w:t>Monitor changes to user and computer accounts and groups</w:t>
            </w:r>
          </w:p>
        </w:tc>
      </w:tr>
      <w:tr w:rsidR="007B0216" w:rsidRPr="00EA780A" w14:paraId="30528294" w14:textId="77777777" w:rsidTr="000B0793">
        <w:tc>
          <w:tcPr>
            <w:tcW w:w="1872" w:type="pct"/>
            <w:vAlign w:val="center"/>
          </w:tcPr>
          <w:p w14:paraId="337D3199" w14:textId="38A6F652" w:rsidR="007B0216" w:rsidRPr="00EA780A" w:rsidRDefault="007B0216" w:rsidP="008B4631">
            <w:pPr>
              <w:pStyle w:val="Header3"/>
              <w:numPr>
                <w:ilvl w:val="0"/>
                <w:numId w:val="0"/>
              </w:numPr>
              <w:spacing w:before="0" w:after="0" w:line="240" w:lineRule="auto"/>
            </w:pPr>
            <w:r w:rsidRPr="00EA780A">
              <w:t>Detailed tracking of applications</w:t>
            </w:r>
          </w:p>
        </w:tc>
        <w:tc>
          <w:tcPr>
            <w:tcW w:w="3128" w:type="pct"/>
            <w:vAlign w:val="center"/>
          </w:tcPr>
          <w:p w14:paraId="64E495C5" w14:textId="58B935E8" w:rsidR="007B0216" w:rsidRPr="00EA780A" w:rsidRDefault="00AE7BE3" w:rsidP="008B4631">
            <w:pPr>
              <w:pStyle w:val="Header3"/>
              <w:numPr>
                <w:ilvl w:val="0"/>
                <w:numId w:val="0"/>
              </w:numPr>
              <w:spacing w:before="0" w:after="0" w:line="240" w:lineRule="auto"/>
            </w:pPr>
            <w:r w:rsidRPr="00EA780A">
              <w:t xml:space="preserve">Ensure that </w:t>
            </w:r>
            <w:r w:rsidR="007B0216" w:rsidRPr="00EA780A">
              <w:t xml:space="preserve">major configuration </w:t>
            </w:r>
            <w:r w:rsidR="00285236" w:rsidRPr="00EA780A">
              <w:t>changes</w:t>
            </w:r>
            <w:r w:rsidRPr="00EA780A">
              <w:t>/</w:t>
            </w:r>
            <w:r w:rsidR="00285236" w:rsidRPr="00EA780A">
              <w:t xml:space="preserve"> revision</w:t>
            </w:r>
            <w:r w:rsidRPr="00EA780A">
              <w:t>s</w:t>
            </w:r>
            <w:r w:rsidR="00285236" w:rsidRPr="00EA780A">
              <w:t xml:space="preserve"> are supported by approved quality records</w:t>
            </w:r>
          </w:p>
        </w:tc>
      </w:tr>
      <w:tr w:rsidR="007B0216" w:rsidRPr="00EA780A" w14:paraId="51781383" w14:textId="77777777" w:rsidTr="000B0793">
        <w:tc>
          <w:tcPr>
            <w:tcW w:w="1872" w:type="pct"/>
            <w:vAlign w:val="center"/>
          </w:tcPr>
          <w:p w14:paraId="686843B3" w14:textId="4B707826" w:rsidR="007B0216" w:rsidRPr="00EA780A" w:rsidRDefault="007B0216" w:rsidP="008B4631">
            <w:pPr>
              <w:pStyle w:val="Header3"/>
              <w:numPr>
                <w:ilvl w:val="0"/>
                <w:numId w:val="0"/>
              </w:numPr>
              <w:spacing w:before="0" w:after="0" w:line="240" w:lineRule="auto"/>
            </w:pPr>
            <w:r w:rsidRPr="00EA780A">
              <w:t>Intrusion attempts</w:t>
            </w:r>
          </w:p>
        </w:tc>
        <w:tc>
          <w:tcPr>
            <w:tcW w:w="3128" w:type="pct"/>
            <w:vAlign w:val="center"/>
          </w:tcPr>
          <w:p w14:paraId="02FA255D" w14:textId="5455E484" w:rsidR="007B0216" w:rsidRPr="00EA780A" w:rsidRDefault="00285236" w:rsidP="008B4631">
            <w:pPr>
              <w:pStyle w:val="Header3"/>
              <w:numPr>
                <w:ilvl w:val="0"/>
                <w:numId w:val="0"/>
              </w:numPr>
              <w:spacing w:before="0" w:after="0" w:line="240" w:lineRule="auto"/>
            </w:pPr>
            <w:r w:rsidRPr="00EA780A">
              <w:t>Review login audit trail</w:t>
            </w:r>
            <w:r w:rsidR="00AE7BE3" w:rsidRPr="00EA780A">
              <w:t>s</w:t>
            </w:r>
            <w:r w:rsidRPr="00EA780A">
              <w:t xml:space="preserve"> to identify </w:t>
            </w:r>
            <w:proofErr w:type="gramStart"/>
            <w:r w:rsidR="00AE7BE3" w:rsidRPr="00EA780A">
              <w:t xml:space="preserve">a </w:t>
            </w:r>
            <w:r w:rsidRPr="00EA780A">
              <w:t>large number of</w:t>
            </w:r>
            <w:proofErr w:type="gramEnd"/>
            <w:r w:rsidRPr="00EA780A">
              <w:t xml:space="preserve"> consecutive and repeated failed login attempts with the same User ID and incorrect password</w:t>
            </w:r>
          </w:p>
        </w:tc>
      </w:tr>
      <w:tr w:rsidR="007B0216" w:rsidRPr="00EA780A" w14:paraId="770A4F2D" w14:textId="77777777" w:rsidTr="000B0793">
        <w:tc>
          <w:tcPr>
            <w:tcW w:w="1872" w:type="pct"/>
            <w:vAlign w:val="center"/>
          </w:tcPr>
          <w:p w14:paraId="06916150" w14:textId="09E96758" w:rsidR="007B0216" w:rsidRPr="00EA780A" w:rsidRDefault="00572353" w:rsidP="008B4631">
            <w:pPr>
              <w:pStyle w:val="Header3"/>
              <w:numPr>
                <w:ilvl w:val="0"/>
                <w:numId w:val="0"/>
              </w:numPr>
              <w:spacing w:before="0" w:after="0" w:line="240" w:lineRule="auto"/>
            </w:pPr>
            <w:r w:rsidRPr="00EA780A">
              <w:t>Disabling of</w:t>
            </w:r>
            <w:r w:rsidR="007B0216" w:rsidRPr="00EA780A">
              <w:t xml:space="preserve"> the audit trail </w:t>
            </w:r>
            <w:r w:rsidRPr="00EA780A">
              <w:t xml:space="preserve">feature </w:t>
            </w:r>
            <w:r w:rsidR="00484A31" w:rsidRPr="00EA780A">
              <w:t>(</w:t>
            </w:r>
            <w:r w:rsidR="007B0216" w:rsidRPr="00EA780A">
              <w:t>if applicable</w:t>
            </w:r>
            <w:r w:rsidR="00484A31" w:rsidRPr="00EA780A">
              <w:t>)</w:t>
            </w:r>
          </w:p>
        </w:tc>
        <w:tc>
          <w:tcPr>
            <w:tcW w:w="3128" w:type="pct"/>
            <w:vAlign w:val="center"/>
          </w:tcPr>
          <w:p w14:paraId="124EE094" w14:textId="5A2E5DE1" w:rsidR="007B0216" w:rsidRPr="00EA780A" w:rsidRDefault="00285236" w:rsidP="008B4631">
            <w:pPr>
              <w:pStyle w:val="Header3"/>
              <w:numPr>
                <w:ilvl w:val="0"/>
                <w:numId w:val="0"/>
              </w:numPr>
              <w:spacing w:before="0" w:after="0" w:line="240" w:lineRule="auto"/>
            </w:pPr>
            <w:r w:rsidRPr="00EA780A">
              <w:t xml:space="preserve">Number of times that </w:t>
            </w:r>
            <w:r w:rsidR="00572353" w:rsidRPr="00EA780A">
              <w:t xml:space="preserve">the </w:t>
            </w:r>
            <w:r w:rsidRPr="00EA780A">
              <w:t xml:space="preserve">audit trail </w:t>
            </w:r>
            <w:r w:rsidR="00572353" w:rsidRPr="00EA780A">
              <w:t xml:space="preserve">feature </w:t>
            </w:r>
            <w:r w:rsidRPr="00EA780A">
              <w:t>was turned on/off</w:t>
            </w:r>
            <w:r w:rsidR="00572353" w:rsidRPr="00EA780A">
              <w:t>,</w:t>
            </w:r>
            <w:r w:rsidRPr="00EA780A">
              <w:t xml:space="preserve"> </w:t>
            </w:r>
            <w:r w:rsidR="00572353" w:rsidRPr="00EA780A">
              <w:t>accompanied by the</w:t>
            </w:r>
            <w:r w:rsidRPr="00EA780A">
              <w:t xml:space="preserve"> date and time of each activity</w:t>
            </w:r>
          </w:p>
        </w:tc>
      </w:tr>
    </w:tbl>
    <w:p w14:paraId="0C53F93D" w14:textId="77777777" w:rsidR="007B0216" w:rsidRPr="00EA780A" w:rsidRDefault="007B0216" w:rsidP="007B0216">
      <w:pPr>
        <w:pStyle w:val="Header3"/>
        <w:numPr>
          <w:ilvl w:val="0"/>
          <w:numId w:val="0"/>
        </w:numPr>
        <w:ind w:left="720"/>
      </w:pPr>
    </w:p>
    <w:p w14:paraId="5D6C2BEB" w14:textId="011FFDC0" w:rsidR="007B0216" w:rsidRPr="00EA780A" w:rsidRDefault="00251CF0" w:rsidP="003F514A">
      <w:pPr>
        <w:pStyle w:val="Header2"/>
      </w:pPr>
      <w:r w:rsidRPr="00EA780A">
        <w:t xml:space="preserve">Audit Trail </w:t>
      </w:r>
      <w:r w:rsidR="000B0793" w:rsidRPr="00EA780A">
        <w:t xml:space="preserve">Periodic </w:t>
      </w:r>
      <w:r w:rsidRPr="00EA780A">
        <w:t>Review</w:t>
      </w:r>
      <w:r w:rsidR="00130B02" w:rsidRPr="00EA780A">
        <w:t xml:space="preserve"> Report</w:t>
      </w:r>
    </w:p>
    <w:p w14:paraId="5483211F" w14:textId="00F38DDC" w:rsidR="00361B49" w:rsidRDefault="00361B49" w:rsidP="008B4631">
      <w:pPr>
        <w:pStyle w:val="Header3"/>
        <w:ind w:left="1530" w:hanging="630"/>
      </w:pPr>
      <w:r w:rsidRPr="00361B49">
        <w:t>Documentation may be maintained in a structured report, log, or tracking system, provided traceability is maintained.</w:t>
      </w:r>
    </w:p>
    <w:p w14:paraId="3606C1B3" w14:textId="03D9C5BA" w:rsidR="007B0216" w:rsidRPr="00EA780A" w:rsidRDefault="007B0216" w:rsidP="008B4631">
      <w:pPr>
        <w:pStyle w:val="Header3"/>
        <w:ind w:left="1530" w:hanging="630"/>
      </w:pPr>
      <w:r w:rsidRPr="00EA780A">
        <w:t xml:space="preserve">The </w:t>
      </w:r>
      <w:r w:rsidR="00B16031" w:rsidRPr="00EA780A">
        <w:t xml:space="preserve">System Administrator </w:t>
      </w:r>
      <w:r w:rsidR="000B0793" w:rsidRPr="00EA780A">
        <w:t xml:space="preserve">and/or Reviewer </w:t>
      </w:r>
      <w:r w:rsidR="003D5523" w:rsidRPr="00EA780A">
        <w:t>capture</w:t>
      </w:r>
      <w:r w:rsidR="00130B02" w:rsidRPr="00EA780A">
        <w:t>s</w:t>
      </w:r>
      <w:r w:rsidRPr="00EA780A">
        <w:t xml:space="preserve"> the results of </w:t>
      </w:r>
      <w:r w:rsidR="000B0793" w:rsidRPr="00EA780A">
        <w:t>the</w:t>
      </w:r>
      <w:r w:rsidRPr="00EA780A">
        <w:t xml:space="preserve"> </w:t>
      </w:r>
      <w:r w:rsidR="00130B02" w:rsidRPr="00EA780A">
        <w:t xml:space="preserve">Audit Trail </w:t>
      </w:r>
      <w:r w:rsidR="000B0793" w:rsidRPr="00EA780A">
        <w:t>periodic r</w:t>
      </w:r>
      <w:r w:rsidRPr="00EA780A">
        <w:t xml:space="preserve">eview in </w:t>
      </w:r>
      <w:r w:rsidR="00130B02" w:rsidRPr="00EA780A">
        <w:t xml:space="preserve">a </w:t>
      </w:r>
      <w:r w:rsidRPr="00EA780A">
        <w:t xml:space="preserve">report (Appendix </w:t>
      </w:r>
      <w:r w:rsidR="00130B02" w:rsidRPr="00EA780A">
        <w:t>1</w:t>
      </w:r>
      <w:r w:rsidRPr="00EA780A">
        <w:t>).</w:t>
      </w:r>
    </w:p>
    <w:p w14:paraId="5C98646A" w14:textId="34A08670" w:rsidR="00A64C4C" w:rsidRPr="00EA780A" w:rsidRDefault="000B0793" w:rsidP="00D535F2">
      <w:pPr>
        <w:pStyle w:val="Header3"/>
        <w:ind w:left="1530" w:hanging="630"/>
      </w:pPr>
      <w:r w:rsidRPr="00EA780A">
        <w:t>Identified i</w:t>
      </w:r>
      <w:r w:rsidR="00A64C4C" w:rsidRPr="00EA780A">
        <w:t xml:space="preserve">ssues </w:t>
      </w:r>
      <w:r w:rsidR="00B16031" w:rsidRPr="00EA780A">
        <w:t>and/</w:t>
      </w:r>
      <w:r w:rsidR="00A64C4C" w:rsidRPr="00EA780A">
        <w:t xml:space="preserve">or unusual incidents are escalated to appropriate </w:t>
      </w:r>
      <w:r w:rsidRPr="00EA780A">
        <w:t>Functional Area</w:t>
      </w:r>
      <w:r w:rsidR="00A64C4C" w:rsidRPr="00EA780A">
        <w:t xml:space="preserve"> management personnel and </w:t>
      </w:r>
      <w:r w:rsidR="00653C13" w:rsidRPr="00EA780A">
        <w:t xml:space="preserve">QA </w:t>
      </w:r>
      <w:r w:rsidR="00A64C4C" w:rsidRPr="00EA780A">
        <w:t>for resolution.</w:t>
      </w:r>
    </w:p>
    <w:p w14:paraId="76435046" w14:textId="0D52564D" w:rsidR="008471C3" w:rsidRPr="00EA780A" w:rsidRDefault="008471C3" w:rsidP="008B4631">
      <w:pPr>
        <w:pStyle w:val="Header4"/>
        <w:ind w:left="2340" w:hanging="810"/>
      </w:pPr>
      <w:r w:rsidRPr="00EA780A">
        <w:t>Each observation is assigned a unique</w:t>
      </w:r>
      <w:r w:rsidR="006268A3" w:rsidRPr="00EA780A">
        <w:t xml:space="preserve"> Audit Trail Review</w:t>
      </w:r>
      <w:r w:rsidRPr="00EA780A">
        <w:t xml:space="preserve"> </w:t>
      </w:r>
      <w:r w:rsidR="006268A3" w:rsidRPr="00EA780A">
        <w:t xml:space="preserve">(ATD) </w:t>
      </w:r>
      <w:r w:rsidRPr="00EA780A">
        <w:t xml:space="preserve">ID number (i.e., </w:t>
      </w:r>
      <w:r w:rsidR="006268A3" w:rsidRPr="00EA780A">
        <w:t>ATD-00</w:t>
      </w:r>
      <w:r w:rsidR="008A6DE2" w:rsidRPr="00EA780A">
        <w:t>1)</w:t>
      </w:r>
      <w:r w:rsidR="000B0793" w:rsidRPr="00EA780A">
        <w:t>.</w:t>
      </w:r>
    </w:p>
    <w:p w14:paraId="73D04B73" w14:textId="49B70E4E" w:rsidR="000B0793" w:rsidRPr="00EA780A" w:rsidRDefault="000B0793" w:rsidP="008B4631">
      <w:pPr>
        <w:pStyle w:val="Header4"/>
        <w:ind w:left="2340" w:hanging="810"/>
      </w:pPr>
      <w:r w:rsidRPr="00EA780A">
        <w:t xml:space="preserve">Additional details, </w:t>
      </w:r>
      <w:r w:rsidR="009C540C" w:rsidRPr="00EA780A">
        <w:t>e.g.,</w:t>
      </w:r>
      <w:r w:rsidRPr="00EA780A">
        <w:t xml:space="preserve"> record numbers, date of event, captured image of record can be supplemented to better assess the finding(s).</w:t>
      </w:r>
    </w:p>
    <w:p w14:paraId="0EC6700B" w14:textId="4475E010" w:rsidR="000B0793" w:rsidRPr="00EA780A" w:rsidRDefault="000B0793" w:rsidP="008B4631">
      <w:pPr>
        <w:pStyle w:val="Header4"/>
        <w:ind w:left="2340" w:hanging="810"/>
      </w:pPr>
      <w:r w:rsidRPr="00EA780A">
        <w:t xml:space="preserve">If systematic observations are noted, the report should include recommendations for further investigation or increased </w:t>
      </w:r>
      <w:r w:rsidR="00E87230" w:rsidRPr="00EA780A">
        <w:t>review</w:t>
      </w:r>
      <w:r w:rsidRPr="00EA780A">
        <w:t xml:space="preserve"> scope (i.e., </w:t>
      </w:r>
      <w:r w:rsidRPr="00EA780A">
        <w:lastRenderedPageBreak/>
        <w:t>frequency, types of data, sampling size) to fully assess the root cause of the findings.</w:t>
      </w:r>
    </w:p>
    <w:p w14:paraId="7D98F9F3" w14:textId="39F337BD" w:rsidR="00B16031" w:rsidRPr="00EA780A" w:rsidRDefault="00B16031" w:rsidP="00D535F2">
      <w:pPr>
        <w:pStyle w:val="Header3"/>
        <w:ind w:left="1530" w:hanging="630"/>
      </w:pPr>
      <w:r w:rsidRPr="00EA780A">
        <w:t xml:space="preserve">The System Administrator </w:t>
      </w:r>
      <w:r w:rsidR="000B0793" w:rsidRPr="00EA780A">
        <w:t>and/or Reviewer distribute</w:t>
      </w:r>
      <w:r w:rsidR="007A7415" w:rsidRPr="00EA780A">
        <w:t xml:space="preserve"> the completed Audit Trail Review Report to the </w:t>
      </w:r>
      <w:r w:rsidR="000B0793" w:rsidRPr="00EA780A">
        <w:t>BPO</w:t>
      </w:r>
      <w:r w:rsidR="007A7415" w:rsidRPr="00EA780A">
        <w:t>, System Owner, and QA for review and approval</w:t>
      </w:r>
      <w:r w:rsidR="000B0793" w:rsidRPr="00EA780A">
        <w:t xml:space="preserve">. Additional stakeholders may also be provided with the report for review, </w:t>
      </w:r>
      <w:r w:rsidR="009C540C" w:rsidRPr="00EA780A">
        <w:t>e.g.,</w:t>
      </w:r>
      <w:r w:rsidR="000B0793" w:rsidRPr="00EA780A">
        <w:t xml:space="preserve"> Functional Area Management, SMEs, etc.</w:t>
      </w:r>
    </w:p>
    <w:p w14:paraId="1D4E7B3C" w14:textId="77777777" w:rsidR="00E87230" w:rsidRPr="00EA780A" w:rsidRDefault="008471C3" w:rsidP="00D535F2">
      <w:pPr>
        <w:pStyle w:val="Header3"/>
        <w:ind w:left="1530" w:hanging="630"/>
      </w:pPr>
      <w:r w:rsidRPr="00EA780A">
        <w:t>The B</w:t>
      </w:r>
      <w:r w:rsidR="000B0793" w:rsidRPr="00EA780A">
        <w:t>PO</w:t>
      </w:r>
      <w:r w:rsidRPr="00EA780A">
        <w:t xml:space="preserve">, </w:t>
      </w:r>
      <w:r w:rsidR="008A6DE2" w:rsidRPr="00EA780A">
        <w:t>System Owner, and QA</w:t>
      </w:r>
      <w:r w:rsidRPr="00EA780A">
        <w:t xml:space="preserve"> </w:t>
      </w:r>
      <w:r w:rsidR="00A64C4C" w:rsidRPr="00EA780A">
        <w:t>review and approve the completed Audit Trail Report.</w:t>
      </w:r>
    </w:p>
    <w:p w14:paraId="783DD98A" w14:textId="717F8082" w:rsidR="00A64C4C" w:rsidRPr="00EA780A" w:rsidRDefault="00E87230" w:rsidP="00E87230">
      <w:pPr>
        <w:pStyle w:val="Header4"/>
        <w:ind w:left="2340" w:hanging="810"/>
      </w:pPr>
      <w:r w:rsidRPr="00EA780A">
        <w:t xml:space="preserve">If additional review or corrective actions are required, the BPO, SO and QA </w:t>
      </w:r>
      <w:r w:rsidR="00361B49" w:rsidRPr="00361B49">
        <w:t>determine whether further investigation, corrective action, or escalation is required</w:t>
      </w:r>
      <w:r w:rsidRPr="00EA780A">
        <w:t>.</w:t>
      </w:r>
    </w:p>
    <w:p w14:paraId="350A8C22" w14:textId="0EA4404C" w:rsidR="00E87230" w:rsidRPr="00EA780A" w:rsidRDefault="00E87230" w:rsidP="00E87230">
      <w:pPr>
        <w:pStyle w:val="Header4"/>
        <w:ind w:left="2340" w:hanging="810"/>
      </w:pPr>
      <w:r w:rsidRPr="00EA780A">
        <w:t>The recommendations are communicated to relevant SO, SMEs, and/or Functional Area Management for further resolution.</w:t>
      </w:r>
    </w:p>
    <w:p w14:paraId="0003BEEA" w14:textId="77777777" w:rsidR="00E87230" w:rsidRPr="00EA780A" w:rsidRDefault="00E87230" w:rsidP="00D535F2">
      <w:pPr>
        <w:pStyle w:val="Header3"/>
        <w:ind w:left="1530" w:hanging="630"/>
      </w:pPr>
      <w:r w:rsidRPr="00EA780A">
        <w:t xml:space="preserve">The approved Audit Trail Report is filed and archived in the relevant system accessible to the BPO, System Owner, and </w:t>
      </w:r>
      <w:r w:rsidR="007A7415" w:rsidRPr="00EA780A">
        <w:t>QA</w:t>
      </w:r>
      <w:r w:rsidRPr="00EA780A">
        <w:t>.</w:t>
      </w:r>
      <w:r w:rsidR="007A7415" w:rsidRPr="00EA780A">
        <w:t xml:space="preserve"> </w:t>
      </w:r>
    </w:p>
    <w:p w14:paraId="2028D114" w14:textId="3960D1E1" w:rsidR="00A64C4C" w:rsidRPr="00EA780A" w:rsidRDefault="00E87230" w:rsidP="00D535F2">
      <w:pPr>
        <w:pStyle w:val="Header3"/>
        <w:ind w:left="1530" w:hanging="630"/>
      </w:pPr>
      <w:r w:rsidRPr="00EA780A">
        <w:t>A copy of the Audit Trail Report can be filed in the study TMF, if the report was generated for a study-specific system and/or process.</w:t>
      </w:r>
    </w:p>
    <w:p w14:paraId="665DA0F1" w14:textId="29FA1D9D" w:rsidR="00E87230" w:rsidRPr="00EA780A" w:rsidRDefault="00E87230" w:rsidP="00E87230">
      <w:pPr>
        <w:pStyle w:val="Header2"/>
      </w:pPr>
      <w:r w:rsidRPr="00EA780A">
        <w:t>Compliance with Periodic Reviews</w:t>
      </w:r>
    </w:p>
    <w:p w14:paraId="085359EA" w14:textId="0EC404DB" w:rsidR="00E87230" w:rsidRPr="00EA780A" w:rsidRDefault="00E87230" w:rsidP="00E87230">
      <w:pPr>
        <w:pStyle w:val="Header3"/>
        <w:ind w:left="1530" w:hanging="630"/>
      </w:pPr>
      <w:r w:rsidRPr="00EA780A">
        <w:t xml:space="preserve">The BPO, System Owner and QA </w:t>
      </w:r>
      <w:r w:rsidR="00361B49" w:rsidRPr="00361B49">
        <w:t>maintains a record of scheduled and completed audit trail reviews</w:t>
      </w:r>
      <w:r w:rsidR="00361B49">
        <w:t xml:space="preserve"> </w:t>
      </w:r>
      <w:r w:rsidRPr="00EA780A">
        <w:t xml:space="preserve">for each computer system and/or study and are responsible for adhering to the scheduled periodic review </w:t>
      </w:r>
      <w:r w:rsidR="009C540C" w:rsidRPr="00EA780A">
        <w:t xml:space="preserve">as </w:t>
      </w:r>
      <w:r w:rsidRPr="00EA780A">
        <w:t xml:space="preserve">required in the initial risks assessment, </w:t>
      </w:r>
      <w:r w:rsidR="009C540C" w:rsidRPr="00EA780A">
        <w:t>e.g.,</w:t>
      </w:r>
      <w:r w:rsidRPr="00EA780A">
        <w:t xml:space="preserve"> annually.</w:t>
      </w:r>
    </w:p>
    <w:p w14:paraId="4D986E39" w14:textId="2D677135" w:rsidR="00E87230" w:rsidRPr="00EA780A" w:rsidRDefault="00E87230" w:rsidP="00E87230">
      <w:pPr>
        <w:pStyle w:val="Header3"/>
        <w:ind w:left="1530" w:hanging="630"/>
      </w:pPr>
      <w:r w:rsidRPr="00EA780A">
        <w:t>If the periodic review frequency changes, due to system status, study closure, etc. the BPO, System Owner and QA ensure the changes are captured on the tracker, along with the rationale for updating the periodic review frequency or requirements.</w:t>
      </w:r>
    </w:p>
    <w:p w14:paraId="0DBAA760" w14:textId="6CD6C593" w:rsidR="00706371" w:rsidRPr="00EA780A" w:rsidRDefault="00706371" w:rsidP="00E3723D">
      <w:pPr>
        <w:pStyle w:val="Header1"/>
      </w:pPr>
      <w:r w:rsidRPr="00EA780A">
        <w:t>attachments</w:t>
      </w:r>
      <w:r w:rsidR="00E87230" w:rsidRPr="00EA780A">
        <w:t xml:space="preserve">  </w:t>
      </w:r>
    </w:p>
    <w:p w14:paraId="75EF19B5" w14:textId="13892089" w:rsidR="00940530" w:rsidRPr="009E18A2" w:rsidRDefault="00A64C4C" w:rsidP="00D535F2">
      <w:pPr>
        <w:pStyle w:val="Bullet1"/>
        <w:ind w:left="630" w:hanging="270"/>
        <w:rPr>
          <w:color w:val="FF0000"/>
        </w:rPr>
      </w:pPr>
      <w:r w:rsidRPr="009E18A2">
        <w:rPr>
          <w:color w:val="FF0000"/>
        </w:rPr>
        <w:t xml:space="preserve">Appendix </w:t>
      </w:r>
      <w:r w:rsidR="0035698D" w:rsidRPr="009E18A2">
        <w:rPr>
          <w:color w:val="FF0000"/>
        </w:rPr>
        <w:t>1</w:t>
      </w:r>
      <w:r w:rsidRPr="009E18A2">
        <w:rPr>
          <w:color w:val="FF0000"/>
        </w:rPr>
        <w:t>: Audit Trail Review Report Template</w:t>
      </w:r>
    </w:p>
    <w:p w14:paraId="71A8ED08" w14:textId="77777777" w:rsidR="009E18A2" w:rsidRDefault="009E18A2">
      <w:pPr>
        <w:rPr>
          <w:rFonts w:cs="Times New Roman (Body CS)"/>
          <w:b/>
          <w:caps/>
          <w:sz w:val="22"/>
        </w:rPr>
      </w:pPr>
      <w:r>
        <w:br w:type="page"/>
      </w:r>
    </w:p>
    <w:p w14:paraId="2F3E66CE" w14:textId="36262D69" w:rsidR="00706371" w:rsidRPr="00EA780A" w:rsidRDefault="00706371" w:rsidP="00E3723D">
      <w:pPr>
        <w:pStyle w:val="Header1"/>
      </w:pPr>
      <w:r w:rsidRPr="00EA780A">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9E18A2" w:rsidRPr="00682C60" w14:paraId="0B6AB9FA" w14:textId="77777777" w:rsidTr="004438CC">
        <w:trPr>
          <w:trHeight w:val="458"/>
          <w:tblHeader/>
        </w:trPr>
        <w:tc>
          <w:tcPr>
            <w:tcW w:w="1890" w:type="dxa"/>
            <w:shd w:val="clear" w:color="auto" w:fill="D9D9D9" w:themeFill="background1" w:themeFillShade="D9"/>
          </w:tcPr>
          <w:p w14:paraId="2EA7A94F" w14:textId="77777777" w:rsidR="009E18A2" w:rsidRPr="00682C60" w:rsidRDefault="009E18A2" w:rsidP="004438CC">
            <w:pPr>
              <w:jc w:val="center"/>
              <w:rPr>
                <w:b/>
                <w:lang w:val="en-GB"/>
              </w:rPr>
            </w:pPr>
            <w:r w:rsidRPr="00682C60">
              <w:rPr>
                <w:b/>
                <w:lang w:val="en-GB"/>
              </w:rPr>
              <w:t>Version Number</w:t>
            </w:r>
          </w:p>
        </w:tc>
        <w:tc>
          <w:tcPr>
            <w:tcW w:w="2070" w:type="dxa"/>
            <w:shd w:val="clear" w:color="auto" w:fill="D9D9D9" w:themeFill="background1" w:themeFillShade="D9"/>
          </w:tcPr>
          <w:p w14:paraId="71171456" w14:textId="77777777" w:rsidR="009E18A2" w:rsidRPr="00682C60" w:rsidRDefault="009E18A2" w:rsidP="004438CC">
            <w:pPr>
              <w:jc w:val="center"/>
              <w:rPr>
                <w:b/>
                <w:lang w:val="en-GB"/>
              </w:rPr>
            </w:pPr>
            <w:r w:rsidRPr="00682C60">
              <w:rPr>
                <w:b/>
                <w:lang w:val="en-GB"/>
              </w:rPr>
              <w:t>Date</w:t>
            </w:r>
          </w:p>
        </w:tc>
        <w:tc>
          <w:tcPr>
            <w:tcW w:w="5130" w:type="dxa"/>
            <w:shd w:val="clear" w:color="auto" w:fill="D9D9D9" w:themeFill="background1" w:themeFillShade="D9"/>
          </w:tcPr>
          <w:p w14:paraId="1D7422E0" w14:textId="77777777" w:rsidR="009E18A2" w:rsidRPr="00682C60" w:rsidRDefault="009E18A2" w:rsidP="004438CC">
            <w:pPr>
              <w:jc w:val="center"/>
              <w:rPr>
                <w:b/>
                <w:lang w:val="en-GB"/>
              </w:rPr>
            </w:pPr>
            <w:r w:rsidRPr="00682C60">
              <w:rPr>
                <w:b/>
                <w:lang w:val="en-GB"/>
              </w:rPr>
              <w:t>Summary of Change(s)</w:t>
            </w:r>
          </w:p>
        </w:tc>
      </w:tr>
      <w:tr w:rsidR="009E18A2" w:rsidRPr="00682C60" w14:paraId="6FFA4040" w14:textId="77777777" w:rsidTr="004438CC">
        <w:trPr>
          <w:trHeight w:val="720"/>
        </w:trPr>
        <w:tc>
          <w:tcPr>
            <w:tcW w:w="1890" w:type="dxa"/>
          </w:tcPr>
          <w:p w14:paraId="186D740E" w14:textId="77777777" w:rsidR="009E18A2" w:rsidRPr="00682C60" w:rsidRDefault="009E18A2" w:rsidP="004438CC">
            <w:pPr>
              <w:jc w:val="center"/>
              <w:rPr>
                <w:lang w:val="en-GB"/>
              </w:rPr>
            </w:pPr>
            <w:r>
              <w:rPr>
                <w:lang w:val="en-GB"/>
              </w:rPr>
              <w:t>01</w:t>
            </w:r>
          </w:p>
        </w:tc>
        <w:tc>
          <w:tcPr>
            <w:tcW w:w="2070" w:type="dxa"/>
          </w:tcPr>
          <w:p w14:paraId="3A09F475" w14:textId="77777777" w:rsidR="009E18A2" w:rsidRPr="00682C60" w:rsidRDefault="009E18A2" w:rsidP="004438CC">
            <w:pPr>
              <w:jc w:val="center"/>
              <w:rPr>
                <w:lang w:val="en-GB"/>
              </w:rPr>
            </w:pPr>
            <w:r>
              <w:rPr>
                <w:lang w:val="en-GB"/>
              </w:rPr>
              <w:t>01-MAY-2026</w:t>
            </w:r>
          </w:p>
        </w:tc>
        <w:tc>
          <w:tcPr>
            <w:tcW w:w="5130" w:type="dxa"/>
          </w:tcPr>
          <w:p w14:paraId="2AF40F43" w14:textId="77777777" w:rsidR="009E18A2" w:rsidRPr="00682C60" w:rsidRDefault="009E18A2" w:rsidP="004438CC">
            <w:pPr>
              <w:jc w:val="center"/>
              <w:rPr>
                <w:lang w:val="en-GB"/>
              </w:rPr>
            </w:pPr>
            <w:r w:rsidRPr="00682C60">
              <w:rPr>
                <w:lang w:val="en-GB"/>
              </w:rPr>
              <w:t>New Document</w:t>
            </w:r>
          </w:p>
        </w:tc>
      </w:tr>
      <w:tr w:rsidR="009E18A2" w:rsidRPr="00682C60" w14:paraId="254A6E36" w14:textId="77777777" w:rsidTr="004438CC">
        <w:trPr>
          <w:trHeight w:val="720"/>
        </w:trPr>
        <w:tc>
          <w:tcPr>
            <w:tcW w:w="1890" w:type="dxa"/>
          </w:tcPr>
          <w:p w14:paraId="6E7FB8F4" w14:textId="77777777" w:rsidR="009E18A2" w:rsidRPr="00682C60" w:rsidRDefault="009E18A2" w:rsidP="004438CC">
            <w:pPr>
              <w:jc w:val="center"/>
              <w:rPr>
                <w:lang w:val="en-GB"/>
              </w:rPr>
            </w:pPr>
            <w:r w:rsidRPr="00682C60">
              <w:rPr>
                <w:lang w:val="en-GB"/>
              </w:rPr>
              <w:t>[X.0]</w:t>
            </w:r>
          </w:p>
        </w:tc>
        <w:tc>
          <w:tcPr>
            <w:tcW w:w="2070" w:type="dxa"/>
          </w:tcPr>
          <w:p w14:paraId="34E76373" w14:textId="77777777" w:rsidR="009E18A2" w:rsidRPr="00682C60" w:rsidRDefault="009E18A2" w:rsidP="004438CC">
            <w:pPr>
              <w:jc w:val="center"/>
              <w:rPr>
                <w:lang w:val="en-GB"/>
              </w:rPr>
            </w:pPr>
            <w:r w:rsidRPr="00682C60">
              <w:rPr>
                <w:lang w:val="en-GB"/>
              </w:rPr>
              <w:t>[DD-MMM-YYYY]</w:t>
            </w:r>
          </w:p>
        </w:tc>
        <w:tc>
          <w:tcPr>
            <w:tcW w:w="5130" w:type="dxa"/>
          </w:tcPr>
          <w:p w14:paraId="2BDF0187" w14:textId="77777777" w:rsidR="009E18A2" w:rsidRPr="00682C60" w:rsidRDefault="009E18A2" w:rsidP="004438CC">
            <w:pPr>
              <w:jc w:val="center"/>
              <w:rPr>
                <w:lang w:val="en-GB"/>
              </w:rPr>
            </w:pPr>
            <w:r w:rsidRPr="00682C60">
              <w:rPr>
                <w:lang w:val="en-GB"/>
              </w:rPr>
              <w:t>[Insert a summary of the changes]</w:t>
            </w:r>
          </w:p>
        </w:tc>
      </w:tr>
    </w:tbl>
    <w:p w14:paraId="1783B2C7" w14:textId="162AB78F" w:rsidR="000558DA" w:rsidRPr="00EA780A" w:rsidRDefault="000558DA" w:rsidP="000558DA">
      <w:pPr>
        <w:pStyle w:val="Header1"/>
        <w:numPr>
          <w:ilvl w:val="0"/>
          <w:numId w:val="0"/>
        </w:numPr>
        <w:ind w:left="360"/>
      </w:pPr>
    </w:p>
    <w:p w14:paraId="7FD09D78" w14:textId="1E4A7B7F" w:rsidR="007633F9" w:rsidRPr="00EA780A" w:rsidRDefault="007633F9">
      <w:pPr>
        <w:rPr>
          <w:rFonts w:cs="Times New Roman (Body CS)"/>
          <w:b/>
          <w:caps/>
          <w:sz w:val="20"/>
        </w:rPr>
      </w:pPr>
      <w:r w:rsidRPr="00EA780A">
        <w:br w:type="page"/>
      </w:r>
    </w:p>
    <w:p w14:paraId="50532807" w14:textId="6DE8FEEF" w:rsidR="007633F9" w:rsidRPr="00EA780A" w:rsidRDefault="00A64C4C" w:rsidP="00A64C4C">
      <w:pPr>
        <w:pStyle w:val="1Text"/>
        <w:jc w:val="center"/>
        <w:rPr>
          <w:b/>
          <w:bCs/>
        </w:rPr>
      </w:pPr>
      <w:r w:rsidRPr="00EA780A">
        <w:rPr>
          <w:b/>
          <w:bCs/>
        </w:rPr>
        <w:lastRenderedPageBreak/>
        <w:t xml:space="preserve">Appendix </w:t>
      </w:r>
      <w:r w:rsidR="00FC4D89" w:rsidRPr="00EA780A">
        <w:rPr>
          <w:b/>
          <w:bCs/>
        </w:rPr>
        <w:t>1</w:t>
      </w:r>
      <w:r w:rsidRPr="00EA780A">
        <w:rPr>
          <w:b/>
          <w:bCs/>
        </w:rPr>
        <w:t>: Audit Trail Review Report Template</w:t>
      </w:r>
    </w:p>
    <w:tbl>
      <w:tblPr>
        <w:tblStyle w:val="TableGrid"/>
        <w:tblW w:w="5000" w:type="pct"/>
        <w:tblLook w:val="04A0" w:firstRow="1" w:lastRow="0" w:firstColumn="1" w:lastColumn="0" w:noHBand="0" w:noVBand="1"/>
      </w:tblPr>
      <w:tblGrid>
        <w:gridCol w:w="5574"/>
        <w:gridCol w:w="3776"/>
      </w:tblGrid>
      <w:tr w:rsidR="00E14333" w:rsidRPr="00EA780A" w14:paraId="63A68D26" w14:textId="77777777" w:rsidTr="008B4631">
        <w:tc>
          <w:tcPr>
            <w:tcW w:w="2981" w:type="pct"/>
          </w:tcPr>
          <w:p w14:paraId="3C58387C" w14:textId="225C5CD2" w:rsidR="00E14333" w:rsidRPr="00EA780A" w:rsidRDefault="00E14333" w:rsidP="00A64C4C">
            <w:pPr>
              <w:pStyle w:val="1Text"/>
            </w:pPr>
            <w:r w:rsidRPr="00EA780A">
              <w:t>System Name:</w:t>
            </w:r>
          </w:p>
        </w:tc>
        <w:tc>
          <w:tcPr>
            <w:tcW w:w="2019" w:type="pct"/>
          </w:tcPr>
          <w:p w14:paraId="237BE901" w14:textId="1DD5C809" w:rsidR="00E14333" w:rsidRPr="00EA780A" w:rsidRDefault="00E14333" w:rsidP="00A64C4C">
            <w:pPr>
              <w:pStyle w:val="1Text"/>
            </w:pPr>
            <w:r w:rsidRPr="00EA780A">
              <w:t>Review Date:</w:t>
            </w:r>
          </w:p>
        </w:tc>
      </w:tr>
    </w:tbl>
    <w:p w14:paraId="588DF29E" w14:textId="13D31E2F" w:rsidR="00A64C4C" w:rsidRPr="00EA780A" w:rsidRDefault="00A64C4C" w:rsidP="00A64C4C">
      <w:pPr>
        <w:pStyle w:val="1Text"/>
      </w:pPr>
    </w:p>
    <w:tbl>
      <w:tblPr>
        <w:tblStyle w:val="TableGrid"/>
        <w:tblW w:w="5000" w:type="pct"/>
        <w:tblLook w:val="04A0" w:firstRow="1" w:lastRow="0" w:firstColumn="1" w:lastColumn="0" w:noHBand="0" w:noVBand="1"/>
      </w:tblPr>
      <w:tblGrid>
        <w:gridCol w:w="1344"/>
        <w:gridCol w:w="3239"/>
        <w:gridCol w:w="3241"/>
        <w:gridCol w:w="1526"/>
      </w:tblGrid>
      <w:tr w:rsidR="00E14333" w:rsidRPr="00EA780A" w14:paraId="133FE1AD" w14:textId="77777777" w:rsidTr="008B4631">
        <w:tc>
          <w:tcPr>
            <w:tcW w:w="719" w:type="pct"/>
            <w:shd w:val="pct15" w:color="auto" w:fill="auto"/>
            <w:vAlign w:val="center"/>
          </w:tcPr>
          <w:p w14:paraId="5AA354CF" w14:textId="678FB285" w:rsidR="00E14333" w:rsidRPr="00EA780A" w:rsidRDefault="00E14333" w:rsidP="008B4631">
            <w:pPr>
              <w:pStyle w:val="1Text"/>
              <w:spacing w:before="0" w:after="0" w:line="240" w:lineRule="auto"/>
              <w:jc w:val="center"/>
              <w:rPr>
                <w:b/>
                <w:bCs/>
              </w:rPr>
            </w:pPr>
            <w:r w:rsidRPr="00EA780A">
              <w:rPr>
                <w:b/>
                <w:bCs/>
              </w:rPr>
              <w:t>ID</w:t>
            </w:r>
          </w:p>
        </w:tc>
        <w:tc>
          <w:tcPr>
            <w:tcW w:w="1732" w:type="pct"/>
            <w:shd w:val="pct15" w:color="auto" w:fill="auto"/>
            <w:vAlign w:val="center"/>
          </w:tcPr>
          <w:p w14:paraId="46F95FAB" w14:textId="253CA814" w:rsidR="00E14333" w:rsidRPr="00EA780A" w:rsidRDefault="00E14333" w:rsidP="008B4631">
            <w:pPr>
              <w:pStyle w:val="1Text"/>
              <w:spacing w:before="0" w:after="0" w:line="240" w:lineRule="auto"/>
              <w:jc w:val="center"/>
              <w:rPr>
                <w:b/>
                <w:bCs/>
              </w:rPr>
            </w:pPr>
            <w:r w:rsidRPr="00EA780A">
              <w:rPr>
                <w:b/>
                <w:bCs/>
              </w:rPr>
              <w:t>Observation</w:t>
            </w:r>
            <w:r w:rsidR="00FC2DB5" w:rsidRPr="00EA780A">
              <w:rPr>
                <w:b/>
                <w:bCs/>
              </w:rPr>
              <w:t xml:space="preserve"> Details</w:t>
            </w:r>
          </w:p>
        </w:tc>
        <w:tc>
          <w:tcPr>
            <w:tcW w:w="1733" w:type="pct"/>
            <w:shd w:val="pct15" w:color="auto" w:fill="auto"/>
            <w:vAlign w:val="center"/>
          </w:tcPr>
          <w:p w14:paraId="67D7EE1F" w14:textId="2308DD6F" w:rsidR="00E14333" w:rsidRPr="00EA780A" w:rsidRDefault="00E14333" w:rsidP="008B4631">
            <w:pPr>
              <w:pStyle w:val="1Text"/>
              <w:spacing w:before="0" w:after="0" w:line="240" w:lineRule="auto"/>
              <w:jc w:val="center"/>
              <w:rPr>
                <w:b/>
                <w:bCs/>
              </w:rPr>
            </w:pPr>
            <w:r w:rsidRPr="00EA780A">
              <w:rPr>
                <w:b/>
                <w:bCs/>
              </w:rPr>
              <w:t xml:space="preserve">Observation </w:t>
            </w:r>
            <w:r w:rsidR="007A7415" w:rsidRPr="00EA780A">
              <w:rPr>
                <w:b/>
                <w:bCs/>
              </w:rPr>
              <w:t>Follow-up</w:t>
            </w:r>
            <w:r w:rsidRPr="00EA780A">
              <w:rPr>
                <w:b/>
                <w:bCs/>
              </w:rPr>
              <w:t>/</w:t>
            </w:r>
            <w:r w:rsidR="009E6DBC" w:rsidRPr="00EA780A">
              <w:rPr>
                <w:b/>
                <w:bCs/>
              </w:rPr>
              <w:t xml:space="preserve"> </w:t>
            </w:r>
            <w:r w:rsidRPr="00EA780A">
              <w:rPr>
                <w:b/>
                <w:bCs/>
              </w:rPr>
              <w:t>Resolution</w:t>
            </w:r>
          </w:p>
        </w:tc>
        <w:tc>
          <w:tcPr>
            <w:tcW w:w="816" w:type="pct"/>
            <w:shd w:val="pct15" w:color="auto" w:fill="auto"/>
            <w:vAlign w:val="center"/>
          </w:tcPr>
          <w:p w14:paraId="61D714A5" w14:textId="36C6AC21" w:rsidR="00E14333" w:rsidRPr="00EA780A" w:rsidRDefault="00E14333" w:rsidP="008B4631">
            <w:pPr>
              <w:pStyle w:val="1Text"/>
              <w:spacing w:before="0" w:after="0" w:line="240" w:lineRule="auto"/>
              <w:jc w:val="center"/>
              <w:rPr>
                <w:b/>
                <w:bCs/>
              </w:rPr>
            </w:pPr>
            <w:r w:rsidRPr="00EA780A">
              <w:rPr>
                <w:b/>
                <w:bCs/>
              </w:rPr>
              <w:t>Responsible Person</w:t>
            </w:r>
          </w:p>
        </w:tc>
      </w:tr>
      <w:tr w:rsidR="00E14333" w:rsidRPr="00EA780A" w14:paraId="589818CF" w14:textId="77777777" w:rsidTr="008B4631">
        <w:tc>
          <w:tcPr>
            <w:tcW w:w="719" w:type="pct"/>
            <w:vAlign w:val="center"/>
          </w:tcPr>
          <w:p w14:paraId="14C15443" w14:textId="24202F3F" w:rsidR="00E14333" w:rsidRPr="00EA780A" w:rsidRDefault="00E14333" w:rsidP="008B4631">
            <w:pPr>
              <w:pStyle w:val="1Text"/>
              <w:spacing w:before="0" w:after="0" w:line="240" w:lineRule="auto"/>
              <w:jc w:val="center"/>
            </w:pPr>
          </w:p>
        </w:tc>
        <w:tc>
          <w:tcPr>
            <w:tcW w:w="1732" w:type="pct"/>
            <w:vAlign w:val="center"/>
          </w:tcPr>
          <w:p w14:paraId="57CA3A79" w14:textId="77777777" w:rsidR="00E14333" w:rsidRPr="00EA780A" w:rsidRDefault="00E14333" w:rsidP="008B4631">
            <w:pPr>
              <w:pStyle w:val="1Text"/>
              <w:spacing w:before="0" w:after="0" w:line="240" w:lineRule="auto"/>
            </w:pPr>
          </w:p>
        </w:tc>
        <w:tc>
          <w:tcPr>
            <w:tcW w:w="1733" w:type="pct"/>
            <w:vAlign w:val="center"/>
          </w:tcPr>
          <w:p w14:paraId="04320D47" w14:textId="77777777" w:rsidR="00E14333" w:rsidRPr="00EA780A" w:rsidRDefault="00E14333" w:rsidP="008B4631">
            <w:pPr>
              <w:pStyle w:val="1Text"/>
              <w:spacing w:before="0" w:after="0" w:line="240" w:lineRule="auto"/>
            </w:pPr>
          </w:p>
        </w:tc>
        <w:tc>
          <w:tcPr>
            <w:tcW w:w="816" w:type="pct"/>
            <w:vAlign w:val="center"/>
          </w:tcPr>
          <w:p w14:paraId="0F33FDB1" w14:textId="77777777" w:rsidR="00E14333" w:rsidRPr="00EA780A" w:rsidRDefault="00E14333" w:rsidP="008B4631">
            <w:pPr>
              <w:pStyle w:val="1Text"/>
              <w:spacing w:before="0" w:after="0" w:line="240" w:lineRule="auto"/>
            </w:pPr>
          </w:p>
        </w:tc>
      </w:tr>
      <w:tr w:rsidR="00E14333" w:rsidRPr="00EA780A" w14:paraId="28DF88AE" w14:textId="77777777" w:rsidTr="008B4631">
        <w:tc>
          <w:tcPr>
            <w:tcW w:w="719" w:type="pct"/>
            <w:vAlign w:val="center"/>
          </w:tcPr>
          <w:p w14:paraId="5DFCAF2A" w14:textId="77777777" w:rsidR="00E14333" w:rsidRPr="00EA780A" w:rsidRDefault="00E14333" w:rsidP="008B4631">
            <w:pPr>
              <w:pStyle w:val="1Text"/>
              <w:spacing w:before="0" w:after="0" w:line="240" w:lineRule="auto"/>
              <w:jc w:val="center"/>
            </w:pPr>
          </w:p>
        </w:tc>
        <w:tc>
          <w:tcPr>
            <w:tcW w:w="1732" w:type="pct"/>
            <w:vAlign w:val="center"/>
          </w:tcPr>
          <w:p w14:paraId="41D8C2A9" w14:textId="77777777" w:rsidR="00E14333" w:rsidRPr="00EA780A" w:rsidRDefault="00E14333" w:rsidP="008B4631">
            <w:pPr>
              <w:pStyle w:val="1Text"/>
              <w:spacing w:before="0" w:after="0" w:line="240" w:lineRule="auto"/>
            </w:pPr>
          </w:p>
        </w:tc>
        <w:tc>
          <w:tcPr>
            <w:tcW w:w="1733" w:type="pct"/>
            <w:vAlign w:val="center"/>
          </w:tcPr>
          <w:p w14:paraId="33B0B685" w14:textId="77777777" w:rsidR="00E14333" w:rsidRPr="00EA780A" w:rsidRDefault="00E14333" w:rsidP="008B4631">
            <w:pPr>
              <w:pStyle w:val="1Text"/>
              <w:spacing w:before="0" w:after="0" w:line="240" w:lineRule="auto"/>
            </w:pPr>
          </w:p>
        </w:tc>
        <w:tc>
          <w:tcPr>
            <w:tcW w:w="816" w:type="pct"/>
            <w:vAlign w:val="center"/>
          </w:tcPr>
          <w:p w14:paraId="1D56E017" w14:textId="77777777" w:rsidR="00E14333" w:rsidRPr="00EA780A" w:rsidRDefault="00E14333" w:rsidP="008B4631">
            <w:pPr>
              <w:pStyle w:val="1Text"/>
              <w:spacing w:before="0" w:after="0" w:line="240" w:lineRule="auto"/>
            </w:pPr>
          </w:p>
        </w:tc>
      </w:tr>
      <w:tr w:rsidR="00E14333" w:rsidRPr="00EA780A" w14:paraId="258735A5" w14:textId="77777777" w:rsidTr="008B4631">
        <w:tc>
          <w:tcPr>
            <w:tcW w:w="719" w:type="pct"/>
            <w:vAlign w:val="center"/>
          </w:tcPr>
          <w:p w14:paraId="228B4923" w14:textId="77777777" w:rsidR="00E14333" w:rsidRPr="00EA780A" w:rsidRDefault="00E14333" w:rsidP="008B4631">
            <w:pPr>
              <w:pStyle w:val="1Text"/>
              <w:spacing w:before="0" w:after="0" w:line="240" w:lineRule="auto"/>
              <w:jc w:val="center"/>
            </w:pPr>
          </w:p>
        </w:tc>
        <w:tc>
          <w:tcPr>
            <w:tcW w:w="1732" w:type="pct"/>
            <w:vAlign w:val="center"/>
          </w:tcPr>
          <w:p w14:paraId="548199F5" w14:textId="77777777" w:rsidR="00E14333" w:rsidRPr="00EA780A" w:rsidRDefault="00E14333" w:rsidP="008B4631">
            <w:pPr>
              <w:pStyle w:val="1Text"/>
              <w:spacing w:before="0" w:after="0" w:line="240" w:lineRule="auto"/>
            </w:pPr>
          </w:p>
        </w:tc>
        <w:tc>
          <w:tcPr>
            <w:tcW w:w="1733" w:type="pct"/>
            <w:vAlign w:val="center"/>
          </w:tcPr>
          <w:p w14:paraId="0AFC2878" w14:textId="77777777" w:rsidR="00E14333" w:rsidRPr="00EA780A" w:rsidRDefault="00E14333" w:rsidP="008B4631">
            <w:pPr>
              <w:pStyle w:val="1Text"/>
              <w:spacing w:before="0" w:after="0" w:line="240" w:lineRule="auto"/>
            </w:pPr>
          </w:p>
        </w:tc>
        <w:tc>
          <w:tcPr>
            <w:tcW w:w="816" w:type="pct"/>
            <w:vAlign w:val="center"/>
          </w:tcPr>
          <w:p w14:paraId="06A93C9E" w14:textId="77777777" w:rsidR="00E14333" w:rsidRPr="00EA780A" w:rsidRDefault="00E14333" w:rsidP="008B4631">
            <w:pPr>
              <w:pStyle w:val="1Text"/>
              <w:spacing w:before="0" w:after="0" w:line="240" w:lineRule="auto"/>
            </w:pPr>
          </w:p>
        </w:tc>
      </w:tr>
      <w:tr w:rsidR="00E14333" w:rsidRPr="00EA780A" w14:paraId="5771946F" w14:textId="77777777" w:rsidTr="008B4631">
        <w:tc>
          <w:tcPr>
            <w:tcW w:w="719" w:type="pct"/>
            <w:vAlign w:val="center"/>
          </w:tcPr>
          <w:p w14:paraId="4F21AFEA" w14:textId="77777777" w:rsidR="00E14333" w:rsidRPr="00EA780A" w:rsidRDefault="00E14333" w:rsidP="008B4631">
            <w:pPr>
              <w:pStyle w:val="1Text"/>
              <w:spacing w:before="0" w:after="0" w:line="240" w:lineRule="auto"/>
              <w:jc w:val="center"/>
            </w:pPr>
          </w:p>
        </w:tc>
        <w:tc>
          <w:tcPr>
            <w:tcW w:w="1732" w:type="pct"/>
            <w:vAlign w:val="center"/>
          </w:tcPr>
          <w:p w14:paraId="5A668DF5" w14:textId="77777777" w:rsidR="00E14333" w:rsidRPr="00EA780A" w:rsidRDefault="00E14333" w:rsidP="008B4631">
            <w:pPr>
              <w:pStyle w:val="1Text"/>
              <w:spacing w:before="0" w:after="0" w:line="240" w:lineRule="auto"/>
            </w:pPr>
          </w:p>
        </w:tc>
        <w:tc>
          <w:tcPr>
            <w:tcW w:w="1733" w:type="pct"/>
            <w:vAlign w:val="center"/>
          </w:tcPr>
          <w:p w14:paraId="2B60C3B3" w14:textId="77777777" w:rsidR="00E14333" w:rsidRPr="00EA780A" w:rsidRDefault="00E14333" w:rsidP="008B4631">
            <w:pPr>
              <w:pStyle w:val="1Text"/>
              <w:spacing w:before="0" w:after="0" w:line="240" w:lineRule="auto"/>
            </w:pPr>
          </w:p>
        </w:tc>
        <w:tc>
          <w:tcPr>
            <w:tcW w:w="816" w:type="pct"/>
            <w:vAlign w:val="center"/>
          </w:tcPr>
          <w:p w14:paraId="3A407FBF" w14:textId="77777777" w:rsidR="00E14333" w:rsidRPr="00EA780A" w:rsidRDefault="00E14333" w:rsidP="008B4631">
            <w:pPr>
              <w:pStyle w:val="1Text"/>
              <w:spacing w:before="0" w:after="0" w:line="240" w:lineRule="auto"/>
            </w:pPr>
          </w:p>
        </w:tc>
      </w:tr>
      <w:tr w:rsidR="00E14333" w:rsidRPr="00EA780A" w14:paraId="40250081" w14:textId="77777777" w:rsidTr="008B4631">
        <w:tc>
          <w:tcPr>
            <w:tcW w:w="719" w:type="pct"/>
            <w:vAlign w:val="center"/>
          </w:tcPr>
          <w:p w14:paraId="3B583C31" w14:textId="77777777" w:rsidR="00E14333" w:rsidRPr="00EA780A" w:rsidRDefault="00E14333" w:rsidP="008B4631">
            <w:pPr>
              <w:pStyle w:val="1Text"/>
              <w:spacing w:before="0" w:after="0" w:line="240" w:lineRule="auto"/>
              <w:jc w:val="center"/>
            </w:pPr>
          </w:p>
        </w:tc>
        <w:tc>
          <w:tcPr>
            <w:tcW w:w="1732" w:type="pct"/>
            <w:vAlign w:val="center"/>
          </w:tcPr>
          <w:p w14:paraId="430A03C9" w14:textId="77777777" w:rsidR="00E14333" w:rsidRPr="00EA780A" w:rsidRDefault="00E14333" w:rsidP="008B4631">
            <w:pPr>
              <w:pStyle w:val="1Text"/>
              <w:spacing w:before="0" w:after="0" w:line="240" w:lineRule="auto"/>
            </w:pPr>
          </w:p>
        </w:tc>
        <w:tc>
          <w:tcPr>
            <w:tcW w:w="1733" w:type="pct"/>
            <w:vAlign w:val="center"/>
          </w:tcPr>
          <w:p w14:paraId="724003A4" w14:textId="77777777" w:rsidR="00E14333" w:rsidRPr="00EA780A" w:rsidRDefault="00E14333" w:rsidP="008B4631">
            <w:pPr>
              <w:pStyle w:val="1Text"/>
              <w:spacing w:before="0" w:after="0" w:line="240" w:lineRule="auto"/>
            </w:pPr>
          </w:p>
        </w:tc>
        <w:tc>
          <w:tcPr>
            <w:tcW w:w="816" w:type="pct"/>
            <w:vAlign w:val="center"/>
          </w:tcPr>
          <w:p w14:paraId="1CD8B1AD" w14:textId="77777777" w:rsidR="00E14333" w:rsidRPr="00EA780A" w:rsidRDefault="00E14333" w:rsidP="008B4631">
            <w:pPr>
              <w:pStyle w:val="1Text"/>
              <w:spacing w:before="0" w:after="0" w:line="240" w:lineRule="auto"/>
            </w:pPr>
          </w:p>
        </w:tc>
      </w:tr>
      <w:tr w:rsidR="00E14333" w:rsidRPr="00EA780A" w14:paraId="7B2CE781" w14:textId="77777777" w:rsidTr="008B4631">
        <w:tc>
          <w:tcPr>
            <w:tcW w:w="719" w:type="pct"/>
            <w:vAlign w:val="center"/>
          </w:tcPr>
          <w:p w14:paraId="00108B2F" w14:textId="77777777" w:rsidR="00E14333" w:rsidRPr="00EA780A" w:rsidRDefault="00E14333" w:rsidP="008B4631">
            <w:pPr>
              <w:pStyle w:val="1Text"/>
              <w:spacing w:before="0" w:after="0" w:line="240" w:lineRule="auto"/>
              <w:jc w:val="center"/>
            </w:pPr>
          </w:p>
        </w:tc>
        <w:tc>
          <w:tcPr>
            <w:tcW w:w="1732" w:type="pct"/>
            <w:vAlign w:val="center"/>
          </w:tcPr>
          <w:p w14:paraId="15B82BB8" w14:textId="77777777" w:rsidR="00E14333" w:rsidRPr="00EA780A" w:rsidRDefault="00E14333" w:rsidP="008B4631">
            <w:pPr>
              <w:pStyle w:val="1Text"/>
              <w:spacing w:before="0" w:after="0" w:line="240" w:lineRule="auto"/>
            </w:pPr>
          </w:p>
        </w:tc>
        <w:tc>
          <w:tcPr>
            <w:tcW w:w="1733" w:type="pct"/>
            <w:vAlign w:val="center"/>
          </w:tcPr>
          <w:p w14:paraId="5571FAAD" w14:textId="77777777" w:rsidR="00E14333" w:rsidRPr="00EA780A" w:rsidRDefault="00E14333" w:rsidP="008B4631">
            <w:pPr>
              <w:pStyle w:val="1Text"/>
              <w:spacing w:before="0" w:after="0" w:line="240" w:lineRule="auto"/>
            </w:pPr>
          </w:p>
        </w:tc>
        <w:tc>
          <w:tcPr>
            <w:tcW w:w="816" w:type="pct"/>
            <w:vAlign w:val="center"/>
          </w:tcPr>
          <w:p w14:paraId="10AA9543" w14:textId="77777777" w:rsidR="00E14333" w:rsidRPr="00EA780A" w:rsidRDefault="00E14333" w:rsidP="008B4631">
            <w:pPr>
              <w:pStyle w:val="1Text"/>
              <w:spacing w:before="0" w:after="0" w:line="240" w:lineRule="auto"/>
            </w:pPr>
          </w:p>
        </w:tc>
      </w:tr>
    </w:tbl>
    <w:p w14:paraId="25399F88" w14:textId="04BA3A9A" w:rsidR="00E14333" w:rsidRPr="00EA780A" w:rsidRDefault="00E14333" w:rsidP="00A64C4C">
      <w:pPr>
        <w:pStyle w:val="1Text"/>
      </w:pPr>
    </w:p>
    <w:p w14:paraId="7766C76F" w14:textId="7E18C144" w:rsidR="00E14333" w:rsidRPr="00EA780A" w:rsidRDefault="00E14333" w:rsidP="008B4631">
      <w:pPr>
        <w:pStyle w:val="1Text"/>
        <w:jc w:val="center"/>
        <w:rPr>
          <w:b/>
          <w:bCs/>
        </w:rPr>
      </w:pPr>
      <w:r w:rsidRPr="00EA780A">
        <w:rPr>
          <w:b/>
          <w:bCs/>
        </w:rPr>
        <w:t>Audit Trail Review Report Approval</w:t>
      </w:r>
    </w:p>
    <w:tbl>
      <w:tblPr>
        <w:tblStyle w:val="TableGrid"/>
        <w:tblW w:w="5000" w:type="pct"/>
        <w:tblLook w:val="04A0" w:firstRow="1" w:lastRow="0" w:firstColumn="1" w:lastColumn="0" w:noHBand="0" w:noVBand="1"/>
      </w:tblPr>
      <w:tblGrid>
        <w:gridCol w:w="1585"/>
        <w:gridCol w:w="3011"/>
        <w:gridCol w:w="3170"/>
        <w:gridCol w:w="1584"/>
      </w:tblGrid>
      <w:tr w:rsidR="00E14333" w:rsidRPr="00EA780A" w14:paraId="539BCF3C" w14:textId="77777777" w:rsidTr="008B4631">
        <w:tc>
          <w:tcPr>
            <w:tcW w:w="847" w:type="pct"/>
            <w:shd w:val="pct15" w:color="auto" w:fill="auto"/>
            <w:vAlign w:val="center"/>
          </w:tcPr>
          <w:p w14:paraId="34D5A606" w14:textId="77777777" w:rsidR="00E14333" w:rsidRPr="00EA780A" w:rsidRDefault="00E14333" w:rsidP="008B4631">
            <w:pPr>
              <w:pStyle w:val="1Text"/>
              <w:jc w:val="center"/>
            </w:pPr>
          </w:p>
        </w:tc>
        <w:tc>
          <w:tcPr>
            <w:tcW w:w="1610" w:type="pct"/>
            <w:shd w:val="pct15" w:color="auto" w:fill="auto"/>
            <w:vAlign w:val="center"/>
          </w:tcPr>
          <w:p w14:paraId="034F01A9" w14:textId="5DBC1550" w:rsidR="00E14333" w:rsidRPr="00EA780A" w:rsidRDefault="00E14333" w:rsidP="00AA7B39">
            <w:pPr>
              <w:pStyle w:val="1Text"/>
              <w:jc w:val="center"/>
              <w:rPr>
                <w:b/>
                <w:bCs/>
              </w:rPr>
            </w:pPr>
            <w:r w:rsidRPr="00EA780A">
              <w:rPr>
                <w:b/>
                <w:bCs/>
              </w:rPr>
              <w:t>Print Name</w:t>
            </w:r>
          </w:p>
        </w:tc>
        <w:tc>
          <w:tcPr>
            <w:tcW w:w="1695" w:type="pct"/>
            <w:shd w:val="pct15" w:color="auto" w:fill="auto"/>
            <w:vAlign w:val="center"/>
          </w:tcPr>
          <w:p w14:paraId="08FF5CD5" w14:textId="1E1C9A7B" w:rsidR="00E14333" w:rsidRPr="00EA780A" w:rsidRDefault="00E14333" w:rsidP="00AA7B39">
            <w:pPr>
              <w:pStyle w:val="1Text"/>
              <w:jc w:val="center"/>
              <w:rPr>
                <w:b/>
                <w:bCs/>
              </w:rPr>
            </w:pPr>
            <w:r w:rsidRPr="00EA780A">
              <w:rPr>
                <w:b/>
                <w:bCs/>
              </w:rPr>
              <w:t>Signature</w:t>
            </w:r>
          </w:p>
        </w:tc>
        <w:tc>
          <w:tcPr>
            <w:tcW w:w="847" w:type="pct"/>
            <w:shd w:val="pct15" w:color="auto" w:fill="auto"/>
            <w:vAlign w:val="center"/>
          </w:tcPr>
          <w:p w14:paraId="4798FFD8" w14:textId="30460F6D" w:rsidR="00E14333" w:rsidRPr="00EA780A" w:rsidRDefault="00E14333" w:rsidP="00AA7B39">
            <w:pPr>
              <w:pStyle w:val="1Text"/>
              <w:jc w:val="center"/>
              <w:rPr>
                <w:b/>
                <w:bCs/>
              </w:rPr>
            </w:pPr>
            <w:r w:rsidRPr="00EA780A">
              <w:rPr>
                <w:b/>
                <w:bCs/>
              </w:rPr>
              <w:t>Date</w:t>
            </w:r>
          </w:p>
        </w:tc>
      </w:tr>
      <w:tr w:rsidR="00E14333" w:rsidRPr="00EA780A" w14:paraId="048CD415" w14:textId="77777777" w:rsidTr="008B4631">
        <w:tc>
          <w:tcPr>
            <w:tcW w:w="847" w:type="pct"/>
            <w:vAlign w:val="center"/>
          </w:tcPr>
          <w:p w14:paraId="1B6A102F" w14:textId="4E3D94B3" w:rsidR="00E14333" w:rsidRPr="00EA780A" w:rsidRDefault="00E14333" w:rsidP="008B4631">
            <w:pPr>
              <w:pStyle w:val="1Text"/>
              <w:jc w:val="center"/>
              <w:rPr>
                <w:b/>
                <w:bCs/>
              </w:rPr>
            </w:pPr>
            <w:r w:rsidRPr="00EA780A">
              <w:rPr>
                <w:b/>
                <w:bCs/>
              </w:rPr>
              <w:t>Performed By:</w:t>
            </w:r>
          </w:p>
        </w:tc>
        <w:tc>
          <w:tcPr>
            <w:tcW w:w="1610" w:type="pct"/>
            <w:vAlign w:val="center"/>
          </w:tcPr>
          <w:p w14:paraId="4EFB9751" w14:textId="77777777" w:rsidR="00E14333" w:rsidRPr="00EA780A" w:rsidRDefault="00E14333" w:rsidP="00AA7B39">
            <w:pPr>
              <w:pStyle w:val="1Text"/>
            </w:pPr>
          </w:p>
        </w:tc>
        <w:tc>
          <w:tcPr>
            <w:tcW w:w="1695" w:type="pct"/>
            <w:vAlign w:val="center"/>
          </w:tcPr>
          <w:p w14:paraId="24E8D9C4" w14:textId="77777777" w:rsidR="00E14333" w:rsidRPr="00EA780A" w:rsidRDefault="00E14333" w:rsidP="00AA7B39">
            <w:pPr>
              <w:pStyle w:val="1Text"/>
            </w:pPr>
          </w:p>
        </w:tc>
        <w:tc>
          <w:tcPr>
            <w:tcW w:w="847" w:type="pct"/>
            <w:vAlign w:val="center"/>
          </w:tcPr>
          <w:p w14:paraId="13F6F7CB" w14:textId="77777777" w:rsidR="00E14333" w:rsidRPr="00EA780A" w:rsidRDefault="00E14333" w:rsidP="00AA7B39">
            <w:pPr>
              <w:pStyle w:val="1Text"/>
            </w:pPr>
          </w:p>
        </w:tc>
      </w:tr>
      <w:tr w:rsidR="00E14333" w:rsidRPr="00EA780A" w14:paraId="1F007510" w14:textId="77777777" w:rsidTr="008B4631">
        <w:tc>
          <w:tcPr>
            <w:tcW w:w="847" w:type="pct"/>
            <w:vAlign w:val="center"/>
          </w:tcPr>
          <w:p w14:paraId="29B0D8FC" w14:textId="0A75408C" w:rsidR="00E14333" w:rsidRPr="00EA780A" w:rsidRDefault="00E14333" w:rsidP="008B4631">
            <w:pPr>
              <w:pStyle w:val="1Text"/>
              <w:jc w:val="center"/>
              <w:rPr>
                <w:b/>
                <w:bCs/>
              </w:rPr>
            </w:pPr>
            <w:r w:rsidRPr="00EA780A">
              <w:rPr>
                <w:b/>
                <w:bCs/>
              </w:rPr>
              <w:t>BPO Approval:</w:t>
            </w:r>
          </w:p>
        </w:tc>
        <w:tc>
          <w:tcPr>
            <w:tcW w:w="1610" w:type="pct"/>
            <w:vAlign w:val="center"/>
          </w:tcPr>
          <w:p w14:paraId="00810D99" w14:textId="77777777" w:rsidR="00E14333" w:rsidRPr="00EA780A" w:rsidRDefault="00E14333" w:rsidP="00AA7B39">
            <w:pPr>
              <w:pStyle w:val="1Text"/>
            </w:pPr>
          </w:p>
        </w:tc>
        <w:tc>
          <w:tcPr>
            <w:tcW w:w="1695" w:type="pct"/>
            <w:vAlign w:val="center"/>
          </w:tcPr>
          <w:p w14:paraId="71F35615" w14:textId="77777777" w:rsidR="00E14333" w:rsidRPr="00EA780A" w:rsidRDefault="00E14333" w:rsidP="00AA7B39">
            <w:pPr>
              <w:pStyle w:val="1Text"/>
            </w:pPr>
          </w:p>
        </w:tc>
        <w:tc>
          <w:tcPr>
            <w:tcW w:w="847" w:type="pct"/>
            <w:vAlign w:val="center"/>
          </w:tcPr>
          <w:p w14:paraId="1F3A69FB" w14:textId="77777777" w:rsidR="00E14333" w:rsidRPr="00EA780A" w:rsidRDefault="00E14333" w:rsidP="00AA7B39">
            <w:pPr>
              <w:pStyle w:val="1Text"/>
            </w:pPr>
          </w:p>
        </w:tc>
      </w:tr>
      <w:tr w:rsidR="00E14333" w:rsidRPr="00EA780A" w14:paraId="74235119" w14:textId="77777777" w:rsidTr="008B4631">
        <w:tc>
          <w:tcPr>
            <w:tcW w:w="847" w:type="pct"/>
            <w:vAlign w:val="center"/>
          </w:tcPr>
          <w:p w14:paraId="6F97A719" w14:textId="1234CB57" w:rsidR="00E14333" w:rsidRPr="00EA780A" w:rsidRDefault="00E14333" w:rsidP="008B4631">
            <w:pPr>
              <w:pStyle w:val="1Text"/>
              <w:jc w:val="center"/>
              <w:rPr>
                <w:b/>
                <w:bCs/>
              </w:rPr>
            </w:pPr>
            <w:proofErr w:type="gramStart"/>
            <w:r w:rsidRPr="00EA780A">
              <w:rPr>
                <w:b/>
                <w:bCs/>
              </w:rPr>
              <w:t>SO</w:t>
            </w:r>
            <w:proofErr w:type="gramEnd"/>
            <w:r w:rsidRPr="00EA780A">
              <w:rPr>
                <w:b/>
                <w:bCs/>
              </w:rPr>
              <w:t xml:space="preserve"> Approval:</w:t>
            </w:r>
          </w:p>
        </w:tc>
        <w:tc>
          <w:tcPr>
            <w:tcW w:w="1610" w:type="pct"/>
            <w:vAlign w:val="center"/>
          </w:tcPr>
          <w:p w14:paraId="27F26471" w14:textId="77777777" w:rsidR="00E14333" w:rsidRPr="00EA780A" w:rsidRDefault="00E14333" w:rsidP="00AA7B39">
            <w:pPr>
              <w:pStyle w:val="1Text"/>
            </w:pPr>
          </w:p>
        </w:tc>
        <w:tc>
          <w:tcPr>
            <w:tcW w:w="1695" w:type="pct"/>
            <w:vAlign w:val="center"/>
          </w:tcPr>
          <w:p w14:paraId="19040E5B" w14:textId="77777777" w:rsidR="00E14333" w:rsidRPr="00EA780A" w:rsidRDefault="00E14333" w:rsidP="00AA7B39">
            <w:pPr>
              <w:pStyle w:val="1Text"/>
            </w:pPr>
          </w:p>
        </w:tc>
        <w:tc>
          <w:tcPr>
            <w:tcW w:w="847" w:type="pct"/>
            <w:vAlign w:val="center"/>
          </w:tcPr>
          <w:p w14:paraId="4BA78197" w14:textId="77777777" w:rsidR="00E14333" w:rsidRPr="00EA780A" w:rsidRDefault="00E14333" w:rsidP="00AA7B39">
            <w:pPr>
              <w:pStyle w:val="1Text"/>
            </w:pPr>
          </w:p>
        </w:tc>
      </w:tr>
      <w:tr w:rsidR="00E14333" w:rsidRPr="00EA780A" w14:paraId="46E87D6F" w14:textId="77777777" w:rsidTr="008B4631">
        <w:tc>
          <w:tcPr>
            <w:tcW w:w="847" w:type="pct"/>
            <w:vAlign w:val="center"/>
          </w:tcPr>
          <w:p w14:paraId="09EB24B8" w14:textId="660966AC" w:rsidR="00E14333" w:rsidRPr="00EA780A" w:rsidRDefault="00E14333" w:rsidP="008B4631">
            <w:pPr>
              <w:pStyle w:val="1Text"/>
              <w:jc w:val="center"/>
              <w:rPr>
                <w:b/>
                <w:bCs/>
              </w:rPr>
            </w:pPr>
            <w:r w:rsidRPr="00EA780A">
              <w:rPr>
                <w:b/>
                <w:bCs/>
              </w:rPr>
              <w:t>IT QA Approval:</w:t>
            </w:r>
          </w:p>
        </w:tc>
        <w:tc>
          <w:tcPr>
            <w:tcW w:w="1610" w:type="pct"/>
            <w:vAlign w:val="center"/>
          </w:tcPr>
          <w:p w14:paraId="1CEC6B68" w14:textId="77777777" w:rsidR="00E14333" w:rsidRPr="00EA780A" w:rsidRDefault="00E14333" w:rsidP="00AA7B39">
            <w:pPr>
              <w:pStyle w:val="1Text"/>
            </w:pPr>
          </w:p>
        </w:tc>
        <w:tc>
          <w:tcPr>
            <w:tcW w:w="1695" w:type="pct"/>
            <w:vAlign w:val="center"/>
          </w:tcPr>
          <w:p w14:paraId="34E12FFA" w14:textId="77777777" w:rsidR="00E14333" w:rsidRPr="00EA780A" w:rsidRDefault="00E14333" w:rsidP="00AA7B39">
            <w:pPr>
              <w:pStyle w:val="1Text"/>
            </w:pPr>
          </w:p>
        </w:tc>
        <w:tc>
          <w:tcPr>
            <w:tcW w:w="847" w:type="pct"/>
            <w:vAlign w:val="center"/>
          </w:tcPr>
          <w:p w14:paraId="3DFA5054" w14:textId="77777777" w:rsidR="00E14333" w:rsidRPr="00EA780A" w:rsidRDefault="00E14333" w:rsidP="00AA7B39">
            <w:pPr>
              <w:pStyle w:val="1Text"/>
            </w:pPr>
          </w:p>
        </w:tc>
      </w:tr>
    </w:tbl>
    <w:p w14:paraId="16BB5986" w14:textId="26D74580" w:rsidR="00F2677A" w:rsidRPr="00EA780A" w:rsidRDefault="00F2677A" w:rsidP="00A64C4C">
      <w:pPr>
        <w:pStyle w:val="1Text"/>
      </w:pPr>
      <w:r w:rsidRPr="00EA780A">
        <w:br w:type="page"/>
      </w:r>
    </w:p>
    <w:p w14:paraId="10BED554" w14:textId="77777777" w:rsidR="00F2677A" w:rsidRPr="00EA780A" w:rsidRDefault="00F2677A" w:rsidP="00F2677A">
      <w:pPr>
        <w:pStyle w:val="Header1"/>
        <w:numPr>
          <w:ilvl w:val="0"/>
          <w:numId w:val="0"/>
        </w:numPr>
        <w:ind w:left="360"/>
        <w:rPr>
          <w:rFonts w:ascii="Calibri" w:hAnsi="Calibri" w:cs="Calibri"/>
          <w:szCs w:val="22"/>
        </w:rPr>
      </w:pPr>
    </w:p>
    <w:p w14:paraId="040AA4B4" w14:textId="77777777" w:rsidR="00F2677A" w:rsidRPr="00EA780A" w:rsidRDefault="00F2677A" w:rsidP="00F2677A">
      <w:pPr>
        <w:pStyle w:val="Header1"/>
        <w:numPr>
          <w:ilvl w:val="0"/>
          <w:numId w:val="0"/>
        </w:numPr>
        <w:ind w:left="360"/>
        <w:rPr>
          <w:rFonts w:ascii="Calibri" w:hAnsi="Calibri" w:cs="Calibri"/>
          <w:szCs w:val="22"/>
        </w:rPr>
      </w:pPr>
      <w:r w:rsidRPr="00EA780A">
        <w:rPr>
          <w:rFonts w:ascii="Calibri" w:hAnsi="Calibri" w:cs="Calibri"/>
          <w:szCs w:val="22"/>
        </w:rPr>
        <w:t>Signature Page</w:t>
      </w:r>
    </w:p>
    <w:p w14:paraId="275D2ECF" w14:textId="77777777" w:rsidR="00F2677A" w:rsidRPr="00EA780A" w:rsidRDefault="00F2677A" w:rsidP="00F2677A">
      <w:pPr>
        <w:pStyle w:val="Header1"/>
        <w:numPr>
          <w:ilvl w:val="0"/>
          <w:numId w:val="0"/>
        </w:numPr>
        <w:ind w:left="360"/>
        <w:rPr>
          <w:rFonts w:ascii="Calibri" w:hAnsi="Calibri" w:cs="Calibri"/>
          <w:szCs w:val="22"/>
        </w:rPr>
      </w:pPr>
    </w:p>
    <w:p w14:paraId="3CD9957D" w14:textId="77777777" w:rsidR="00F2677A" w:rsidRPr="00EA780A" w:rsidRDefault="00F2677A" w:rsidP="00F2677A">
      <w:pPr>
        <w:pStyle w:val="Header1"/>
        <w:numPr>
          <w:ilvl w:val="0"/>
          <w:numId w:val="0"/>
        </w:numPr>
        <w:ind w:left="360"/>
        <w:rPr>
          <w:rFonts w:ascii="Calibri" w:hAnsi="Calibri" w:cs="Calibri"/>
          <w:szCs w:val="22"/>
        </w:rPr>
      </w:pPr>
      <w:r w:rsidRPr="00EA780A">
        <w:rPr>
          <w:rFonts w:ascii="Calibri" w:hAnsi="Calibri" w:cs="Calibri"/>
          <w:szCs w:val="22"/>
        </w:rPr>
        <w:t>AUTHOR</w:t>
      </w:r>
    </w:p>
    <w:tbl>
      <w:tblPr>
        <w:tblStyle w:val="TableGrid"/>
        <w:tblW w:w="0" w:type="auto"/>
        <w:tblInd w:w="360" w:type="dxa"/>
        <w:tblLook w:val="04A0" w:firstRow="1" w:lastRow="0" w:firstColumn="1" w:lastColumn="0" w:noHBand="0" w:noVBand="1"/>
      </w:tblPr>
      <w:tblGrid>
        <w:gridCol w:w="2290"/>
        <w:gridCol w:w="2112"/>
        <w:gridCol w:w="3063"/>
        <w:gridCol w:w="1525"/>
      </w:tblGrid>
      <w:tr w:rsidR="00F2677A" w:rsidRPr="00EA780A" w14:paraId="08E25100" w14:textId="77777777" w:rsidTr="00287155">
        <w:tc>
          <w:tcPr>
            <w:tcW w:w="2290" w:type="dxa"/>
            <w:vAlign w:val="center"/>
          </w:tcPr>
          <w:p w14:paraId="0248B188" w14:textId="77777777" w:rsidR="00F2677A" w:rsidRPr="00EA780A" w:rsidRDefault="00F2677A" w:rsidP="00287155">
            <w:pPr>
              <w:pStyle w:val="Header1"/>
              <w:numPr>
                <w:ilvl w:val="0"/>
                <w:numId w:val="0"/>
              </w:numPr>
              <w:spacing w:before="0" w:after="0"/>
              <w:rPr>
                <w:rFonts w:ascii="Calibri" w:hAnsi="Calibri"/>
                <w:caps w:val="0"/>
              </w:rPr>
            </w:pPr>
            <w:r w:rsidRPr="00EA780A">
              <w:rPr>
                <w:caps w:val="0"/>
              </w:rPr>
              <w:t>Name</w:t>
            </w:r>
          </w:p>
        </w:tc>
        <w:tc>
          <w:tcPr>
            <w:tcW w:w="2112" w:type="dxa"/>
            <w:vAlign w:val="center"/>
          </w:tcPr>
          <w:p w14:paraId="39CF6F12" w14:textId="77777777" w:rsidR="00F2677A" w:rsidRPr="00EA780A" w:rsidRDefault="00F2677A" w:rsidP="00287155">
            <w:pPr>
              <w:pStyle w:val="Header1"/>
              <w:numPr>
                <w:ilvl w:val="0"/>
                <w:numId w:val="0"/>
              </w:numPr>
              <w:spacing w:before="0" w:after="0"/>
              <w:rPr>
                <w:rFonts w:ascii="Calibri" w:hAnsi="Calibri"/>
                <w:caps w:val="0"/>
              </w:rPr>
            </w:pPr>
            <w:r w:rsidRPr="00EA780A">
              <w:rPr>
                <w:caps w:val="0"/>
              </w:rPr>
              <w:t>Title</w:t>
            </w:r>
          </w:p>
        </w:tc>
        <w:tc>
          <w:tcPr>
            <w:tcW w:w="3063" w:type="dxa"/>
            <w:vAlign w:val="center"/>
          </w:tcPr>
          <w:p w14:paraId="65E4D603" w14:textId="77777777" w:rsidR="00F2677A" w:rsidRPr="00EA780A" w:rsidRDefault="00F2677A" w:rsidP="00287155">
            <w:pPr>
              <w:pStyle w:val="Header1"/>
              <w:numPr>
                <w:ilvl w:val="0"/>
                <w:numId w:val="0"/>
              </w:numPr>
              <w:spacing w:before="0" w:after="0"/>
              <w:rPr>
                <w:rFonts w:ascii="Calibri" w:hAnsi="Calibri"/>
                <w:caps w:val="0"/>
              </w:rPr>
            </w:pPr>
            <w:r w:rsidRPr="00EA780A">
              <w:rPr>
                <w:rFonts w:ascii="Calibri" w:hAnsi="Calibri"/>
                <w:caps w:val="0"/>
              </w:rPr>
              <w:t>Signature</w:t>
            </w:r>
          </w:p>
        </w:tc>
        <w:tc>
          <w:tcPr>
            <w:tcW w:w="1525" w:type="dxa"/>
            <w:vAlign w:val="center"/>
          </w:tcPr>
          <w:p w14:paraId="16F32515" w14:textId="77777777" w:rsidR="00F2677A" w:rsidRPr="00EA780A" w:rsidRDefault="00F2677A" w:rsidP="00287155">
            <w:pPr>
              <w:pStyle w:val="Header1"/>
              <w:numPr>
                <w:ilvl w:val="0"/>
                <w:numId w:val="0"/>
              </w:numPr>
              <w:spacing w:before="0" w:after="0"/>
              <w:rPr>
                <w:rFonts w:ascii="Calibri" w:hAnsi="Calibri"/>
                <w:caps w:val="0"/>
              </w:rPr>
            </w:pPr>
            <w:r w:rsidRPr="00EA780A">
              <w:rPr>
                <w:rFonts w:ascii="Calibri" w:hAnsi="Calibri"/>
                <w:caps w:val="0"/>
              </w:rPr>
              <w:t>Date</w:t>
            </w:r>
          </w:p>
        </w:tc>
      </w:tr>
      <w:tr w:rsidR="00F2677A" w:rsidRPr="00EA780A" w14:paraId="71A6D948" w14:textId="77777777" w:rsidTr="00287155">
        <w:trPr>
          <w:trHeight w:val="827"/>
        </w:trPr>
        <w:tc>
          <w:tcPr>
            <w:tcW w:w="2290" w:type="dxa"/>
            <w:vAlign w:val="center"/>
          </w:tcPr>
          <w:p w14:paraId="6D4A3394" w14:textId="780E2ACB" w:rsidR="00F2677A" w:rsidRPr="00EA780A" w:rsidRDefault="009E18A2" w:rsidP="00287155">
            <w:pPr>
              <w:pStyle w:val="Header1"/>
              <w:numPr>
                <w:ilvl w:val="0"/>
                <w:numId w:val="0"/>
              </w:numPr>
              <w:spacing w:before="0" w:after="0"/>
              <w:rPr>
                <w:rFonts w:ascii="Calibri" w:hAnsi="Calibri"/>
                <w:caps w:val="0"/>
              </w:rPr>
            </w:pPr>
            <w:r>
              <w:rPr>
                <w:rFonts w:ascii="Calibri" w:hAnsi="Calibri"/>
                <w:caps w:val="0"/>
              </w:rPr>
              <w:t>Justin Shaka</w:t>
            </w:r>
          </w:p>
        </w:tc>
        <w:tc>
          <w:tcPr>
            <w:tcW w:w="2112" w:type="dxa"/>
            <w:vAlign w:val="center"/>
          </w:tcPr>
          <w:p w14:paraId="52A9B903" w14:textId="079EFE12" w:rsidR="00F2677A" w:rsidRPr="00EA780A" w:rsidRDefault="009E18A2" w:rsidP="00287155">
            <w:pPr>
              <w:pStyle w:val="Header1"/>
              <w:numPr>
                <w:ilvl w:val="0"/>
                <w:numId w:val="0"/>
              </w:numPr>
              <w:spacing w:before="0" w:after="0"/>
              <w:rPr>
                <w:rFonts w:ascii="Calibri" w:hAnsi="Calibri"/>
                <w:caps w:val="0"/>
              </w:rPr>
            </w:pPr>
            <w:r>
              <w:rPr>
                <w:rFonts w:ascii="Calibri" w:hAnsi="Calibri"/>
                <w:caps w:val="0"/>
              </w:rPr>
              <w:t>Fractional COO</w:t>
            </w:r>
          </w:p>
        </w:tc>
        <w:tc>
          <w:tcPr>
            <w:tcW w:w="3063" w:type="dxa"/>
            <w:vAlign w:val="center"/>
          </w:tcPr>
          <w:p w14:paraId="542B98DB" w14:textId="77777777" w:rsidR="00F2677A" w:rsidRPr="00EA780A" w:rsidRDefault="00F2677A" w:rsidP="00287155">
            <w:pPr>
              <w:pStyle w:val="Header1"/>
              <w:numPr>
                <w:ilvl w:val="0"/>
                <w:numId w:val="0"/>
              </w:numPr>
              <w:spacing w:before="0" w:after="0"/>
              <w:rPr>
                <w:rFonts w:ascii="Calibri" w:hAnsi="Calibri"/>
                <w:caps w:val="0"/>
              </w:rPr>
            </w:pPr>
          </w:p>
        </w:tc>
        <w:tc>
          <w:tcPr>
            <w:tcW w:w="1525" w:type="dxa"/>
            <w:vAlign w:val="center"/>
          </w:tcPr>
          <w:p w14:paraId="2793F190" w14:textId="47BA6E03" w:rsidR="00F2677A" w:rsidRPr="00EA780A" w:rsidRDefault="009E18A2" w:rsidP="00287155">
            <w:pPr>
              <w:pStyle w:val="Header1"/>
              <w:numPr>
                <w:ilvl w:val="0"/>
                <w:numId w:val="0"/>
              </w:numPr>
              <w:spacing w:before="0" w:after="0"/>
              <w:rPr>
                <w:rFonts w:ascii="Calibri" w:hAnsi="Calibri"/>
                <w:caps w:val="0"/>
              </w:rPr>
            </w:pPr>
            <w:r>
              <w:rPr>
                <w:rFonts w:ascii="Calibri" w:hAnsi="Calibri"/>
                <w:caps w:val="0"/>
              </w:rPr>
              <w:t>01-MAY-2026</w:t>
            </w:r>
          </w:p>
        </w:tc>
      </w:tr>
    </w:tbl>
    <w:p w14:paraId="28EA934C" w14:textId="77777777" w:rsidR="00F2677A" w:rsidRPr="00EA780A" w:rsidRDefault="00F2677A" w:rsidP="00F2677A">
      <w:pPr>
        <w:pStyle w:val="Header1"/>
        <w:numPr>
          <w:ilvl w:val="0"/>
          <w:numId w:val="0"/>
        </w:numPr>
        <w:ind w:left="360"/>
        <w:rPr>
          <w:rFonts w:ascii="Calibri" w:hAnsi="Calibri" w:cs="Calibri"/>
          <w:szCs w:val="22"/>
        </w:rPr>
      </w:pPr>
    </w:p>
    <w:p w14:paraId="4A219311" w14:textId="77777777" w:rsidR="00F2677A" w:rsidRPr="00EA780A" w:rsidRDefault="00F2677A" w:rsidP="00F2677A">
      <w:pPr>
        <w:pStyle w:val="Header1"/>
        <w:numPr>
          <w:ilvl w:val="0"/>
          <w:numId w:val="0"/>
        </w:numPr>
        <w:ind w:left="360"/>
        <w:rPr>
          <w:rFonts w:ascii="Calibri" w:hAnsi="Calibri" w:cs="Calibri"/>
          <w:szCs w:val="22"/>
        </w:rPr>
      </w:pPr>
      <w:r w:rsidRPr="00EA780A">
        <w:rPr>
          <w:rFonts w:ascii="Calibri" w:hAnsi="Calibri" w:cs="Calibri"/>
          <w:szCs w:val="22"/>
        </w:rPr>
        <w:t>REVIEWER</w:t>
      </w:r>
    </w:p>
    <w:tbl>
      <w:tblPr>
        <w:tblStyle w:val="TableGrid"/>
        <w:tblW w:w="0" w:type="auto"/>
        <w:tblInd w:w="360" w:type="dxa"/>
        <w:tblLook w:val="04A0" w:firstRow="1" w:lastRow="0" w:firstColumn="1" w:lastColumn="0" w:noHBand="0" w:noVBand="1"/>
      </w:tblPr>
      <w:tblGrid>
        <w:gridCol w:w="2290"/>
        <w:gridCol w:w="2112"/>
        <w:gridCol w:w="3063"/>
        <w:gridCol w:w="1525"/>
      </w:tblGrid>
      <w:tr w:rsidR="00F2677A" w:rsidRPr="00EA780A" w14:paraId="0FC3052E" w14:textId="77777777" w:rsidTr="00287155">
        <w:tc>
          <w:tcPr>
            <w:tcW w:w="2290" w:type="dxa"/>
            <w:vAlign w:val="center"/>
          </w:tcPr>
          <w:p w14:paraId="0513BF75" w14:textId="77777777" w:rsidR="00F2677A" w:rsidRPr="00EA780A" w:rsidRDefault="00F2677A" w:rsidP="00287155">
            <w:pPr>
              <w:pStyle w:val="Header1"/>
              <w:numPr>
                <w:ilvl w:val="0"/>
                <w:numId w:val="0"/>
              </w:numPr>
              <w:spacing w:before="0" w:after="0"/>
              <w:rPr>
                <w:rFonts w:ascii="Calibri" w:hAnsi="Calibri"/>
                <w:caps w:val="0"/>
              </w:rPr>
            </w:pPr>
            <w:r w:rsidRPr="00EA780A">
              <w:rPr>
                <w:caps w:val="0"/>
              </w:rPr>
              <w:t>Name</w:t>
            </w:r>
          </w:p>
        </w:tc>
        <w:tc>
          <w:tcPr>
            <w:tcW w:w="2112" w:type="dxa"/>
            <w:vAlign w:val="center"/>
          </w:tcPr>
          <w:p w14:paraId="61A49B88" w14:textId="77777777" w:rsidR="00F2677A" w:rsidRPr="00EA780A" w:rsidRDefault="00F2677A" w:rsidP="00287155">
            <w:pPr>
              <w:pStyle w:val="Header1"/>
              <w:numPr>
                <w:ilvl w:val="0"/>
                <w:numId w:val="0"/>
              </w:numPr>
              <w:spacing w:before="0" w:after="0"/>
              <w:rPr>
                <w:rFonts w:ascii="Calibri" w:hAnsi="Calibri"/>
                <w:caps w:val="0"/>
              </w:rPr>
            </w:pPr>
            <w:r w:rsidRPr="00EA780A">
              <w:rPr>
                <w:caps w:val="0"/>
              </w:rPr>
              <w:t>Title</w:t>
            </w:r>
          </w:p>
        </w:tc>
        <w:tc>
          <w:tcPr>
            <w:tcW w:w="3063" w:type="dxa"/>
            <w:vAlign w:val="center"/>
          </w:tcPr>
          <w:p w14:paraId="02EF9ACF" w14:textId="77777777" w:rsidR="00F2677A" w:rsidRPr="00EA780A" w:rsidRDefault="00F2677A" w:rsidP="00287155">
            <w:pPr>
              <w:pStyle w:val="Header1"/>
              <w:numPr>
                <w:ilvl w:val="0"/>
                <w:numId w:val="0"/>
              </w:numPr>
              <w:spacing w:before="0" w:after="0"/>
              <w:rPr>
                <w:rFonts w:ascii="Calibri" w:hAnsi="Calibri"/>
                <w:caps w:val="0"/>
              </w:rPr>
            </w:pPr>
            <w:r w:rsidRPr="00EA780A">
              <w:rPr>
                <w:rFonts w:ascii="Calibri" w:hAnsi="Calibri"/>
                <w:caps w:val="0"/>
              </w:rPr>
              <w:t>Signature</w:t>
            </w:r>
          </w:p>
        </w:tc>
        <w:tc>
          <w:tcPr>
            <w:tcW w:w="1525" w:type="dxa"/>
            <w:vAlign w:val="center"/>
          </w:tcPr>
          <w:p w14:paraId="3D12A7FA" w14:textId="77777777" w:rsidR="00F2677A" w:rsidRPr="00EA780A" w:rsidRDefault="00F2677A" w:rsidP="00287155">
            <w:pPr>
              <w:pStyle w:val="Header1"/>
              <w:numPr>
                <w:ilvl w:val="0"/>
                <w:numId w:val="0"/>
              </w:numPr>
              <w:spacing w:before="0" w:after="0"/>
              <w:rPr>
                <w:rFonts w:ascii="Calibri" w:hAnsi="Calibri"/>
                <w:caps w:val="0"/>
              </w:rPr>
            </w:pPr>
            <w:r w:rsidRPr="00EA780A">
              <w:rPr>
                <w:rFonts w:ascii="Calibri" w:hAnsi="Calibri"/>
                <w:caps w:val="0"/>
              </w:rPr>
              <w:t>Date</w:t>
            </w:r>
          </w:p>
        </w:tc>
      </w:tr>
      <w:tr w:rsidR="00F2677A" w:rsidRPr="00EA780A" w14:paraId="79304399" w14:textId="77777777" w:rsidTr="00287155">
        <w:trPr>
          <w:trHeight w:val="827"/>
        </w:trPr>
        <w:tc>
          <w:tcPr>
            <w:tcW w:w="2290" w:type="dxa"/>
            <w:vAlign w:val="center"/>
          </w:tcPr>
          <w:p w14:paraId="47AA7AA5" w14:textId="77777777" w:rsidR="00F2677A" w:rsidRPr="00EA780A" w:rsidRDefault="00F2677A" w:rsidP="00287155">
            <w:pPr>
              <w:pStyle w:val="Header1"/>
              <w:numPr>
                <w:ilvl w:val="0"/>
                <w:numId w:val="0"/>
              </w:numPr>
              <w:spacing w:before="0" w:after="0"/>
              <w:rPr>
                <w:rFonts w:ascii="Calibri" w:hAnsi="Calibri"/>
                <w:caps w:val="0"/>
              </w:rPr>
            </w:pPr>
          </w:p>
        </w:tc>
        <w:tc>
          <w:tcPr>
            <w:tcW w:w="2112" w:type="dxa"/>
            <w:vAlign w:val="center"/>
          </w:tcPr>
          <w:p w14:paraId="722FE9F9" w14:textId="77777777" w:rsidR="00F2677A" w:rsidRPr="00EA780A" w:rsidRDefault="00F2677A" w:rsidP="00287155">
            <w:pPr>
              <w:pStyle w:val="Header1"/>
              <w:numPr>
                <w:ilvl w:val="0"/>
                <w:numId w:val="0"/>
              </w:numPr>
              <w:spacing w:before="0" w:after="0"/>
              <w:rPr>
                <w:rFonts w:ascii="Calibri" w:hAnsi="Calibri"/>
                <w:caps w:val="0"/>
              </w:rPr>
            </w:pPr>
          </w:p>
        </w:tc>
        <w:tc>
          <w:tcPr>
            <w:tcW w:w="3063" w:type="dxa"/>
            <w:vAlign w:val="center"/>
          </w:tcPr>
          <w:p w14:paraId="332FF416" w14:textId="77777777" w:rsidR="00F2677A" w:rsidRPr="00EA780A" w:rsidRDefault="00F2677A" w:rsidP="00287155">
            <w:pPr>
              <w:pStyle w:val="Header1"/>
              <w:numPr>
                <w:ilvl w:val="0"/>
                <w:numId w:val="0"/>
              </w:numPr>
              <w:spacing w:before="0" w:after="0"/>
              <w:rPr>
                <w:rFonts w:ascii="Calibri" w:hAnsi="Calibri"/>
                <w:caps w:val="0"/>
              </w:rPr>
            </w:pPr>
          </w:p>
        </w:tc>
        <w:tc>
          <w:tcPr>
            <w:tcW w:w="1525" w:type="dxa"/>
            <w:vAlign w:val="center"/>
          </w:tcPr>
          <w:p w14:paraId="51B3C8EE" w14:textId="77777777" w:rsidR="00F2677A" w:rsidRPr="00EA780A" w:rsidRDefault="00F2677A" w:rsidP="00287155">
            <w:pPr>
              <w:pStyle w:val="Header1"/>
              <w:numPr>
                <w:ilvl w:val="0"/>
                <w:numId w:val="0"/>
              </w:numPr>
              <w:spacing w:before="0" w:after="0"/>
              <w:rPr>
                <w:rFonts w:ascii="Calibri" w:hAnsi="Calibri"/>
                <w:caps w:val="0"/>
              </w:rPr>
            </w:pPr>
          </w:p>
        </w:tc>
      </w:tr>
    </w:tbl>
    <w:p w14:paraId="4B9E4F6C" w14:textId="77777777" w:rsidR="00F2677A" w:rsidRPr="00EA780A" w:rsidRDefault="00F2677A" w:rsidP="00F2677A">
      <w:pPr>
        <w:pStyle w:val="Header1"/>
        <w:numPr>
          <w:ilvl w:val="0"/>
          <w:numId w:val="0"/>
        </w:numPr>
        <w:ind w:left="360"/>
        <w:rPr>
          <w:rFonts w:ascii="Calibri" w:hAnsi="Calibri" w:cs="Calibri"/>
          <w:szCs w:val="22"/>
        </w:rPr>
      </w:pPr>
    </w:p>
    <w:p w14:paraId="1359D268" w14:textId="77777777" w:rsidR="00F2677A" w:rsidRPr="00EA780A" w:rsidRDefault="00F2677A" w:rsidP="00F2677A">
      <w:pPr>
        <w:pStyle w:val="Header1"/>
        <w:numPr>
          <w:ilvl w:val="0"/>
          <w:numId w:val="0"/>
        </w:numPr>
        <w:ind w:left="360"/>
        <w:rPr>
          <w:rFonts w:ascii="Calibri" w:hAnsi="Calibri" w:cs="Calibri"/>
          <w:szCs w:val="22"/>
        </w:rPr>
      </w:pPr>
      <w:r w:rsidRPr="00EA780A">
        <w:rPr>
          <w:rFonts w:ascii="Calibri" w:hAnsi="Calibri" w:cs="Calibri"/>
          <w:szCs w:val="22"/>
        </w:rPr>
        <w:t>APPROVER</w:t>
      </w:r>
    </w:p>
    <w:tbl>
      <w:tblPr>
        <w:tblStyle w:val="TableGrid"/>
        <w:tblW w:w="0" w:type="auto"/>
        <w:tblInd w:w="360" w:type="dxa"/>
        <w:tblLook w:val="04A0" w:firstRow="1" w:lastRow="0" w:firstColumn="1" w:lastColumn="0" w:noHBand="0" w:noVBand="1"/>
      </w:tblPr>
      <w:tblGrid>
        <w:gridCol w:w="2290"/>
        <w:gridCol w:w="2112"/>
        <w:gridCol w:w="3063"/>
        <w:gridCol w:w="1525"/>
      </w:tblGrid>
      <w:tr w:rsidR="00F2677A" w:rsidRPr="0011330E" w14:paraId="0AC7529C" w14:textId="77777777" w:rsidTr="00287155">
        <w:tc>
          <w:tcPr>
            <w:tcW w:w="2290" w:type="dxa"/>
            <w:vAlign w:val="center"/>
          </w:tcPr>
          <w:p w14:paraId="77E99008" w14:textId="77777777" w:rsidR="00F2677A" w:rsidRPr="00EA780A" w:rsidRDefault="00F2677A" w:rsidP="00287155">
            <w:pPr>
              <w:pStyle w:val="Header1"/>
              <w:numPr>
                <w:ilvl w:val="0"/>
                <w:numId w:val="0"/>
              </w:numPr>
              <w:spacing w:before="0" w:after="0"/>
              <w:rPr>
                <w:rFonts w:ascii="Calibri" w:hAnsi="Calibri"/>
                <w:caps w:val="0"/>
              </w:rPr>
            </w:pPr>
            <w:r w:rsidRPr="00EA780A">
              <w:rPr>
                <w:caps w:val="0"/>
              </w:rPr>
              <w:t>Name</w:t>
            </w:r>
          </w:p>
        </w:tc>
        <w:tc>
          <w:tcPr>
            <w:tcW w:w="2112" w:type="dxa"/>
            <w:vAlign w:val="center"/>
          </w:tcPr>
          <w:p w14:paraId="56478235" w14:textId="77777777" w:rsidR="00F2677A" w:rsidRPr="00EA780A" w:rsidRDefault="00F2677A" w:rsidP="00287155">
            <w:pPr>
              <w:pStyle w:val="Header1"/>
              <w:numPr>
                <w:ilvl w:val="0"/>
                <w:numId w:val="0"/>
              </w:numPr>
              <w:spacing w:before="0" w:after="0"/>
              <w:rPr>
                <w:rFonts w:ascii="Calibri" w:hAnsi="Calibri"/>
                <w:caps w:val="0"/>
              </w:rPr>
            </w:pPr>
            <w:r w:rsidRPr="00EA780A">
              <w:rPr>
                <w:caps w:val="0"/>
              </w:rPr>
              <w:t>Title</w:t>
            </w:r>
          </w:p>
        </w:tc>
        <w:tc>
          <w:tcPr>
            <w:tcW w:w="3063" w:type="dxa"/>
            <w:vAlign w:val="center"/>
          </w:tcPr>
          <w:p w14:paraId="105B1C79" w14:textId="77777777" w:rsidR="00F2677A" w:rsidRPr="00EA780A" w:rsidRDefault="00F2677A" w:rsidP="00287155">
            <w:pPr>
              <w:pStyle w:val="Header1"/>
              <w:numPr>
                <w:ilvl w:val="0"/>
                <w:numId w:val="0"/>
              </w:numPr>
              <w:spacing w:before="0" w:after="0"/>
              <w:rPr>
                <w:rFonts w:ascii="Calibri" w:hAnsi="Calibri"/>
                <w:caps w:val="0"/>
              </w:rPr>
            </w:pPr>
            <w:r w:rsidRPr="00EA780A">
              <w:rPr>
                <w:rFonts w:ascii="Calibri" w:hAnsi="Calibri"/>
                <w:caps w:val="0"/>
              </w:rPr>
              <w:t>Signature</w:t>
            </w:r>
          </w:p>
        </w:tc>
        <w:tc>
          <w:tcPr>
            <w:tcW w:w="1525" w:type="dxa"/>
            <w:vAlign w:val="center"/>
          </w:tcPr>
          <w:p w14:paraId="1260130B" w14:textId="77777777" w:rsidR="00F2677A" w:rsidRPr="009C57CA" w:rsidRDefault="00F2677A" w:rsidP="00287155">
            <w:pPr>
              <w:pStyle w:val="Header1"/>
              <w:numPr>
                <w:ilvl w:val="0"/>
                <w:numId w:val="0"/>
              </w:numPr>
              <w:spacing w:before="0" w:after="0"/>
              <w:rPr>
                <w:rFonts w:ascii="Calibri" w:hAnsi="Calibri"/>
                <w:caps w:val="0"/>
              </w:rPr>
            </w:pPr>
            <w:r w:rsidRPr="00EA780A">
              <w:rPr>
                <w:rFonts w:ascii="Calibri" w:hAnsi="Calibri"/>
                <w:caps w:val="0"/>
              </w:rPr>
              <w:t>Date</w:t>
            </w:r>
          </w:p>
        </w:tc>
      </w:tr>
      <w:tr w:rsidR="00F2677A" w:rsidRPr="0011330E" w14:paraId="2714C062" w14:textId="77777777" w:rsidTr="00287155">
        <w:trPr>
          <w:trHeight w:val="827"/>
        </w:trPr>
        <w:tc>
          <w:tcPr>
            <w:tcW w:w="2290" w:type="dxa"/>
            <w:vAlign w:val="center"/>
          </w:tcPr>
          <w:p w14:paraId="1BB8D456" w14:textId="77777777" w:rsidR="00F2677A" w:rsidRPr="009C57CA" w:rsidRDefault="00F2677A" w:rsidP="00287155">
            <w:pPr>
              <w:pStyle w:val="Header1"/>
              <w:numPr>
                <w:ilvl w:val="0"/>
                <w:numId w:val="0"/>
              </w:numPr>
              <w:spacing w:before="0" w:after="0"/>
              <w:rPr>
                <w:rFonts w:ascii="Calibri" w:hAnsi="Calibri"/>
                <w:caps w:val="0"/>
              </w:rPr>
            </w:pPr>
          </w:p>
        </w:tc>
        <w:tc>
          <w:tcPr>
            <w:tcW w:w="2112" w:type="dxa"/>
            <w:vAlign w:val="center"/>
          </w:tcPr>
          <w:p w14:paraId="1CB69A6C" w14:textId="77777777" w:rsidR="00F2677A" w:rsidRPr="009C57CA" w:rsidRDefault="00F2677A" w:rsidP="00287155">
            <w:pPr>
              <w:pStyle w:val="Header1"/>
              <w:numPr>
                <w:ilvl w:val="0"/>
                <w:numId w:val="0"/>
              </w:numPr>
              <w:spacing w:before="0" w:after="0"/>
              <w:rPr>
                <w:rFonts w:ascii="Calibri" w:hAnsi="Calibri"/>
                <w:caps w:val="0"/>
              </w:rPr>
            </w:pPr>
          </w:p>
        </w:tc>
        <w:tc>
          <w:tcPr>
            <w:tcW w:w="3063" w:type="dxa"/>
            <w:vAlign w:val="center"/>
          </w:tcPr>
          <w:p w14:paraId="244ED709" w14:textId="77777777" w:rsidR="00F2677A" w:rsidRPr="009C57CA" w:rsidRDefault="00F2677A" w:rsidP="00287155">
            <w:pPr>
              <w:pStyle w:val="Header1"/>
              <w:numPr>
                <w:ilvl w:val="0"/>
                <w:numId w:val="0"/>
              </w:numPr>
              <w:spacing w:before="0" w:after="0"/>
              <w:rPr>
                <w:rFonts w:ascii="Calibri" w:hAnsi="Calibri"/>
                <w:caps w:val="0"/>
              </w:rPr>
            </w:pPr>
          </w:p>
        </w:tc>
        <w:tc>
          <w:tcPr>
            <w:tcW w:w="1525" w:type="dxa"/>
            <w:vAlign w:val="center"/>
          </w:tcPr>
          <w:p w14:paraId="7F9C37C7" w14:textId="77777777" w:rsidR="00F2677A" w:rsidRPr="009C57CA" w:rsidRDefault="00F2677A" w:rsidP="00287155">
            <w:pPr>
              <w:pStyle w:val="Header1"/>
              <w:numPr>
                <w:ilvl w:val="0"/>
                <w:numId w:val="0"/>
              </w:numPr>
              <w:spacing w:before="0" w:after="0"/>
              <w:rPr>
                <w:rFonts w:ascii="Calibri" w:hAnsi="Calibri"/>
                <w:caps w:val="0"/>
              </w:rPr>
            </w:pPr>
          </w:p>
        </w:tc>
      </w:tr>
    </w:tbl>
    <w:p w14:paraId="2B920543" w14:textId="77777777" w:rsidR="00E14333" w:rsidRPr="00A64C4C" w:rsidRDefault="00E14333" w:rsidP="00A64C4C">
      <w:pPr>
        <w:pStyle w:val="1Text"/>
      </w:pPr>
    </w:p>
    <w:sectPr w:rsidR="00E14333" w:rsidRPr="00A64C4C" w:rsidSect="00914517">
      <w:headerReference w:type="default" r:id="rId10"/>
      <w:footerReference w:type="default" r:id="rId11"/>
      <w:pgSz w:w="12240" w:h="15840"/>
      <w:pgMar w:top="1440" w:right="1440" w:bottom="1440" w:left="1440" w:header="72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334F" w14:textId="77777777" w:rsidR="007A3FD5" w:rsidRDefault="007A3FD5" w:rsidP="00CC5FDD">
      <w:r>
        <w:separator/>
      </w:r>
    </w:p>
  </w:endnote>
  <w:endnote w:type="continuationSeparator" w:id="0">
    <w:p w14:paraId="03A2C970" w14:textId="77777777" w:rsidR="007A3FD5" w:rsidRDefault="007A3FD5" w:rsidP="00CC5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7869" w14:textId="206470D3" w:rsidR="007633F9" w:rsidRDefault="00D301EA" w:rsidP="00D301EA">
    <w:pPr>
      <w:pStyle w:val="Footer"/>
      <w:jc w:val="center"/>
      <w:rPr>
        <w:sz w:val="20"/>
        <w:szCs w:val="20"/>
      </w:rPr>
    </w:pPr>
    <w:r w:rsidRPr="00C161BB">
      <w:rPr>
        <w:sz w:val="20"/>
        <w:szCs w:val="20"/>
      </w:rPr>
      <w:t>THIS DOCUMENT CONTAINS CONFIDENTIAL AND PROPRIETARY INFORMATION</w:t>
    </w:r>
  </w:p>
  <w:p w14:paraId="1BBC2F7D" w14:textId="16050CE5" w:rsidR="00D32266" w:rsidRPr="00C161BB" w:rsidRDefault="00D32266" w:rsidP="00D32266">
    <w:pPr>
      <w:pStyle w:val="Footer"/>
      <w:ind w:firstLine="8280"/>
      <w:jc w:val="center"/>
      <w:rPr>
        <w:sz w:val="20"/>
        <w:szCs w:val="20"/>
      </w:rPr>
    </w:pPr>
    <w:r w:rsidRPr="00393866">
      <w:rPr>
        <w:sz w:val="20"/>
        <w:szCs w:val="20"/>
      </w:rPr>
      <w:t xml:space="preserve">Page </w:t>
    </w:r>
    <w:r w:rsidRPr="00393866">
      <w:rPr>
        <w:sz w:val="20"/>
        <w:szCs w:val="20"/>
      </w:rPr>
      <w:fldChar w:fldCharType="begin"/>
    </w:r>
    <w:r w:rsidRPr="00393866">
      <w:rPr>
        <w:sz w:val="20"/>
        <w:szCs w:val="20"/>
      </w:rPr>
      <w:instrText xml:space="preserve"> PAGE  \* Arabic  \* MERGEFORMAT </w:instrText>
    </w:r>
    <w:r w:rsidRPr="00393866">
      <w:rPr>
        <w:sz w:val="20"/>
        <w:szCs w:val="20"/>
      </w:rPr>
      <w:fldChar w:fldCharType="separate"/>
    </w:r>
    <w:r>
      <w:rPr>
        <w:sz w:val="20"/>
        <w:szCs w:val="20"/>
      </w:rPr>
      <w:t>2</w:t>
    </w:r>
    <w:r w:rsidRPr="00393866">
      <w:rPr>
        <w:sz w:val="20"/>
        <w:szCs w:val="20"/>
      </w:rPr>
      <w:fldChar w:fldCharType="end"/>
    </w:r>
    <w:r w:rsidRPr="00393866">
      <w:rPr>
        <w:sz w:val="20"/>
        <w:szCs w:val="20"/>
      </w:rPr>
      <w:t xml:space="preserve"> of </w:t>
    </w:r>
    <w:r w:rsidRPr="00393866">
      <w:rPr>
        <w:sz w:val="20"/>
        <w:szCs w:val="20"/>
      </w:rPr>
      <w:fldChar w:fldCharType="begin"/>
    </w:r>
    <w:r w:rsidRPr="00393866">
      <w:rPr>
        <w:sz w:val="20"/>
        <w:szCs w:val="20"/>
      </w:rPr>
      <w:instrText xml:space="preserve"> NUMPAGES  \* Arabic  \* MERGEFORMAT </w:instrText>
    </w:r>
    <w:r w:rsidRPr="00393866">
      <w:rPr>
        <w:sz w:val="20"/>
        <w:szCs w:val="20"/>
      </w:rPr>
      <w:fldChar w:fldCharType="separate"/>
    </w:r>
    <w:r>
      <w:rPr>
        <w:sz w:val="20"/>
        <w:szCs w:val="20"/>
      </w:rPr>
      <w:t>4</w:t>
    </w:r>
    <w:r w:rsidRPr="0039386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61E2" w14:textId="77777777" w:rsidR="007A3FD5" w:rsidRDefault="007A3FD5" w:rsidP="00CC5FDD">
      <w:r>
        <w:separator/>
      </w:r>
    </w:p>
  </w:footnote>
  <w:footnote w:type="continuationSeparator" w:id="0">
    <w:p w14:paraId="313AAC3E" w14:textId="77777777" w:rsidR="007A3FD5" w:rsidRDefault="007A3FD5" w:rsidP="00CC5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C6318B" w:rsidRPr="0043181F" w14:paraId="1BFAFD26" w14:textId="77777777" w:rsidTr="00287155">
      <w:trPr>
        <w:gridAfter w:val="1"/>
        <w:wAfter w:w="8" w:type="dxa"/>
        <w:trHeight w:val="288"/>
      </w:trPr>
      <w:tc>
        <w:tcPr>
          <w:tcW w:w="4950" w:type="dxa"/>
          <w:tcBorders>
            <w:top w:val="nil"/>
            <w:left w:val="nil"/>
            <w:bottom w:val="nil"/>
            <w:right w:val="single" w:sz="2" w:space="0" w:color="auto"/>
          </w:tcBorders>
          <w:vAlign w:val="center"/>
        </w:tcPr>
        <w:p w14:paraId="68F233C8" w14:textId="77777777" w:rsidR="00C6318B" w:rsidRPr="0066291B" w:rsidRDefault="00C6318B" w:rsidP="00C6318B">
          <w:pPr>
            <w:suppressAutoHyphens/>
            <w:spacing w:before="120" w:after="120"/>
            <w:rPr>
              <w:rFonts w:ascii="Arial" w:hAnsi="Arial" w:cs="Arial"/>
              <w:noProof/>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2EB97645" w14:textId="77777777" w:rsidR="00C6318B" w:rsidRPr="0043181F" w:rsidRDefault="00C6318B" w:rsidP="00C6318B">
          <w:pPr>
            <w:spacing w:before="20" w:after="20"/>
            <w:jc w:val="center"/>
            <w:rPr>
              <w:rFonts w:cstheme="minorHAnsi"/>
              <w:bCs/>
            </w:rPr>
          </w:pPr>
          <w:r w:rsidRPr="0043181F">
            <w:rPr>
              <w:rFonts w:cstheme="minorHAnsi"/>
              <w:bCs/>
            </w:rPr>
            <w:t>STANDARD OPERATING PROCEDURE</w:t>
          </w:r>
        </w:p>
      </w:tc>
    </w:tr>
    <w:tr w:rsidR="00C6318B" w:rsidRPr="0043181F" w14:paraId="26BF30F6" w14:textId="77777777" w:rsidTr="00287155">
      <w:trPr>
        <w:gridAfter w:val="1"/>
        <w:wAfter w:w="8" w:type="dxa"/>
        <w:trHeight w:val="288"/>
      </w:trPr>
      <w:tc>
        <w:tcPr>
          <w:tcW w:w="4950" w:type="dxa"/>
          <w:vMerge w:val="restart"/>
          <w:tcBorders>
            <w:top w:val="nil"/>
            <w:left w:val="nil"/>
            <w:bottom w:val="nil"/>
            <w:right w:val="single" w:sz="2" w:space="0" w:color="auto"/>
          </w:tcBorders>
          <w:vAlign w:val="center"/>
        </w:tcPr>
        <w:p w14:paraId="37DC80F2" w14:textId="53C0B48D" w:rsidR="00C6318B" w:rsidRPr="0043181F" w:rsidRDefault="00EA780A" w:rsidP="00C6318B">
          <w:pPr>
            <w:suppressAutoHyphens/>
            <w:spacing w:before="120" w:after="120"/>
            <w:rPr>
              <w:rFonts w:ascii="Arial" w:hAnsi="Arial" w:cs="Arial"/>
              <w:b/>
              <w:sz w:val="28"/>
              <w:szCs w:val="28"/>
            </w:rPr>
          </w:pPr>
          <w:r w:rsidRPr="00006DA8">
            <w:rPr>
              <w:rFonts w:ascii="Arial" w:hAnsi="Arial" w:cs="Arial"/>
              <w:noProof/>
            </w:rPr>
            <w:drawing>
              <wp:inline distT="0" distB="0" distL="0" distR="0" wp14:anchorId="22DB6E46" wp14:editId="5722403B">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214B8614" w14:textId="77777777" w:rsidR="00C6318B" w:rsidRPr="00B7243B" w:rsidRDefault="00C6318B" w:rsidP="00C6318B">
          <w:pPr>
            <w:spacing w:before="20" w:after="20"/>
            <w:jc w:val="right"/>
            <w:rPr>
              <w:rFonts w:cstheme="minorHAnsi"/>
              <w:b/>
              <w:sz w:val="22"/>
              <w:szCs w:val="22"/>
            </w:rPr>
          </w:pPr>
          <w:r w:rsidRPr="00B7243B">
            <w:rPr>
              <w:rFonts w:cstheme="minorHAnsi"/>
              <w:sz w:val="22"/>
              <w:szCs w:val="22"/>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69636FA6" w14:textId="0C7CCDB6" w:rsidR="00C6318B" w:rsidRPr="009E18A2" w:rsidRDefault="00EA780A" w:rsidP="00C6318B">
          <w:pPr>
            <w:spacing w:before="20" w:after="20"/>
            <w:rPr>
              <w:rFonts w:cstheme="minorHAnsi"/>
              <w:bCs/>
              <w:color w:val="000000" w:themeColor="text1"/>
              <w:sz w:val="22"/>
              <w:szCs w:val="22"/>
            </w:rPr>
          </w:pPr>
          <w:r w:rsidRPr="009E18A2">
            <w:rPr>
              <w:rFonts w:cstheme="minorHAnsi"/>
              <w:bCs/>
              <w:color w:val="000000" w:themeColor="text1"/>
              <w:sz w:val="22"/>
              <w:szCs w:val="22"/>
            </w:rPr>
            <w:t>SOP-017</w:t>
          </w:r>
        </w:p>
      </w:tc>
    </w:tr>
    <w:tr w:rsidR="00C6318B" w:rsidRPr="0043181F" w14:paraId="300A0F49" w14:textId="77777777" w:rsidTr="00287155">
      <w:trPr>
        <w:gridAfter w:val="1"/>
        <w:wAfter w:w="8" w:type="dxa"/>
        <w:trHeight w:val="288"/>
      </w:trPr>
      <w:tc>
        <w:tcPr>
          <w:tcW w:w="4950" w:type="dxa"/>
          <w:vMerge/>
          <w:tcBorders>
            <w:top w:val="nil"/>
            <w:left w:val="nil"/>
            <w:bottom w:val="nil"/>
            <w:right w:val="single" w:sz="2" w:space="0" w:color="auto"/>
          </w:tcBorders>
          <w:vAlign w:val="center"/>
        </w:tcPr>
        <w:p w14:paraId="0FC6184C" w14:textId="77777777" w:rsidR="00C6318B" w:rsidRPr="0043181F" w:rsidRDefault="00C6318B" w:rsidP="00C6318B">
          <w:pPr>
            <w:suppressAutoHyphens/>
            <w:spacing w:before="120" w:after="120"/>
            <w:rPr>
              <w:rFonts w:ascii="Arial" w:hAnsi="Arial" w:cs="Arial"/>
            </w:rPr>
          </w:pPr>
        </w:p>
      </w:tc>
      <w:tc>
        <w:tcPr>
          <w:tcW w:w="2610" w:type="dxa"/>
          <w:tcBorders>
            <w:top w:val="single" w:sz="2" w:space="0" w:color="auto"/>
            <w:left w:val="single" w:sz="2" w:space="0" w:color="auto"/>
            <w:bottom w:val="single" w:sz="2" w:space="0" w:color="auto"/>
            <w:right w:val="single" w:sz="2" w:space="0" w:color="auto"/>
          </w:tcBorders>
          <w:vAlign w:val="center"/>
        </w:tcPr>
        <w:p w14:paraId="3D9EE7A9" w14:textId="77777777" w:rsidR="00C6318B" w:rsidRPr="00B7243B" w:rsidRDefault="00C6318B" w:rsidP="00C6318B">
          <w:pPr>
            <w:spacing w:before="20" w:after="20"/>
            <w:jc w:val="right"/>
            <w:rPr>
              <w:rFonts w:cstheme="minorHAnsi"/>
              <w:sz w:val="22"/>
              <w:szCs w:val="22"/>
            </w:rPr>
          </w:pPr>
          <w:r w:rsidRPr="00B7243B">
            <w:rPr>
              <w:rFonts w:cstheme="minorHAnsi"/>
              <w:sz w:val="22"/>
              <w:szCs w:val="22"/>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142A2640" w14:textId="2F8B2399" w:rsidR="00C6318B" w:rsidRPr="009E18A2" w:rsidRDefault="00EA780A" w:rsidP="00C6318B">
          <w:pPr>
            <w:spacing w:before="20" w:after="20"/>
            <w:rPr>
              <w:rFonts w:cstheme="minorHAnsi"/>
              <w:bCs/>
              <w:color w:val="000000" w:themeColor="text1"/>
              <w:sz w:val="22"/>
              <w:szCs w:val="22"/>
            </w:rPr>
          </w:pPr>
          <w:r w:rsidRPr="009E18A2">
            <w:rPr>
              <w:rFonts w:cstheme="minorHAnsi"/>
              <w:bCs/>
              <w:color w:val="000000" w:themeColor="text1"/>
              <w:sz w:val="22"/>
              <w:szCs w:val="22"/>
            </w:rPr>
            <w:t>01-MAY-2026</w:t>
          </w:r>
        </w:p>
      </w:tc>
    </w:tr>
    <w:tr w:rsidR="00C6318B" w:rsidRPr="0043181F" w14:paraId="099B540F" w14:textId="77777777" w:rsidTr="00287155">
      <w:trPr>
        <w:gridAfter w:val="1"/>
        <w:wAfter w:w="8" w:type="dxa"/>
        <w:trHeight w:val="288"/>
      </w:trPr>
      <w:tc>
        <w:tcPr>
          <w:tcW w:w="4950" w:type="dxa"/>
          <w:vMerge/>
          <w:tcBorders>
            <w:top w:val="nil"/>
            <w:left w:val="nil"/>
            <w:bottom w:val="nil"/>
            <w:right w:val="single" w:sz="2" w:space="0" w:color="auto"/>
          </w:tcBorders>
          <w:vAlign w:val="center"/>
        </w:tcPr>
        <w:p w14:paraId="0CF9398A" w14:textId="77777777" w:rsidR="00C6318B" w:rsidRPr="0043181F" w:rsidRDefault="00C6318B" w:rsidP="00C6318B">
          <w:pPr>
            <w:suppressAutoHyphens/>
            <w:spacing w:before="120" w:after="120"/>
            <w:rPr>
              <w:rFonts w:ascii="Arial" w:hAnsi="Arial" w:cs="Arial"/>
            </w:rPr>
          </w:pPr>
        </w:p>
      </w:tc>
      <w:tc>
        <w:tcPr>
          <w:tcW w:w="2610" w:type="dxa"/>
          <w:tcBorders>
            <w:top w:val="single" w:sz="2" w:space="0" w:color="auto"/>
            <w:left w:val="single" w:sz="2" w:space="0" w:color="auto"/>
            <w:bottom w:val="single" w:sz="2" w:space="0" w:color="auto"/>
            <w:right w:val="single" w:sz="2" w:space="0" w:color="auto"/>
          </w:tcBorders>
          <w:vAlign w:val="center"/>
        </w:tcPr>
        <w:p w14:paraId="50212AB0" w14:textId="77777777" w:rsidR="00C6318B" w:rsidRPr="00B7243B" w:rsidRDefault="00C6318B" w:rsidP="00C6318B">
          <w:pPr>
            <w:spacing w:before="20" w:after="20"/>
            <w:jc w:val="right"/>
            <w:rPr>
              <w:rFonts w:cstheme="minorHAnsi"/>
              <w:sz w:val="22"/>
              <w:szCs w:val="22"/>
            </w:rPr>
          </w:pPr>
          <w:r w:rsidRPr="00B7243B">
            <w:rPr>
              <w:rFonts w:cstheme="minorHAnsi"/>
              <w:sz w:val="22"/>
              <w:szCs w:val="22"/>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236F8DB0" w14:textId="44F9DC75" w:rsidR="00C6318B" w:rsidRPr="009E18A2" w:rsidRDefault="00EA780A" w:rsidP="00C6318B">
          <w:pPr>
            <w:spacing w:before="20" w:after="20"/>
            <w:rPr>
              <w:rFonts w:cstheme="minorHAnsi"/>
              <w:bCs/>
              <w:color w:val="000000" w:themeColor="text1"/>
              <w:sz w:val="22"/>
              <w:szCs w:val="22"/>
            </w:rPr>
          </w:pPr>
          <w:r w:rsidRPr="009E18A2">
            <w:rPr>
              <w:rFonts w:cstheme="minorHAnsi"/>
              <w:bCs/>
              <w:color w:val="000000" w:themeColor="text1"/>
              <w:sz w:val="22"/>
              <w:szCs w:val="22"/>
            </w:rPr>
            <w:t>01</w:t>
          </w:r>
        </w:p>
      </w:tc>
    </w:tr>
    <w:tr w:rsidR="00C6318B" w:rsidRPr="0043181F" w14:paraId="4A3226E0" w14:textId="77777777" w:rsidTr="00287155">
      <w:trPr>
        <w:gridAfter w:val="1"/>
        <w:wAfter w:w="8" w:type="dxa"/>
        <w:trHeight w:val="288"/>
      </w:trPr>
      <w:tc>
        <w:tcPr>
          <w:tcW w:w="4950" w:type="dxa"/>
          <w:vMerge/>
          <w:tcBorders>
            <w:top w:val="nil"/>
            <w:left w:val="nil"/>
            <w:bottom w:val="nil"/>
            <w:right w:val="single" w:sz="2" w:space="0" w:color="auto"/>
          </w:tcBorders>
          <w:vAlign w:val="center"/>
        </w:tcPr>
        <w:p w14:paraId="26F482FE" w14:textId="77777777" w:rsidR="00C6318B" w:rsidRPr="0043181F" w:rsidRDefault="00C6318B" w:rsidP="00C6318B">
          <w:pPr>
            <w:suppressAutoHyphens/>
            <w:spacing w:before="120" w:after="120"/>
            <w:rPr>
              <w:rFonts w:ascii="Arial" w:hAnsi="Arial" w:cs="Arial"/>
            </w:rPr>
          </w:pPr>
        </w:p>
      </w:tc>
      <w:tc>
        <w:tcPr>
          <w:tcW w:w="2610" w:type="dxa"/>
          <w:tcBorders>
            <w:top w:val="single" w:sz="2" w:space="0" w:color="auto"/>
            <w:left w:val="single" w:sz="2" w:space="0" w:color="auto"/>
            <w:bottom w:val="single" w:sz="4" w:space="0" w:color="auto"/>
            <w:right w:val="single" w:sz="2" w:space="0" w:color="auto"/>
          </w:tcBorders>
          <w:vAlign w:val="center"/>
        </w:tcPr>
        <w:p w14:paraId="0D51FEF4" w14:textId="77777777" w:rsidR="00C6318B" w:rsidRPr="00B7243B" w:rsidRDefault="00C6318B" w:rsidP="00C6318B">
          <w:pPr>
            <w:spacing w:before="20" w:after="20"/>
            <w:jc w:val="right"/>
            <w:rPr>
              <w:rFonts w:cstheme="minorHAnsi"/>
              <w:sz w:val="22"/>
              <w:szCs w:val="22"/>
            </w:rPr>
          </w:pPr>
          <w:r w:rsidRPr="00B7243B">
            <w:rPr>
              <w:rFonts w:cstheme="minorHAnsi"/>
              <w:sz w:val="22"/>
              <w:szCs w:val="22"/>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1DAE7E5B" w14:textId="77777777" w:rsidR="00C6318B" w:rsidRPr="00B7243B" w:rsidRDefault="00C6318B" w:rsidP="00C6318B">
          <w:pPr>
            <w:spacing w:before="20" w:after="20"/>
            <w:rPr>
              <w:sz w:val="22"/>
              <w:szCs w:val="22"/>
            </w:rPr>
          </w:pPr>
          <w:r w:rsidRPr="00B7243B">
            <w:rPr>
              <w:rStyle w:val="PageNumber"/>
              <w:rFonts w:cstheme="minorHAnsi"/>
              <w:bCs/>
              <w:szCs w:val="22"/>
            </w:rPr>
            <w:fldChar w:fldCharType="begin"/>
          </w:r>
          <w:r w:rsidRPr="00B7243B">
            <w:rPr>
              <w:rStyle w:val="PageNumber"/>
              <w:rFonts w:cstheme="minorHAnsi"/>
              <w:bCs/>
              <w:szCs w:val="22"/>
            </w:rPr>
            <w:instrText xml:space="preserve"> PAGE </w:instrText>
          </w:r>
          <w:r w:rsidRPr="00B7243B">
            <w:rPr>
              <w:rStyle w:val="PageNumber"/>
              <w:rFonts w:cstheme="minorHAnsi"/>
              <w:bCs/>
              <w:szCs w:val="22"/>
            </w:rPr>
            <w:fldChar w:fldCharType="separate"/>
          </w:r>
          <w:r w:rsidRPr="00B7243B">
            <w:rPr>
              <w:rStyle w:val="PageNumber"/>
              <w:rFonts w:cstheme="minorHAnsi"/>
              <w:bCs/>
              <w:szCs w:val="22"/>
            </w:rPr>
            <w:t>1</w:t>
          </w:r>
          <w:r w:rsidRPr="00B7243B">
            <w:rPr>
              <w:rStyle w:val="PageNumber"/>
              <w:rFonts w:cstheme="minorHAnsi"/>
              <w:bCs/>
              <w:szCs w:val="22"/>
            </w:rPr>
            <w:fldChar w:fldCharType="end"/>
          </w:r>
          <w:r w:rsidRPr="00B7243B">
            <w:rPr>
              <w:rStyle w:val="PageNumber"/>
              <w:rFonts w:cstheme="minorHAnsi"/>
              <w:bCs/>
              <w:szCs w:val="22"/>
            </w:rPr>
            <w:t xml:space="preserve"> of </w:t>
          </w:r>
          <w:r w:rsidRPr="00B7243B">
            <w:rPr>
              <w:rStyle w:val="PageNumber"/>
              <w:rFonts w:cstheme="minorHAnsi"/>
              <w:bCs/>
              <w:szCs w:val="22"/>
            </w:rPr>
            <w:fldChar w:fldCharType="begin"/>
          </w:r>
          <w:r w:rsidRPr="00B7243B">
            <w:rPr>
              <w:rStyle w:val="PageNumber"/>
              <w:rFonts w:cstheme="minorHAnsi"/>
              <w:bCs/>
              <w:szCs w:val="22"/>
            </w:rPr>
            <w:instrText xml:space="preserve"> NUMPAGES </w:instrText>
          </w:r>
          <w:r w:rsidRPr="00B7243B">
            <w:rPr>
              <w:rStyle w:val="PageNumber"/>
              <w:rFonts w:cstheme="minorHAnsi"/>
              <w:bCs/>
              <w:szCs w:val="22"/>
            </w:rPr>
            <w:fldChar w:fldCharType="separate"/>
          </w:r>
          <w:r w:rsidRPr="00B7243B">
            <w:rPr>
              <w:rStyle w:val="PageNumber"/>
              <w:rFonts w:cstheme="minorHAnsi"/>
              <w:bCs/>
              <w:szCs w:val="22"/>
            </w:rPr>
            <w:t>12</w:t>
          </w:r>
          <w:r w:rsidRPr="00B7243B">
            <w:rPr>
              <w:rStyle w:val="PageNumber"/>
              <w:rFonts w:cstheme="minorHAnsi"/>
              <w:bCs/>
              <w:szCs w:val="22"/>
            </w:rPr>
            <w:fldChar w:fldCharType="end"/>
          </w:r>
        </w:p>
      </w:tc>
    </w:tr>
    <w:tr w:rsidR="00C6318B" w:rsidRPr="00D73E55" w14:paraId="7F6A2E59" w14:textId="77777777" w:rsidTr="00287155">
      <w:trPr>
        <w:trHeight w:val="363"/>
      </w:trPr>
      <w:tc>
        <w:tcPr>
          <w:tcW w:w="9818" w:type="dxa"/>
          <w:gridSpan w:val="4"/>
          <w:tcBorders>
            <w:top w:val="nil"/>
            <w:left w:val="nil"/>
            <w:bottom w:val="nil"/>
            <w:right w:val="nil"/>
          </w:tcBorders>
        </w:tcPr>
        <w:p w14:paraId="010A3399" w14:textId="0C889132" w:rsidR="00C6318B" w:rsidRPr="00717171" w:rsidRDefault="00C6318B" w:rsidP="00C6318B">
          <w:pPr>
            <w:suppressAutoHyphens/>
            <w:spacing w:before="60" w:after="60"/>
            <w:rPr>
              <w:rFonts w:cstheme="minorHAnsi"/>
              <w:b/>
            </w:rPr>
          </w:pPr>
          <w:r w:rsidRPr="0043181F">
            <w:rPr>
              <w:rFonts w:cstheme="minorHAnsi"/>
              <w:b/>
            </w:rPr>
            <w:t xml:space="preserve">Title: </w:t>
          </w:r>
          <w:r w:rsidR="003F7236">
            <w:rPr>
              <w:rFonts w:cstheme="minorHAnsi"/>
              <w:b/>
            </w:rPr>
            <w:t>Audit Trail</w:t>
          </w:r>
          <w:r w:rsidR="00DF7960">
            <w:rPr>
              <w:rFonts w:cstheme="minorHAnsi"/>
              <w:b/>
            </w:rPr>
            <w:t xml:space="preserve"> Review</w:t>
          </w:r>
        </w:p>
      </w:tc>
    </w:tr>
  </w:tbl>
  <w:p w14:paraId="4DB2275F" w14:textId="77777777" w:rsidR="00CC5FDD" w:rsidRPr="00C6318B" w:rsidRDefault="00CC5FDD" w:rsidP="00C63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95C"/>
    <w:multiLevelType w:val="multilevel"/>
    <w:tmpl w:val="65ACF4C8"/>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6F7A61"/>
    <w:multiLevelType w:val="hybridMultilevel"/>
    <w:tmpl w:val="902A3540"/>
    <w:lvl w:ilvl="0" w:tplc="5E88F5BC">
      <w:start w:val="1"/>
      <w:numFmt w:val="bullet"/>
      <w:pStyle w:val="Bullet11"/>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036140AB"/>
    <w:multiLevelType w:val="multilevel"/>
    <w:tmpl w:val="8FAC65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CC38AC"/>
    <w:multiLevelType w:val="multilevel"/>
    <w:tmpl w:val="E702BDC6"/>
    <w:lvl w:ilvl="0">
      <w:start w:val="1"/>
      <w:numFmt w:val="decimal"/>
      <w:pStyle w:val="Header1"/>
      <w:lvlText w:val="%1."/>
      <w:lvlJc w:val="left"/>
      <w:pPr>
        <w:ind w:left="360" w:hanging="360"/>
      </w:pPr>
      <w:rPr>
        <w:rFonts w:hint="default"/>
        <w:b/>
        <w:i w:val="0"/>
      </w:rPr>
    </w:lvl>
    <w:lvl w:ilvl="1">
      <w:start w:val="1"/>
      <w:numFmt w:val="decimal"/>
      <w:pStyle w:val="Header2"/>
      <w:lvlText w:val="%1.%2."/>
      <w:lvlJc w:val="left"/>
      <w:pPr>
        <w:ind w:left="864" w:hanging="504"/>
      </w:pPr>
      <w:rPr>
        <w:rFonts w:hint="default"/>
      </w:rPr>
    </w:lvl>
    <w:lvl w:ilvl="2">
      <w:start w:val="1"/>
      <w:numFmt w:val="decimal"/>
      <w:pStyle w:val="Header3"/>
      <w:lvlText w:val="%1.%2.%3."/>
      <w:lvlJc w:val="left"/>
      <w:pPr>
        <w:ind w:left="1494" w:hanging="504"/>
      </w:pPr>
      <w:rPr>
        <w:rFonts w:hint="default"/>
      </w:rPr>
    </w:lvl>
    <w:lvl w:ilvl="3">
      <w:start w:val="1"/>
      <w:numFmt w:val="decimal"/>
      <w:pStyle w:val="Header4"/>
      <w:lvlText w:val="%1.%2.%3.%4."/>
      <w:lvlJc w:val="left"/>
      <w:pPr>
        <w:ind w:left="1728" w:hanging="648"/>
      </w:pPr>
      <w:rPr>
        <w:rFonts w:hint="default"/>
      </w:rPr>
    </w:lvl>
    <w:lvl w:ilvl="4">
      <w:start w:val="1"/>
      <w:numFmt w:val="decimal"/>
      <w:pStyle w:val="Header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2D31742"/>
    <w:multiLevelType w:val="multilevel"/>
    <w:tmpl w:val="E9F6244A"/>
    <w:lvl w:ilvl="0">
      <w:start w:val="1"/>
      <w:numFmt w:val="decimal"/>
      <w:lvlText w:val="%1."/>
      <w:lvlJc w:val="left"/>
      <w:pPr>
        <w:ind w:left="720" w:hanging="360"/>
      </w:pPr>
      <w:rPr>
        <w:rFonts w:hint="default"/>
        <w:b/>
        <w:i w:val="0"/>
      </w:rPr>
    </w:lvl>
    <w:lvl w:ilvl="1">
      <w:start w:val="1"/>
      <w:numFmt w:val="decimal"/>
      <w:lvlText w:val="%1.%2."/>
      <w:lvlJc w:val="left"/>
      <w:pPr>
        <w:ind w:left="1224" w:hanging="504"/>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3BFF695F"/>
    <w:multiLevelType w:val="multilevel"/>
    <w:tmpl w:val="48B6BDA0"/>
    <w:lvl w:ilvl="0">
      <w:start w:val="1"/>
      <w:numFmt w:val="decimal"/>
      <w:pStyle w:val="Bullets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C042A6A"/>
    <w:multiLevelType w:val="multilevel"/>
    <w:tmpl w:val="6D4092BA"/>
    <w:lvl w:ilvl="0">
      <w:start w:val="1"/>
      <w:numFmt w:val="decimal"/>
      <w:lvlText w:val="%1."/>
      <w:lvlJc w:val="left"/>
      <w:pPr>
        <w:ind w:left="360" w:hanging="360"/>
      </w:pPr>
      <w:rPr>
        <w:rFonts w:hint="default"/>
        <w:b/>
        <w:i w:val="0"/>
      </w:rPr>
    </w:lvl>
    <w:lvl w:ilvl="1">
      <w:start w:val="1"/>
      <w:numFmt w:val="decimal"/>
      <w:lvlText w:val="%1.%2."/>
      <w:lvlJc w:val="left"/>
      <w:pPr>
        <w:ind w:left="100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3641B12"/>
    <w:multiLevelType w:val="multilevel"/>
    <w:tmpl w:val="1AA6C7A8"/>
    <w:lvl w:ilvl="0">
      <w:start w:val="1"/>
      <w:numFmt w:val="decimal"/>
      <w:lvlText w:val="%1."/>
      <w:lvlJc w:val="left"/>
      <w:pPr>
        <w:ind w:left="360" w:hanging="360"/>
      </w:pPr>
      <w:rPr>
        <w:rFonts w:hint="default"/>
        <w:b/>
        <w:i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C02AAD"/>
    <w:multiLevelType w:val="multilevel"/>
    <w:tmpl w:val="C9C88BAE"/>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A4A1DE7"/>
    <w:multiLevelType w:val="multilevel"/>
    <w:tmpl w:val="DE40B7EE"/>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7BD0861"/>
    <w:multiLevelType w:val="multilevel"/>
    <w:tmpl w:val="34F4E57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76E76E2"/>
    <w:multiLevelType w:val="multilevel"/>
    <w:tmpl w:val="6DE66F12"/>
    <w:lvl w:ilvl="0">
      <w:start w:val="1"/>
      <w:numFmt w:val="decimal"/>
      <w:lvlText w:val="%1."/>
      <w:lvlJc w:val="left"/>
      <w:pPr>
        <w:ind w:left="360" w:hanging="360"/>
      </w:pPr>
      <w:rPr>
        <w:rFonts w:hint="default"/>
        <w:b/>
        <w:i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DEC13A1"/>
    <w:multiLevelType w:val="multilevel"/>
    <w:tmpl w:val="248A046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59070455">
    <w:abstractNumId w:val="7"/>
  </w:num>
  <w:num w:numId="2" w16cid:durableId="250897977">
    <w:abstractNumId w:val="1"/>
  </w:num>
  <w:num w:numId="3" w16cid:durableId="1133519441">
    <w:abstractNumId w:val="2"/>
  </w:num>
  <w:num w:numId="4" w16cid:durableId="2102601372">
    <w:abstractNumId w:val="4"/>
  </w:num>
  <w:num w:numId="5" w16cid:durableId="779255388">
    <w:abstractNumId w:val="12"/>
  </w:num>
  <w:num w:numId="6" w16cid:durableId="770318533">
    <w:abstractNumId w:val="3"/>
  </w:num>
  <w:num w:numId="7" w16cid:durableId="1703939966">
    <w:abstractNumId w:val="0"/>
  </w:num>
  <w:num w:numId="8" w16cid:durableId="1030301645">
    <w:abstractNumId w:val="6"/>
  </w:num>
  <w:num w:numId="9" w16cid:durableId="533735822">
    <w:abstractNumId w:val="13"/>
  </w:num>
  <w:num w:numId="10" w16cid:durableId="2128039209">
    <w:abstractNumId w:val="9"/>
  </w:num>
  <w:num w:numId="11" w16cid:durableId="819810427">
    <w:abstractNumId w:val="8"/>
  </w:num>
  <w:num w:numId="12" w16cid:durableId="1986545089">
    <w:abstractNumId w:val="3"/>
  </w:num>
  <w:num w:numId="13" w16cid:durableId="1034959576">
    <w:abstractNumId w:val="3"/>
  </w:num>
  <w:num w:numId="14" w16cid:durableId="1621766870">
    <w:abstractNumId w:val="3"/>
  </w:num>
  <w:num w:numId="15" w16cid:durableId="1691682731">
    <w:abstractNumId w:val="3"/>
  </w:num>
  <w:num w:numId="16" w16cid:durableId="1000811363">
    <w:abstractNumId w:val="3"/>
  </w:num>
  <w:num w:numId="17" w16cid:durableId="1116289007">
    <w:abstractNumId w:val="3"/>
  </w:num>
  <w:num w:numId="18" w16cid:durableId="891303986">
    <w:abstractNumId w:val="3"/>
  </w:num>
  <w:num w:numId="19" w16cid:durableId="1339967524">
    <w:abstractNumId w:val="3"/>
  </w:num>
  <w:num w:numId="20" w16cid:durableId="2132087893">
    <w:abstractNumId w:val="3"/>
  </w:num>
  <w:num w:numId="21" w16cid:durableId="265164582">
    <w:abstractNumId w:val="3"/>
  </w:num>
  <w:num w:numId="22" w16cid:durableId="1909726502">
    <w:abstractNumId w:val="3"/>
  </w:num>
  <w:num w:numId="23" w16cid:durableId="336542611">
    <w:abstractNumId w:val="1"/>
  </w:num>
  <w:num w:numId="24" w16cid:durableId="1248080137">
    <w:abstractNumId w:val="5"/>
  </w:num>
  <w:num w:numId="25" w16cid:durableId="1639842523">
    <w:abstractNumId w:val="11"/>
  </w:num>
  <w:num w:numId="26" w16cid:durableId="1719935643">
    <w:abstractNumId w:val="1"/>
  </w:num>
  <w:num w:numId="27" w16cid:durableId="1351444081">
    <w:abstractNumId w:val="1"/>
  </w:num>
  <w:num w:numId="28" w16cid:durableId="1432893323">
    <w:abstractNumId w:val="3"/>
  </w:num>
  <w:num w:numId="29" w16cid:durableId="1043335690">
    <w:abstractNumId w:val="3"/>
  </w:num>
  <w:num w:numId="30" w16cid:durableId="5072094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F6"/>
    <w:rsid w:val="00000AD7"/>
    <w:rsid w:val="00005AA8"/>
    <w:rsid w:val="0000704F"/>
    <w:rsid w:val="00013F02"/>
    <w:rsid w:val="00016DD5"/>
    <w:rsid w:val="00023F53"/>
    <w:rsid w:val="00043CFC"/>
    <w:rsid w:val="000466C3"/>
    <w:rsid w:val="00051D7F"/>
    <w:rsid w:val="000558DA"/>
    <w:rsid w:val="0006589B"/>
    <w:rsid w:val="000752A8"/>
    <w:rsid w:val="00086A94"/>
    <w:rsid w:val="000A4F27"/>
    <w:rsid w:val="000B0793"/>
    <w:rsid w:val="000C32A9"/>
    <w:rsid w:val="000D6246"/>
    <w:rsid w:val="000F05F8"/>
    <w:rsid w:val="000F69C0"/>
    <w:rsid w:val="001114CE"/>
    <w:rsid w:val="00112E9A"/>
    <w:rsid w:val="001242EB"/>
    <w:rsid w:val="00130B02"/>
    <w:rsid w:val="00133C8B"/>
    <w:rsid w:val="00153987"/>
    <w:rsid w:val="0015613B"/>
    <w:rsid w:val="00174A64"/>
    <w:rsid w:val="001923F0"/>
    <w:rsid w:val="001929CD"/>
    <w:rsid w:val="00220157"/>
    <w:rsid w:val="002232B9"/>
    <w:rsid w:val="0024760E"/>
    <w:rsid w:val="00251CF0"/>
    <w:rsid w:val="00256A9C"/>
    <w:rsid w:val="00264CF7"/>
    <w:rsid w:val="0026758D"/>
    <w:rsid w:val="00270BA1"/>
    <w:rsid w:val="0028183D"/>
    <w:rsid w:val="002846A6"/>
    <w:rsid w:val="00285236"/>
    <w:rsid w:val="00295924"/>
    <w:rsid w:val="002A76B7"/>
    <w:rsid w:val="002B0A64"/>
    <w:rsid w:val="002B57C8"/>
    <w:rsid w:val="002C11C6"/>
    <w:rsid w:val="002C1E62"/>
    <w:rsid w:val="002C69B7"/>
    <w:rsid w:val="002F3FEC"/>
    <w:rsid w:val="00304FFE"/>
    <w:rsid w:val="00305440"/>
    <w:rsid w:val="00315027"/>
    <w:rsid w:val="0031552A"/>
    <w:rsid w:val="00322599"/>
    <w:rsid w:val="0035698D"/>
    <w:rsid w:val="00361B49"/>
    <w:rsid w:val="0037183E"/>
    <w:rsid w:val="00376716"/>
    <w:rsid w:val="00384B93"/>
    <w:rsid w:val="003B036B"/>
    <w:rsid w:val="003C2479"/>
    <w:rsid w:val="003C2A02"/>
    <w:rsid w:val="003C48A2"/>
    <w:rsid w:val="003D5523"/>
    <w:rsid w:val="003D5886"/>
    <w:rsid w:val="003D6C9C"/>
    <w:rsid w:val="003F00B9"/>
    <w:rsid w:val="003F514A"/>
    <w:rsid w:val="003F7236"/>
    <w:rsid w:val="00413328"/>
    <w:rsid w:val="00417004"/>
    <w:rsid w:val="004334EF"/>
    <w:rsid w:val="004473B5"/>
    <w:rsid w:val="00451323"/>
    <w:rsid w:val="00451B40"/>
    <w:rsid w:val="00467246"/>
    <w:rsid w:val="0047179A"/>
    <w:rsid w:val="00477D55"/>
    <w:rsid w:val="00484A31"/>
    <w:rsid w:val="004A4EFD"/>
    <w:rsid w:val="004C54FF"/>
    <w:rsid w:val="004F66F3"/>
    <w:rsid w:val="005035A4"/>
    <w:rsid w:val="00530670"/>
    <w:rsid w:val="005544D7"/>
    <w:rsid w:val="00554583"/>
    <w:rsid w:val="0056404E"/>
    <w:rsid w:val="00572353"/>
    <w:rsid w:val="0059675D"/>
    <w:rsid w:val="005B6960"/>
    <w:rsid w:val="005C7271"/>
    <w:rsid w:val="005D08C3"/>
    <w:rsid w:val="005F6B37"/>
    <w:rsid w:val="006054F9"/>
    <w:rsid w:val="006268A3"/>
    <w:rsid w:val="00653C13"/>
    <w:rsid w:val="00666C85"/>
    <w:rsid w:val="00676FFD"/>
    <w:rsid w:val="00684AE3"/>
    <w:rsid w:val="0069356E"/>
    <w:rsid w:val="006A1E4F"/>
    <w:rsid w:val="006B4970"/>
    <w:rsid w:val="006C4967"/>
    <w:rsid w:val="006D60D2"/>
    <w:rsid w:val="006E67DE"/>
    <w:rsid w:val="007052FC"/>
    <w:rsid w:val="00706371"/>
    <w:rsid w:val="00706767"/>
    <w:rsid w:val="007119AB"/>
    <w:rsid w:val="00712A3B"/>
    <w:rsid w:val="00726A0A"/>
    <w:rsid w:val="00727450"/>
    <w:rsid w:val="00747A48"/>
    <w:rsid w:val="0075183B"/>
    <w:rsid w:val="0075669C"/>
    <w:rsid w:val="00762F31"/>
    <w:rsid w:val="007633F9"/>
    <w:rsid w:val="00773D18"/>
    <w:rsid w:val="00774AD1"/>
    <w:rsid w:val="00783ECD"/>
    <w:rsid w:val="0079076A"/>
    <w:rsid w:val="00790951"/>
    <w:rsid w:val="00790E56"/>
    <w:rsid w:val="007A3FD5"/>
    <w:rsid w:val="007A7415"/>
    <w:rsid w:val="007B0216"/>
    <w:rsid w:val="007D5A16"/>
    <w:rsid w:val="007F08A4"/>
    <w:rsid w:val="007F3123"/>
    <w:rsid w:val="00822B98"/>
    <w:rsid w:val="0082607E"/>
    <w:rsid w:val="00826BA0"/>
    <w:rsid w:val="008471C3"/>
    <w:rsid w:val="008508D3"/>
    <w:rsid w:val="008604E7"/>
    <w:rsid w:val="00866B90"/>
    <w:rsid w:val="008A6DE2"/>
    <w:rsid w:val="008B4631"/>
    <w:rsid w:val="008B68F4"/>
    <w:rsid w:val="008F0A68"/>
    <w:rsid w:val="009077F6"/>
    <w:rsid w:val="00914517"/>
    <w:rsid w:val="0091656C"/>
    <w:rsid w:val="00921D20"/>
    <w:rsid w:val="00940530"/>
    <w:rsid w:val="00945EA2"/>
    <w:rsid w:val="00961CF6"/>
    <w:rsid w:val="009730D8"/>
    <w:rsid w:val="00974263"/>
    <w:rsid w:val="009B626C"/>
    <w:rsid w:val="009C540C"/>
    <w:rsid w:val="009D25BC"/>
    <w:rsid w:val="009E18A2"/>
    <w:rsid w:val="009E5B1C"/>
    <w:rsid w:val="009E6DBC"/>
    <w:rsid w:val="009F12AB"/>
    <w:rsid w:val="00A072E0"/>
    <w:rsid w:val="00A14424"/>
    <w:rsid w:val="00A3107D"/>
    <w:rsid w:val="00A34968"/>
    <w:rsid w:val="00A36667"/>
    <w:rsid w:val="00A50245"/>
    <w:rsid w:val="00A511FC"/>
    <w:rsid w:val="00A51550"/>
    <w:rsid w:val="00A55A95"/>
    <w:rsid w:val="00A62E45"/>
    <w:rsid w:val="00A63BE0"/>
    <w:rsid w:val="00A64C4C"/>
    <w:rsid w:val="00A66B82"/>
    <w:rsid w:val="00A76BAA"/>
    <w:rsid w:val="00A81D8A"/>
    <w:rsid w:val="00A85435"/>
    <w:rsid w:val="00A87772"/>
    <w:rsid w:val="00A87FA4"/>
    <w:rsid w:val="00A9053F"/>
    <w:rsid w:val="00A92403"/>
    <w:rsid w:val="00AA7B39"/>
    <w:rsid w:val="00AB6689"/>
    <w:rsid w:val="00AB66C3"/>
    <w:rsid w:val="00AC4D1A"/>
    <w:rsid w:val="00AC55FF"/>
    <w:rsid w:val="00AC6DF2"/>
    <w:rsid w:val="00AD4DCF"/>
    <w:rsid w:val="00AE5AB9"/>
    <w:rsid w:val="00AE73E4"/>
    <w:rsid w:val="00AE7BE3"/>
    <w:rsid w:val="00B074C8"/>
    <w:rsid w:val="00B154D9"/>
    <w:rsid w:val="00B16031"/>
    <w:rsid w:val="00B20011"/>
    <w:rsid w:val="00B2795B"/>
    <w:rsid w:val="00B35925"/>
    <w:rsid w:val="00B3670B"/>
    <w:rsid w:val="00B42214"/>
    <w:rsid w:val="00B5164A"/>
    <w:rsid w:val="00B55A9B"/>
    <w:rsid w:val="00B561C8"/>
    <w:rsid w:val="00B56B88"/>
    <w:rsid w:val="00B63855"/>
    <w:rsid w:val="00B677F6"/>
    <w:rsid w:val="00B7243B"/>
    <w:rsid w:val="00B72A0B"/>
    <w:rsid w:val="00BC1148"/>
    <w:rsid w:val="00BD00BD"/>
    <w:rsid w:val="00BF561E"/>
    <w:rsid w:val="00C06225"/>
    <w:rsid w:val="00C1410F"/>
    <w:rsid w:val="00C161BB"/>
    <w:rsid w:val="00C3138C"/>
    <w:rsid w:val="00C36DA4"/>
    <w:rsid w:val="00C4457C"/>
    <w:rsid w:val="00C6318B"/>
    <w:rsid w:val="00C763EC"/>
    <w:rsid w:val="00C87672"/>
    <w:rsid w:val="00C919F0"/>
    <w:rsid w:val="00CA5B2E"/>
    <w:rsid w:val="00CC5FDD"/>
    <w:rsid w:val="00CE12D4"/>
    <w:rsid w:val="00CE175E"/>
    <w:rsid w:val="00CF7B68"/>
    <w:rsid w:val="00D07A9E"/>
    <w:rsid w:val="00D10C1B"/>
    <w:rsid w:val="00D301EA"/>
    <w:rsid w:val="00D32266"/>
    <w:rsid w:val="00D535F2"/>
    <w:rsid w:val="00D55C68"/>
    <w:rsid w:val="00D665D3"/>
    <w:rsid w:val="00D84353"/>
    <w:rsid w:val="00DA18BD"/>
    <w:rsid w:val="00DB2B88"/>
    <w:rsid w:val="00DD17D0"/>
    <w:rsid w:val="00DD27A8"/>
    <w:rsid w:val="00DF4C0D"/>
    <w:rsid w:val="00DF7960"/>
    <w:rsid w:val="00E14333"/>
    <w:rsid w:val="00E17418"/>
    <w:rsid w:val="00E3723D"/>
    <w:rsid w:val="00E40637"/>
    <w:rsid w:val="00E579AA"/>
    <w:rsid w:val="00E67C9F"/>
    <w:rsid w:val="00E724BF"/>
    <w:rsid w:val="00E87230"/>
    <w:rsid w:val="00EA780A"/>
    <w:rsid w:val="00ED1814"/>
    <w:rsid w:val="00ED1F89"/>
    <w:rsid w:val="00EE29FA"/>
    <w:rsid w:val="00EF2A64"/>
    <w:rsid w:val="00F2677A"/>
    <w:rsid w:val="00F33E8A"/>
    <w:rsid w:val="00F37E5E"/>
    <w:rsid w:val="00F83538"/>
    <w:rsid w:val="00F84C6A"/>
    <w:rsid w:val="00F97FC5"/>
    <w:rsid w:val="00FA0A42"/>
    <w:rsid w:val="00FB0DBC"/>
    <w:rsid w:val="00FC2DB5"/>
    <w:rsid w:val="00FC39DA"/>
    <w:rsid w:val="00FC4D89"/>
    <w:rsid w:val="00FD23AB"/>
    <w:rsid w:val="00FF447D"/>
    <w:rsid w:val="00FF590B"/>
    <w:rsid w:val="00FF72DA"/>
    <w:rsid w:val="02E17DF3"/>
    <w:rsid w:val="06F2B90E"/>
    <w:rsid w:val="3A0EF9A2"/>
    <w:rsid w:val="3B999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CB597"/>
  <w15:chartTrackingRefBased/>
  <w15:docId w15:val="{FC7E1A5A-C10A-F746-88F4-D072B196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rsid w:val="00FF72DA"/>
    <w:pPr>
      <w:keepNext/>
      <w:keepLines/>
      <w:numPr>
        <w:numId w:val="30"/>
      </w:numPr>
      <w:spacing w:after="80" w:line="259" w:lineRule="auto"/>
      <w:ind w:left="274" w:hanging="274"/>
      <w:outlineLvl w:val="0"/>
    </w:pPr>
    <w:rPr>
      <w:rFonts w:ascii="Calibri" w:eastAsiaTheme="majorEastAsia" w:hAnsi="Calibri" w:cstheme="majorBidi"/>
      <w:b/>
      <w:caps/>
      <w:sz w:val="22"/>
      <w:szCs w:val="40"/>
      <w:lang w:eastAsia="ja-JP"/>
    </w:rPr>
  </w:style>
  <w:style w:type="paragraph" w:styleId="Heading2">
    <w:name w:val="heading 2"/>
    <w:basedOn w:val="Heading1"/>
    <w:link w:val="Heading2Char"/>
    <w:unhideWhenUsed/>
    <w:qFormat/>
    <w:rsid w:val="00FF72DA"/>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FF72DA"/>
    <w:pPr>
      <w:numPr>
        <w:ilvl w:val="2"/>
      </w:numPr>
      <w:ind w:left="1354" w:hanging="634"/>
      <w:outlineLvl w:val="2"/>
    </w:pPr>
    <w:rPr>
      <w:szCs w:val="28"/>
    </w:rPr>
  </w:style>
  <w:style w:type="paragraph" w:styleId="Heading4">
    <w:name w:val="heading 4"/>
    <w:basedOn w:val="Heading3"/>
    <w:link w:val="Heading4Char"/>
    <w:unhideWhenUsed/>
    <w:qFormat/>
    <w:rsid w:val="00FF72DA"/>
    <w:pPr>
      <w:numPr>
        <w:ilvl w:val="3"/>
      </w:numPr>
      <w:ind w:left="2160" w:hanging="806"/>
      <w:outlineLvl w:val="3"/>
    </w:pPr>
    <w:rPr>
      <w:iCs/>
    </w:rPr>
  </w:style>
  <w:style w:type="paragraph" w:styleId="Heading5">
    <w:name w:val="heading 5"/>
    <w:basedOn w:val="Heading4"/>
    <w:link w:val="Heading5Char"/>
    <w:unhideWhenUsed/>
    <w:qFormat/>
    <w:rsid w:val="00FF72DA"/>
    <w:pPr>
      <w:numPr>
        <w:ilvl w:val="4"/>
      </w:numPr>
      <w:ind w:left="2434" w:hanging="274"/>
      <w:outlineLvl w:val="4"/>
    </w:pPr>
  </w:style>
  <w:style w:type="paragraph" w:styleId="Heading6">
    <w:name w:val="heading 6"/>
    <w:basedOn w:val="Normal"/>
    <w:next w:val="Normal"/>
    <w:link w:val="Heading6Char"/>
    <w:uiPriority w:val="9"/>
    <w:unhideWhenUsed/>
    <w:qFormat/>
    <w:rsid w:val="00FF72DA"/>
    <w:pPr>
      <w:keepNext/>
      <w:keepLines/>
      <w:numPr>
        <w:ilvl w:val="5"/>
        <w:numId w:val="30"/>
      </w:numPr>
      <w:spacing w:before="40" w:line="278" w:lineRule="auto"/>
      <w:ind w:left="3600" w:hanging="1170"/>
      <w:outlineLvl w:val="5"/>
    </w:pPr>
    <w:rPr>
      <w:rFonts w:ascii="Calibri" w:eastAsiaTheme="majorEastAsia" w:hAnsi="Calibri" w:cs="Calibri"/>
      <w:sz w:val="22"/>
      <w:szCs w:val="22"/>
      <w:lang w:eastAsia="ja-JP"/>
    </w:rPr>
  </w:style>
  <w:style w:type="paragraph" w:styleId="Heading7">
    <w:name w:val="heading 7"/>
    <w:basedOn w:val="Normal"/>
    <w:next w:val="Normal"/>
    <w:link w:val="Heading7Char"/>
    <w:uiPriority w:val="9"/>
    <w:unhideWhenUsed/>
    <w:qFormat/>
    <w:rsid w:val="00FF72DA"/>
    <w:pPr>
      <w:keepNext/>
      <w:keepLines/>
      <w:numPr>
        <w:ilvl w:val="6"/>
        <w:numId w:val="30"/>
      </w:numPr>
      <w:spacing w:before="40" w:line="278" w:lineRule="auto"/>
      <w:outlineLvl w:val="6"/>
    </w:pPr>
    <w:rPr>
      <w:rFonts w:ascii="Calibri" w:eastAsiaTheme="majorEastAsia" w:hAnsi="Calibri" w:cstheme="majorBidi"/>
      <w:color w:val="595959" w:themeColor="text1" w:themeTint="A6"/>
      <w:sz w:val="22"/>
      <w:szCs w:val="22"/>
      <w:lang w:eastAsia="ja-JP"/>
    </w:rPr>
  </w:style>
  <w:style w:type="paragraph" w:styleId="Heading8">
    <w:name w:val="heading 8"/>
    <w:basedOn w:val="Normal"/>
    <w:next w:val="Normal"/>
    <w:link w:val="Heading8Char"/>
    <w:uiPriority w:val="9"/>
    <w:unhideWhenUsed/>
    <w:qFormat/>
    <w:rsid w:val="00FF72DA"/>
    <w:pPr>
      <w:keepNext/>
      <w:keepLines/>
      <w:numPr>
        <w:ilvl w:val="7"/>
        <w:numId w:val="30"/>
      </w:numPr>
      <w:spacing w:line="278" w:lineRule="auto"/>
      <w:outlineLvl w:val="7"/>
    </w:pPr>
    <w:rPr>
      <w:rFonts w:ascii="Calibri" w:eastAsiaTheme="majorEastAsia" w:hAnsi="Calibri" w:cstheme="majorBidi"/>
      <w:i/>
      <w:iCs/>
      <w:color w:val="272727" w:themeColor="text1" w:themeTint="D8"/>
      <w:sz w:val="22"/>
      <w:szCs w:val="22"/>
      <w:lang w:eastAsia="ja-JP"/>
    </w:rPr>
  </w:style>
  <w:style w:type="paragraph" w:styleId="Heading9">
    <w:name w:val="heading 9"/>
    <w:basedOn w:val="Normal"/>
    <w:next w:val="Normal"/>
    <w:link w:val="Heading9Char"/>
    <w:uiPriority w:val="9"/>
    <w:unhideWhenUsed/>
    <w:qFormat/>
    <w:rsid w:val="00FF72DA"/>
    <w:pPr>
      <w:keepNext/>
      <w:keepLines/>
      <w:numPr>
        <w:ilvl w:val="8"/>
        <w:numId w:val="30"/>
      </w:numPr>
      <w:spacing w:line="278" w:lineRule="auto"/>
      <w:outlineLvl w:val="8"/>
    </w:pPr>
    <w:rPr>
      <w:rFonts w:ascii="Calibri" w:eastAsiaTheme="majorEastAsia" w:hAnsi="Calibri" w:cstheme="majorBidi"/>
      <w:color w:val="272727" w:themeColor="text1" w:themeTint="D8"/>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371"/>
    <w:pPr>
      <w:ind w:left="720"/>
      <w:contextualSpacing/>
    </w:pPr>
  </w:style>
  <w:style w:type="paragraph" w:customStyle="1" w:styleId="Header1">
    <w:name w:val="Header1"/>
    <w:basedOn w:val="ListParagraph"/>
    <w:qFormat/>
    <w:rsid w:val="009B626C"/>
    <w:pPr>
      <w:numPr>
        <w:numId w:val="6"/>
      </w:numPr>
      <w:spacing w:before="120" w:after="120" w:line="259" w:lineRule="auto"/>
    </w:pPr>
    <w:rPr>
      <w:rFonts w:cs="Times New Roman (Body CS)"/>
      <w:b/>
      <w:caps/>
      <w:sz w:val="22"/>
    </w:rPr>
  </w:style>
  <w:style w:type="paragraph" w:customStyle="1" w:styleId="Header2">
    <w:name w:val="Header2"/>
    <w:basedOn w:val="Header1"/>
    <w:qFormat/>
    <w:rsid w:val="009B626C"/>
    <w:pPr>
      <w:numPr>
        <w:ilvl w:val="1"/>
      </w:numPr>
    </w:pPr>
    <w:rPr>
      <w:b w:val="0"/>
      <w:caps w:val="0"/>
    </w:rPr>
  </w:style>
  <w:style w:type="paragraph" w:customStyle="1" w:styleId="Header3">
    <w:name w:val="Header3"/>
    <w:basedOn w:val="Header2"/>
    <w:qFormat/>
    <w:rsid w:val="00FC39DA"/>
    <w:pPr>
      <w:numPr>
        <w:ilvl w:val="2"/>
      </w:numPr>
    </w:pPr>
  </w:style>
  <w:style w:type="paragraph" w:customStyle="1" w:styleId="Header4">
    <w:name w:val="Header4"/>
    <w:basedOn w:val="Normal"/>
    <w:qFormat/>
    <w:rsid w:val="009B626C"/>
    <w:pPr>
      <w:numPr>
        <w:ilvl w:val="3"/>
        <w:numId w:val="6"/>
      </w:numPr>
      <w:spacing w:before="120" w:after="120" w:line="259" w:lineRule="auto"/>
      <w:contextualSpacing/>
    </w:pPr>
    <w:rPr>
      <w:rFonts w:cs="Times New Roman (Body CS)"/>
      <w:sz w:val="22"/>
    </w:rPr>
  </w:style>
  <w:style w:type="paragraph" w:customStyle="1" w:styleId="Header5">
    <w:name w:val="Header5"/>
    <w:basedOn w:val="Header4"/>
    <w:qFormat/>
    <w:rsid w:val="00FC39DA"/>
    <w:pPr>
      <w:numPr>
        <w:ilvl w:val="4"/>
      </w:numPr>
    </w:pPr>
  </w:style>
  <w:style w:type="paragraph" w:customStyle="1" w:styleId="Bullet11">
    <w:name w:val="Bullet1.1"/>
    <w:basedOn w:val="Header2"/>
    <w:qFormat/>
    <w:rsid w:val="00CE12D4"/>
    <w:pPr>
      <w:numPr>
        <w:ilvl w:val="0"/>
        <w:numId w:val="2"/>
      </w:numPr>
    </w:pPr>
  </w:style>
  <w:style w:type="paragraph" w:customStyle="1" w:styleId="Bullet111">
    <w:name w:val="Bullet1.1.1"/>
    <w:basedOn w:val="Bullet11"/>
    <w:qFormat/>
    <w:rsid w:val="00CC5FDD"/>
    <w:pPr>
      <w:ind w:left="1890"/>
    </w:pPr>
  </w:style>
  <w:style w:type="paragraph" w:customStyle="1" w:styleId="Bullet1">
    <w:name w:val="Bullet 1"/>
    <w:basedOn w:val="Bullet11"/>
    <w:qFormat/>
    <w:rsid w:val="00CE12D4"/>
  </w:style>
  <w:style w:type="paragraph" w:customStyle="1" w:styleId="Bullet1111">
    <w:name w:val="Bullet1.1.1.1"/>
    <w:basedOn w:val="Bullet11"/>
    <w:qFormat/>
    <w:rsid w:val="00CC5FDD"/>
    <w:pPr>
      <w:ind w:left="2340"/>
    </w:pPr>
  </w:style>
  <w:style w:type="paragraph" w:customStyle="1" w:styleId="Bullet11111">
    <w:name w:val="Bullet1.1.1.1.1"/>
    <w:basedOn w:val="Bullet1111"/>
    <w:qFormat/>
    <w:rsid w:val="00CC5FDD"/>
    <w:pPr>
      <w:ind w:left="2790"/>
    </w:pPr>
  </w:style>
  <w:style w:type="paragraph" w:styleId="Header">
    <w:name w:val="header"/>
    <w:basedOn w:val="Normal"/>
    <w:link w:val="HeaderChar"/>
    <w:uiPriority w:val="99"/>
    <w:unhideWhenUsed/>
    <w:rsid w:val="00CC5FDD"/>
    <w:pPr>
      <w:tabs>
        <w:tab w:val="center" w:pos="4680"/>
        <w:tab w:val="right" w:pos="9360"/>
      </w:tabs>
    </w:pPr>
  </w:style>
  <w:style w:type="character" w:customStyle="1" w:styleId="HeaderChar">
    <w:name w:val="Header Char"/>
    <w:basedOn w:val="DefaultParagraphFont"/>
    <w:link w:val="Header"/>
    <w:uiPriority w:val="99"/>
    <w:rsid w:val="00CC5FDD"/>
  </w:style>
  <w:style w:type="paragraph" w:styleId="Footer">
    <w:name w:val="footer"/>
    <w:basedOn w:val="Normal"/>
    <w:link w:val="FooterChar"/>
    <w:uiPriority w:val="99"/>
    <w:unhideWhenUsed/>
    <w:rsid w:val="00CC5FDD"/>
    <w:pPr>
      <w:tabs>
        <w:tab w:val="center" w:pos="4680"/>
        <w:tab w:val="right" w:pos="9360"/>
      </w:tabs>
    </w:pPr>
  </w:style>
  <w:style w:type="character" w:customStyle="1" w:styleId="FooterChar">
    <w:name w:val="Footer Char"/>
    <w:basedOn w:val="DefaultParagraphFont"/>
    <w:link w:val="Footer"/>
    <w:uiPriority w:val="99"/>
    <w:rsid w:val="00CC5FDD"/>
  </w:style>
  <w:style w:type="table" w:styleId="TableGrid">
    <w:name w:val="Table Grid"/>
    <w:basedOn w:val="TableNormal"/>
    <w:uiPriority w:val="39"/>
    <w:rsid w:val="00CC5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ext">
    <w:name w:val="1 Text"/>
    <w:basedOn w:val="Header2"/>
    <w:qFormat/>
    <w:rsid w:val="00CE12D4"/>
    <w:pPr>
      <w:numPr>
        <w:ilvl w:val="0"/>
        <w:numId w:val="0"/>
      </w:numPr>
      <w:contextualSpacing w:val="0"/>
    </w:pPr>
  </w:style>
  <w:style w:type="paragraph" w:customStyle="1" w:styleId="2Text">
    <w:name w:val="2 Text"/>
    <w:basedOn w:val="Header2"/>
    <w:qFormat/>
    <w:rsid w:val="00CE12D4"/>
    <w:pPr>
      <w:numPr>
        <w:ilvl w:val="0"/>
        <w:numId w:val="0"/>
      </w:numPr>
      <w:ind w:left="792"/>
      <w:contextualSpacing w:val="0"/>
    </w:pPr>
  </w:style>
  <w:style w:type="paragraph" w:customStyle="1" w:styleId="3Text">
    <w:name w:val="3 Text"/>
    <w:basedOn w:val="Header3"/>
    <w:qFormat/>
    <w:rsid w:val="00CE12D4"/>
    <w:pPr>
      <w:numPr>
        <w:ilvl w:val="0"/>
        <w:numId w:val="0"/>
      </w:numPr>
      <w:ind w:left="1224"/>
      <w:contextualSpacing w:val="0"/>
    </w:pPr>
  </w:style>
  <w:style w:type="paragraph" w:customStyle="1" w:styleId="4Text">
    <w:name w:val="4 Text"/>
    <w:basedOn w:val="Header4"/>
    <w:qFormat/>
    <w:rsid w:val="00CE12D4"/>
    <w:pPr>
      <w:numPr>
        <w:ilvl w:val="0"/>
        <w:numId w:val="0"/>
      </w:numPr>
      <w:ind w:left="1728"/>
      <w:contextualSpacing w:val="0"/>
    </w:pPr>
  </w:style>
  <w:style w:type="character" w:styleId="PageNumber">
    <w:name w:val="page number"/>
    <w:rsid w:val="00D535F2"/>
    <w:rPr>
      <w:sz w:val="22"/>
    </w:rPr>
  </w:style>
  <w:style w:type="paragraph" w:styleId="Revision">
    <w:name w:val="Revision"/>
    <w:hidden/>
    <w:uiPriority w:val="99"/>
    <w:semiHidden/>
    <w:rsid w:val="00AC55FF"/>
  </w:style>
  <w:style w:type="paragraph" w:customStyle="1" w:styleId="Bullets11">
    <w:name w:val="Bullets1.1"/>
    <w:basedOn w:val="Normal"/>
    <w:qFormat/>
    <w:rsid w:val="00FC4D89"/>
    <w:pPr>
      <w:numPr>
        <w:numId w:val="24"/>
      </w:numPr>
      <w:spacing w:after="160" w:line="259" w:lineRule="auto"/>
      <w:ind w:left="990" w:hanging="270"/>
      <w:contextualSpacing/>
    </w:pPr>
    <w:rPr>
      <w:rFonts w:ascii="Calibri" w:eastAsia="Calibri" w:hAnsi="Calibri" w:cs="Times New Roman"/>
      <w:bCs/>
      <w:sz w:val="22"/>
      <w:szCs w:val="22"/>
    </w:rPr>
  </w:style>
  <w:style w:type="character" w:styleId="CommentReference">
    <w:name w:val="annotation reference"/>
    <w:basedOn w:val="DefaultParagraphFont"/>
    <w:uiPriority w:val="99"/>
    <w:semiHidden/>
    <w:unhideWhenUsed/>
    <w:rsid w:val="002C69B7"/>
    <w:rPr>
      <w:sz w:val="16"/>
      <w:szCs w:val="16"/>
    </w:rPr>
  </w:style>
  <w:style w:type="paragraph" w:styleId="CommentText">
    <w:name w:val="annotation text"/>
    <w:basedOn w:val="Normal"/>
    <w:link w:val="CommentTextChar"/>
    <w:uiPriority w:val="99"/>
    <w:unhideWhenUsed/>
    <w:rsid w:val="002C69B7"/>
    <w:rPr>
      <w:sz w:val="20"/>
      <w:szCs w:val="20"/>
    </w:rPr>
  </w:style>
  <w:style w:type="character" w:customStyle="1" w:styleId="CommentTextChar">
    <w:name w:val="Comment Text Char"/>
    <w:basedOn w:val="DefaultParagraphFont"/>
    <w:link w:val="CommentText"/>
    <w:uiPriority w:val="99"/>
    <w:rsid w:val="002C69B7"/>
    <w:rPr>
      <w:sz w:val="20"/>
      <w:szCs w:val="20"/>
    </w:rPr>
  </w:style>
  <w:style w:type="paragraph" w:styleId="CommentSubject">
    <w:name w:val="annotation subject"/>
    <w:basedOn w:val="CommentText"/>
    <w:next w:val="CommentText"/>
    <w:link w:val="CommentSubjectChar"/>
    <w:uiPriority w:val="99"/>
    <w:semiHidden/>
    <w:unhideWhenUsed/>
    <w:rsid w:val="002C69B7"/>
    <w:rPr>
      <w:b/>
      <w:bCs/>
    </w:rPr>
  </w:style>
  <w:style w:type="character" w:customStyle="1" w:styleId="CommentSubjectChar">
    <w:name w:val="Comment Subject Char"/>
    <w:basedOn w:val="CommentTextChar"/>
    <w:link w:val="CommentSubject"/>
    <w:uiPriority w:val="99"/>
    <w:semiHidden/>
    <w:rsid w:val="002C69B7"/>
    <w:rPr>
      <w:b/>
      <w:bCs/>
      <w:sz w:val="20"/>
      <w:szCs w:val="20"/>
    </w:rPr>
  </w:style>
  <w:style w:type="paragraph" w:customStyle="1" w:styleId="pf0">
    <w:name w:val="pf0"/>
    <w:basedOn w:val="Normal"/>
    <w:rsid w:val="00B561C8"/>
    <w:pPr>
      <w:spacing w:before="100" w:beforeAutospacing="1" w:after="100" w:afterAutospacing="1"/>
      <w:ind w:left="860"/>
    </w:pPr>
    <w:rPr>
      <w:rFonts w:ascii="Times New Roman" w:eastAsia="Times New Roman" w:hAnsi="Times New Roman" w:cs="Times New Roman"/>
    </w:rPr>
  </w:style>
  <w:style w:type="character" w:customStyle="1" w:styleId="cf01">
    <w:name w:val="cf01"/>
    <w:basedOn w:val="DefaultParagraphFont"/>
    <w:rsid w:val="00B561C8"/>
    <w:rPr>
      <w:rFonts w:ascii="Segoe UI" w:hAnsi="Segoe UI" w:cs="Segoe UI" w:hint="default"/>
      <w:sz w:val="18"/>
      <w:szCs w:val="18"/>
      <w:u w:val="single"/>
    </w:rPr>
  </w:style>
  <w:style w:type="character" w:customStyle="1" w:styleId="cf11">
    <w:name w:val="cf11"/>
    <w:basedOn w:val="DefaultParagraphFont"/>
    <w:rsid w:val="00B561C8"/>
    <w:rPr>
      <w:rFonts w:ascii="Segoe UI" w:hAnsi="Segoe UI" w:cs="Segoe UI" w:hint="default"/>
      <w:sz w:val="18"/>
      <w:szCs w:val="18"/>
    </w:rPr>
  </w:style>
  <w:style w:type="character" w:customStyle="1" w:styleId="Heading1Char">
    <w:name w:val="Heading 1 Char"/>
    <w:basedOn w:val="DefaultParagraphFont"/>
    <w:link w:val="Heading1"/>
    <w:rsid w:val="00FF72DA"/>
    <w:rPr>
      <w:rFonts w:ascii="Calibri" w:eastAsiaTheme="majorEastAsia" w:hAnsi="Calibri" w:cstheme="majorBidi"/>
      <w:b/>
      <w:caps/>
      <w:sz w:val="22"/>
      <w:szCs w:val="40"/>
      <w:lang w:eastAsia="ja-JP"/>
    </w:rPr>
  </w:style>
  <w:style w:type="character" w:customStyle="1" w:styleId="Heading2Char">
    <w:name w:val="Heading 2 Char"/>
    <w:basedOn w:val="DefaultParagraphFont"/>
    <w:link w:val="Heading2"/>
    <w:rsid w:val="00FF72DA"/>
    <w:rPr>
      <w:rFonts w:ascii="Calibri" w:eastAsiaTheme="majorEastAsia" w:hAnsi="Calibri" w:cstheme="majorBidi"/>
      <w:sz w:val="22"/>
      <w:szCs w:val="32"/>
      <w:lang w:eastAsia="ja-JP"/>
    </w:rPr>
  </w:style>
  <w:style w:type="character" w:customStyle="1" w:styleId="Heading3Char">
    <w:name w:val="Heading 3 Char"/>
    <w:basedOn w:val="DefaultParagraphFont"/>
    <w:link w:val="Heading3"/>
    <w:rsid w:val="00FF72DA"/>
    <w:rPr>
      <w:rFonts w:ascii="Calibri" w:eastAsiaTheme="majorEastAsia" w:hAnsi="Calibri" w:cstheme="majorBidi"/>
      <w:sz w:val="22"/>
      <w:szCs w:val="28"/>
      <w:lang w:eastAsia="ja-JP"/>
    </w:rPr>
  </w:style>
  <w:style w:type="character" w:customStyle="1" w:styleId="Heading4Char">
    <w:name w:val="Heading 4 Char"/>
    <w:basedOn w:val="DefaultParagraphFont"/>
    <w:link w:val="Heading4"/>
    <w:rsid w:val="00FF72DA"/>
    <w:rPr>
      <w:rFonts w:ascii="Calibri" w:eastAsiaTheme="majorEastAsia" w:hAnsi="Calibri" w:cstheme="majorBidi"/>
      <w:iCs/>
      <w:sz w:val="22"/>
      <w:szCs w:val="28"/>
      <w:lang w:eastAsia="ja-JP"/>
    </w:rPr>
  </w:style>
  <w:style w:type="character" w:customStyle="1" w:styleId="Heading5Char">
    <w:name w:val="Heading 5 Char"/>
    <w:basedOn w:val="DefaultParagraphFont"/>
    <w:link w:val="Heading5"/>
    <w:rsid w:val="00FF72DA"/>
    <w:rPr>
      <w:rFonts w:ascii="Calibri" w:eastAsiaTheme="majorEastAsia" w:hAnsi="Calibri" w:cstheme="majorBidi"/>
      <w:iCs/>
      <w:sz w:val="22"/>
      <w:szCs w:val="28"/>
      <w:lang w:eastAsia="ja-JP"/>
    </w:rPr>
  </w:style>
  <w:style w:type="character" w:customStyle="1" w:styleId="Heading6Char">
    <w:name w:val="Heading 6 Char"/>
    <w:basedOn w:val="DefaultParagraphFont"/>
    <w:link w:val="Heading6"/>
    <w:uiPriority w:val="9"/>
    <w:rsid w:val="00FF72DA"/>
    <w:rPr>
      <w:rFonts w:ascii="Calibri" w:eastAsiaTheme="majorEastAsia" w:hAnsi="Calibri" w:cs="Calibri"/>
      <w:sz w:val="22"/>
      <w:szCs w:val="22"/>
      <w:lang w:eastAsia="ja-JP"/>
    </w:rPr>
  </w:style>
  <w:style w:type="character" w:customStyle="1" w:styleId="Heading7Char">
    <w:name w:val="Heading 7 Char"/>
    <w:basedOn w:val="DefaultParagraphFont"/>
    <w:link w:val="Heading7"/>
    <w:uiPriority w:val="9"/>
    <w:rsid w:val="00FF72DA"/>
    <w:rPr>
      <w:rFonts w:ascii="Calibri" w:eastAsiaTheme="majorEastAsia" w:hAnsi="Calibri" w:cstheme="majorBidi"/>
      <w:color w:val="595959" w:themeColor="text1" w:themeTint="A6"/>
      <w:sz w:val="22"/>
      <w:szCs w:val="22"/>
      <w:lang w:eastAsia="ja-JP"/>
    </w:rPr>
  </w:style>
  <w:style w:type="character" w:customStyle="1" w:styleId="Heading8Char">
    <w:name w:val="Heading 8 Char"/>
    <w:basedOn w:val="DefaultParagraphFont"/>
    <w:link w:val="Heading8"/>
    <w:uiPriority w:val="9"/>
    <w:rsid w:val="00FF72DA"/>
    <w:rPr>
      <w:rFonts w:ascii="Calibri" w:eastAsiaTheme="majorEastAsia" w:hAnsi="Calibri" w:cstheme="majorBidi"/>
      <w:i/>
      <w:iCs/>
      <w:color w:val="272727" w:themeColor="text1" w:themeTint="D8"/>
      <w:sz w:val="22"/>
      <w:szCs w:val="22"/>
      <w:lang w:eastAsia="ja-JP"/>
    </w:rPr>
  </w:style>
  <w:style w:type="character" w:customStyle="1" w:styleId="Heading9Char">
    <w:name w:val="Heading 9 Char"/>
    <w:basedOn w:val="DefaultParagraphFont"/>
    <w:link w:val="Heading9"/>
    <w:uiPriority w:val="9"/>
    <w:rsid w:val="00FF72DA"/>
    <w:rPr>
      <w:rFonts w:ascii="Calibri" w:eastAsiaTheme="majorEastAsia" w:hAnsi="Calibri" w:cstheme="majorBidi"/>
      <w:color w:val="272727" w:themeColor="text1" w:themeTint="D8"/>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97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0" ma:contentTypeDescription="Create a new document." ma:contentTypeScope="" ma:versionID="6d6a6c2a6a4aa31a8d87fe4f0b9ccb1a">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4E61F2-9586-496D-90D1-D18B0A0A3C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0AA931-4F3E-4866-9C58-5EA2B21581F9}">
  <ds:schemaRefs>
    <ds:schemaRef ds:uri="http://schemas.microsoft.com/sharepoint/v3/contenttype/forms"/>
  </ds:schemaRefs>
</ds:datastoreItem>
</file>

<file path=customXml/itemProps3.xml><?xml version="1.0" encoding="utf-8"?>
<ds:datastoreItem xmlns:ds="http://schemas.openxmlformats.org/officeDocument/2006/customXml" ds:itemID="{00315DDE-75E5-450A-9330-5B976C4EC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Audit Trail Review SOP</vt:lpstr>
    </vt:vector>
  </TitlesOfParts>
  <Manager/>
  <Company>RegDev, Inc.</Company>
  <LinksUpToDate>false</LinksUpToDate>
  <CharactersWithSpaces>13540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Trail Review SOP</dc:title>
  <dc:subject/>
  <dc:creator>Sid SenRoy, RegDev, Inc.</dc:creator>
  <cp:keywords/>
  <dc:description/>
  <cp:lastModifiedBy>Justin Shaka</cp:lastModifiedBy>
  <cp:revision>12</cp:revision>
  <dcterms:created xsi:type="dcterms:W3CDTF">2025-09-23T15:07:00Z</dcterms:created>
  <dcterms:modified xsi:type="dcterms:W3CDTF">2026-05-01T15:56:00Z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Version">
    <vt:lpwstr>02.00 REDLINE</vt:lpwstr>
  </property>
  <property fmtid="{D5CDD505-2E9C-101B-9397-08002B2CF9AE}" pid="4" name="MediaServiceImageTags">
    <vt:lpwstr/>
  </property>
  <property fmtid="{D5CDD505-2E9C-101B-9397-08002B2CF9AE}" pid="5" name="Order">
    <vt:r8>32900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