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3BE5" w14:textId="18FE1D9D" w:rsidR="00476B57" w:rsidRDefault="00000000">
      <w:pPr>
        <w:pStyle w:val="Heading1"/>
      </w:pPr>
      <w:r>
        <w:t>📊 Stock Mark</w:t>
      </w:r>
      <w:r w:rsidR="009D7951">
        <w:t>et</w:t>
      </w:r>
    </w:p>
    <w:p w14:paraId="08FE5B89" w14:textId="77777777" w:rsidR="009D7951" w:rsidRPr="009D7951" w:rsidRDefault="009D7951" w:rsidP="009D7951">
      <w:pPr>
        <w:rPr>
          <w:b/>
          <w:bCs/>
        </w:rPr>
      </w:pPr>
      <w:r w:rsidRPr="009D7951">
        <w:rPr>
          <w:b/>
          <w:bCs/>
        </w:rPr>
        <w:t>1. Problem Statement</w:t>
      </w:r>
    </w:p>
    <w:p w14:paraId="210A4B26" w14:textId="77777777" w:rsidR="009D7951" w:rsidRPr="009D7951" w:rsidRDefault="009D7951" w:rsidP="009D7951">
      <w:r w:rsidRPr="009D7951">
        <w:t>The goal of this project is to analyze and forecast stock market movements using data from the National Stock Exchange (NSE) of India. The project focuses on predicting short-term price direction (Up/Down trend) and forecasting future price values. This is achieved by applying machine learning classification (Random Forest) and time-series forecasting (Facebook Prophet) models.</w:t>
      </w:r>
    </w:p>
    <w:p w14:paraId="22F1A302" w14:textId="77777777" w:rsidR="009D7951" w:rsidRPr="009D7951" w:rsidRDefault="009D7951" w:rsidP="009D7951">
      <w:pPr>
        <w:rPr>
          <w:b/>
          <w:bCs/>
        </w:rPr>
      </w:pPr>
      <w:r w:rsidRPr="009D7951">
        <w:rPr>
          <w:b/>
          <w:bCs/>
        </w:rPr>
        <w:t>2. Dataset</w:t>
      </w:r>
    </w:p>
    <w:p w14:paraId="2B075207" w14:textId="77777777" w:rsidR="009D7951" w:rsidRPr="009D7951" w:rsidRDefault="009D7951" w:rsidP="009D7951">
      <w:r w:rsidRPr="009D7951">
        <w:t>The dataset used in this project is sourced from NSE India, specifically historical stock data (e.g., TATAMOTORS). The raw dataset included columns such as Date, Open, High, Low, Close, Volume, and VWAP. Unnecessary or redundant columns such as 'Series' were ignored. A correlation heatmap was also used to identify and drop unrelated or highly collinear columns, ensuring only meaningful features were kept.</w:t>
      </w:r>
    </w:p>
    <w:p w14:paraId="52E2A943" w14:textId="77777777" w:rsidR="009D7951" w:rsidRPr="009D7951" w:rsidRDefault="009D7951" w:rsidP="009D7951">
      <w:pPr>
        <w:rPr>
          <w:b/>
          <w:bCs/>
        </w:rPr>
      </w:pPr>
      <w:r w:rsidRPr="009D7951">
        <w:rPr>
          <w:b/>
          <w:bCs/>
        </w:rPr>
        <w:t>3. Feature Engineering</w:t>
      </w:r>
    </w:p>
    <w:p w14:paraId="5C845D8F" w14:textId="77777777" w:rsidR="009D7951" w:rsidRPr="009D7951" w:rsidRDefault="009D7951" w:rsidP="009D7951">
      <w:r w:rsidRPr="009D7951">
        <w:t>Several technical indicators and derived features were added to capture market patterns:</w:t>
      </w:r>
      <w:r w:rsidRPr="009D7951">
        <w:br/>
        <w:t>- Simple Moving Averages (SMA20, SMA50): Trend direction and crossovers.</w:t>
      </w:r>
      <w:r w:rsidRPr="009D7951">
        <w:br/>
        <w:t>- RSI (14): Strength of momentum (overbought/oversold signals).</w:t>
      </w:r>
      <w:r w:rsidRPr="009D7951">
        <w:br/>
        <w:t>- MACD, MACD Signal, MACD Histogram: Detects bullish or bearish momentum changes.</w:t>
      </w:r>
      <w:r w:rsidRPr="009D7951">
        <w:br/>
        <w:t>- Returns &amp; Volatility (5-day): Short-term risk measurement.</w:t>
      </w:r>
      <w:r w:rsidRPr="009D7951">
        <w:br/>
        <w:t>- ROC (5) and Relative Strength: Momentum comparison.</w:t>
      </w:r>
      <w:r w:rsidRPr="009D7951">
        <w:br/>
        <w:t>- Lag Features (Close_lag1, Close_lag2): Past dependency.</w:t>
      </w:r>
    </w:p>
    <w:p w14:paraId="5D061834" w14:textId="77777777" w:rsidR="009D7951" w:rsidRPr="009D7951" w:rsidRDefault="009D7951" w:rsidP="009D7951">
      <w:r w:rsidRPr="009D7951">
        <w:t xml:space="preserve">Target variables were defined as: </w:t>
      </w:r>
    </w:p>
    <w:p w14:paraId="4DDB7A40" w14:textId="77777777" w:rsidR="009D7951" w:rsidRPr="009D7951" w:rsidRDefault="009D7951" w:rsidP="009D7951">
      <w:r w:rsidRPr="009D7951">
        <w:t>- Binary Trend (Up = 1, Down = 0)</w:t>
      </w:r>
    </w:p>
    <w:p w14:paraId="77EDD0A6" w14:textId="77777777" w:rsidR="009D7951" w:rsidRPr="009D7951" w:rsidRDefault="009D7951" w:rsidP="009D7951">
      <w:r w:rsidRPr="009D7951">
        <w:t xml:space="preserve"> – Multiclass Trend (Bullish, Neutral, Bearish). </w:t>
      </w:r>
    </w:p>
    <w:p w14:paraId="796A639E" w14:textId="77777777" w:rsidR="009D7951" w:rsidRPr="009D7951" w:rsidRDefault="009D7951" w:rsidP="009D7951">
      <w:r w:rsidRPr="009D7951">
        <w:t>- Target Price and Target Return for regression tasks.</w:t>
      </w:r>
      <w:r w:rsidRPr="009D7951">
        <w:br/>
      </w:r>
      <w:r w:rsidRPr="009D7951">
        <w:br/>
        <w:t>Charts were drawn for SMA20, SMA50, RSI(14), and MACD indicators to visualize trend direction, overbought/oversold conditions, and bullish/neutral/bearish momentum. These visualizations help traders clearly understand market signals.</w:t>
      </w:r>
    </w:p>
    <w:p w14:paraId="017C9339" w14:textId="77777777" w:rsidR="009D7951" w:rsidRPr="009D7951" w:rsidRDefault="009D7951" w:rsidP="009D7951">
      <w:pPr>
        <w:rPr>
          <w:b/>
          <w:bCs/>
        </w:rPr>
      </w:pPr>
      <w:r w:rsidRPr="009D7951">
        <w:rPr>
          <w:b/>
          <w:bCs/>
        </w:rPr>
        <w:t>4. Models Used</w:t>
      </w:r>
    </w:p>
    <w:p w14:paraId="232897B3" w14:textId="77777777" w:rsidR="009D7951" w:rsidRPr="009D7951" w:rsidRDefault="009D7951" w:rsidP="009D7951">
      <w:r w:rsidRPr="009D7951">
        <w:t>Two models were applied for different objectives:</w:t>
      </w:r>
      <w:r w:rsidRPr="009D7951">
        <w:br/>
        <w:t>1. Random Forest Classifier:</w:t>
      </w:r>
      <w:r w:rsidRPr="009D7951">
        <w:br/>
        <w:t xml:space="preserve">   - Input: Technical indicators and derived features.</w:t>
      </w:r>
      <w:r w:rsidRPr="009D7951">
        <w:br/>
        <w:t xml:space="preserve">   - Output: Predicts Up (1) or Down (0) trend for the next day.</w:t>
      </w:r>
      <w:r w:rsidRPr="009D7951">
        <w:br/>
      </w:r>
      <w:r w:rsidRPr="009D7951">
        <w:lastRenderedPageBreak/>
        <w:t xml:space="preserve">   - Training: 80% historical data, 20% testing using time-based split.</w:t>
      </w:r>
      <w:r w:rsidRPr="009D7951">
        <w:br/>
        <w:t xml:space="preserve">   - Evaluation: Accuracy ~75%, Precision, Recall, and F1-score used for validation.</w:t>
      </w:r>
      <w:r w:rsidRPr="009D7951">
        <w:br/>
      </w:r>
      <w:r w:rsidRPr="009D7951">
        <w:br/>
        <w:t>2. Prophet (by Facebook):</w:t>
      </w:r>
      <w:r w:rsidRPr="009D7951">
        <w:br/>
        <w:t xml:space="preserve">   - Input: Date (ds), Closing Price (y).</w:t>
      </w:r>
      <w:r w:rsidRPr="009D7951">
        <w:br/>
        <w:t xml:space="preserve">   - Output: Forecasts stock prices for the next 30 days.</w:t>
      </w:r>
      <w:r w:rsidRPr="009D7951">
        <w:br/>
        <w:t xml:space="preserve">   - Accuracy</w:t>
      </w:r>
      <w:r w:rsidRPr="009D7951">
        <w:rPr>
          <w:b/>
          <w:bCs/>
        </w:rPr>
        <w:t>:</w:t>
      </w:r>
      <w:r w:rsidRPr="009D7951">
        <w:t xml:space="preserve"> The model was evaluated using error metrics:</w:t>
      </w:r>
    </w:p>
    <w:p w14:paraId="67506506" w14:textId="77777777" w:rsidR="009D7951" w:rsidRPr="009D7951" w:rsidRDefault="009D7951" w:rsidP="009D7951">
      <w:pPr>
        <w:numPr>
          <w:ilvl w:val="0"/>
          <w:numId w:val="10"/>
        </w:numPr>
      </w:pPr>
      <w:r w:rsidRPr="009D7951">
        <w:t xml:space="preserve">Root Mean Squared Error (RMSE): </w:t>
      </w:r>
      <w:r w:rsidRPr="009D7951">
        <w:rPr>
          <w:b/>
          <w:bCs/>
        </w:rPr>
        <w:t>30.12</w:t>
      </w:r>
    </w:p>
    <w:p w14:paraId="124088F6" w14:textId="77777777" w:rsidR="009D7951" w:rsidRPr="009D7951" w:rsidRDefault="009D7951" w:rsidP="009D7951">
      <w:pPr>
        <w:numPr>
          <w:ilvl w:val="0"/>
          <w:numId w:val="10"/>
        </w:numPr>
      </w:pPr>
      <w:r w:rsidRPr="009D7951">
        <w:t xml:space="preserve">Mean Absolute Error (MAE): </w:t>
      </w:r>
      <w:r w:rsidRPr="009D7951">
        <w:rPr>
          <w:b/>
          <w:bCs/>
        </w:rPr>
        <w:t>23.22</w:t>
      </w:r>
    </w:p>
    <w:p w14:paraId="50D30535" w14:textId="77777777" w:rsidR="009D7951" w:rsidRPr="009D7951" w:rsidRDefault="009D7951" w:rsidP="009D7951">
      <w:r w:rsidRPr="009D7951">
        <w:br/>
        <w:t xml:space="preserve">   - Visualization: Charts included trend, upper bound, and lower bound to evaluate accumulation zones. Volume overlays were added to check if the stock is under accumulation or distribution phases.</w:t>
      </w:r>
    </w:p>
    <w:p w14:paraId="4A7B92CD" w14:textId="77777777" w:rsidR="009D7951" w:rsidRPr="009D7951" w:rsidRDefault="009D7951" w:rsidP="009D7951">
      <w:pPr>
        <w:rPr>
          <w:b/>
          <w:bCs/>
        </w:rPr>
      </w:pPr>
      <w:r w:rsidRPr="009D7951">
        <w:rPr>
          <w:b/>
          <w:bCs/>
        </w:rPr>
        <w:t>5.</w:t>
      </w:r>
      <w:r w:rsidRPr="009D7951">
        <w:t xml:space="preserve"> </w:t>
      </w:r>
      <w:r w:rsidRPr="009D7951">
        <w:rPr>
          <w:b/>
          <w:bCs/>
        </w:rPr>
        <w:t>Visual Analysis</w:t>
      </w:r>
    </w:p>
    <w:p w14:paraId="01BBA66E" w14:textId="77777777" w:rsidR="009D7951" w:rsidRPr="009D7951" w:rsidRDefault="009D7951" w:rsidP="009D7951">
      <w:r w:rsidRPr="009D7951">
        <w:t xml:space="preserve">From the visuals we have seen, the stock shows a clear long-term downtrend with price trading below the SMA-200 and the short-term averages (SMA-20, SMA-50) also sloping lower. RSI mostly stays under 50 with frequent dips near oversold zones, highlighting persistent weakness. The MACD remains below zero with repeated bearish crossovers, confirming downward momentum. Volume patterns show heavy spikes during declines and only sideways activity in 2025, suggesting distribution rather than fresh accumulation. </w:t>
      </w:r>
    </w:p>
    <w:p w14:paraId="16EC8947" w14:textId="77777777" w:rsidR="009D7951" w:rsidRPr="009D7951" w:rsidRDefault="009D7951" w:rsidP="009D7951">
      <w:r w:rsidRPr="009D7951">
        <w:t>Overall, the trend has shifted from bullish (early 2024) to bearish (late 2024) and is now in sideways consolidation, keeping the long-term outlook cautious.</w:t>
      </w:r>
    </w:p>
    <w:p w14:paraId="0B5B2EEF" w14:textId="77777777" w:rsidR="009D7951" w:rsidRPr="009D7951" w:rsidRDefault="009D7951" w:rsidP="009D7951">
      <w:pPr>
        <w:rPr>
          <w:b/>
          <w:bCs/>
        </w:rPr>
      </w:pPr>
      <w:r w:rsidRPr="009D7951">
        <w:rPr>
          <w:b/>
          <w:bCs/>
        </w:rPr>
        <w:t>6. Results &amp; Evaluation</w:t>
      </w:r>
    </w:p>
    <w:p w14:paraId="44242B8A" w14:textId="77777777" w:rsidR="009D7951" w:rsidRPr="009D7951" w:rsidRDefault="009D7951" w:rsidP="009D7951">
      <w:r w:rsidRPr="009D7951">
        <w:t>Random Forest achieved around 75% classification accuracy, effectively capturing SMA, RSI, MACD, and volatility patterns to determine likely short-term trends. This supports decisions about bullish, neutral, or bearish momentum.</w:t>
      </w:r>
      <w:r w:rsidRPr="009D7951">
        <w:br/>
      </w:r>
      <w:r w:rsidRPr="009D7951">
        <w:br/>
        <w:t>Prophet produced reliable 30-day forecasts. The forecast plots displayed upper and lower thresholds, which helped in identifying whether a stock was consolidating (accumulation) or showing strong directional momentum. Adding volume to Prophet charts further enhanced the ability to detect accumulation phases.</w:t>
      </w:r>
    </w:p>
    <w:p w14:paraId="3AA7271F" w14:textId="77777777" w:rsidR="009D7951" w:rsidRPr="009D7951" w:rsidRDefault="009D7951" w:rsidP="009D7951">
      <w:pPr>
        <w:rPr>
          <w:b/>
          <w:bCs/>
        </w:rPr>
      </w:pPr>
      <w:r w:rsidRPr="009D7951">
        <w:rPr>
          <w:b/>
          <w:bCs/>
        </w:rPr>
        <w:t>7. Conclusion</w:t>
      </w:r>
    </w:p>
    <w:p w14:paraId="081B654B" w14:textId="3994AFDF" w:rsidR="009D7951" w:rsidRPr="009D7951" w:rsidRDefault="009D7951" w:rsidP="009D7951">
      <w:r w:rsidRPr="009D7951">
        <w:t>This project demonstrates how combining correlation analysis, technical indicators, and machine learning with time-series forecasting can provide actionable insights for traders and investors. Random Forest assists in daily buy/sell decisions using trend signals, while Prophet provides broader forecasts with uncertainty intervals. Together, they offer a comprehensive toolkit for understanding market momentum and managing risk</w:t>
      </w:r>
    </w:p>
    <w:p w14:paraId="1444AFEA" w14:textId="77777777" w:rsidR="00476B57" w:rsidRDefault="00000000">
      <w:pPr>
        <w:pStyle w:val="Heading2"/>
      </w:pPr>
      <w:r>
        <w:lastRenderedPageBreak/>
        <w:t>🔹 Technical Indicators</w:t>
      </w:r>
    </w:p>
    <w:p w14:paraId="2A1D50E4" w14:textId="77777777" w:rsidR="00476B57" w:rsidRDefault="00000000">
      <w:r>
        <w:t>SMA (20, 50) – Simple moving averages for trend direction.</w:t>
      </w:r>
      <w:r>
        <w:br/>
        <w:t>RSI (14) – Momentum indicator (overbought/oversold).</w:t>
      </w:r>
      <w:r>
        <w:br/>
        <w:t>MACD, Signal, Histogram – Momentum &amp; reversals.</w:t>
      </w:r>
      <w:r>
        <w:br/>
        <w:t>Volatility (5-day rolling) – Short-term risk measure.</w:t>
      </w:r>
      <w:r>
        <w:br/>
        <w:t>ROC (Rate of Change) – Momentum strength.</w:t>
      </w:r>
      <w:r>
        <w:br/>
        <w:t>Relative Strength Index – Confirms buy/sell pressure.</w:t>
      </w:r>
      <w:r>
        <w:br/>
      </w:r>
    </w:p>
    <w:p w14:paraId="41B50D1A" w14:textId="77777777" w:rsidR="00476B57" w:rsidRDefault="00000000">
      <w:pPr>
        <w:pStyle w:val="Heading2"/>
      </w:pPr>
      <w:r>
        <w:t>1️⃣ RSI (Relative Strength Index, 14)</w:t>
      </w:r>
    </w:p>
    <w:p w14:paraId="59C462DB" w14:textId="77777777" w:rsidR="00476B57" w:rsidRDefault="00000000">
      <w:r>
        <w:t>Range: 0 → 100. Interpretation: Measures momentum → how strong buying/selling pressure is.</w:t>
      </w:r>
      <w:r>
        <w:br/>
        <w:t>&gt; 70 → Overbought → Too many buyers → price may reverse down soon.</w:t>
      </w:r>
      <w:r>
        <w:br/>
        <w:t>50 – 70 → Bullish → Strong buying pressure, healthy uptrend.</w:t>
      </w:r>
      <w:r>
        <w:br/>
        <w:t>30 – 50 → Bearish → Selling pressure, mild downtrend.</w:t>
      </w:r>
      <w:r>
        <w:br/>
        <w:t>&lt; 30 → Oversold → Too many sellers → price may reverse up soon.</w:t>
      </w:r>
      <w:r>
        <w:br/>
        <w:t>📌 Example: If Tata Motors RSI = 78 → stock is overbought, possible pullback.</w:t>
      </w:r>
    </w:p>
    <w:p w14:paraId="5E113F2D" w14:textId="77777777" w:rsidR="00476B57" w:rsidRDefault="00000000">
      <w:pPr>
        <w:pStyle w:val="Heading2"/>
      </w:pPr>
      <w:r>
        <w:t>2️⃣ SMA 20 &amp; SMA 50 (Simple Moving Averages)</w:t>
      </w:r>
    </w:p>
    <w:p w14:paraId="56B19676" w14:textId="77777777" w:rsidR="00476B57" w:rsidRDefault="00000000">
      <w:r>
        <w:t>SMA20 → Short-term trend (≈ 1 month of trading days).</w:t>
      </w:r>
      <w:r>
        <w:br/>
        <w:t>SMA50 → Medium-term trend (≈ 2.5 months of trading days).</w:t>
      </w:r>
      <w:r>
        <w:br/>
        <w:t>SMA20 &gt; SMA50 → Bullish Crossover → Short-term stronger → uptrend starting.</w:t>
      </w:r>
      <w:r>
        <w:br/>
        <w:t>SMA20 &lt; SMA50 → Bearish Crossover → Short-term weaker → downtrend.</w:t>
      </w:r>
      <w:r>
        <w:br/>
        <w:t>Both flat or close together → Neutral → Price is sideways / consolidating.</w:t>
      </w:r>
      <w:r>
        <w:br/>
        <w:t>📌 Example: If SMA20 crosses above SMA50 → called a Golden Cross → bullish signal.</w:t>
      </w:r>
    </w:p>
    <w:p w14:paraId="75E60308" w14:textId="77777777" w:rsidR="00476B57" w:rsidRDefault="00000000">
      <w:pPr>
        <w:pStyle w:val="Heading2"/>
      </w:pPr>
      <w:r>
        <w:t>3️⃣ MACD (Moving Average Convergence Divergence)</w:t>
      </w:r>
    </w:p>
    <w:p w14:paraId="140F45C4" w14:textId="77777777" w:rsidR="00476B57" w:rsidRDefault="00000000">
      <w:r>
        <w:t>Components:</w:t>
      </w:r>
      <w:r>
        <w:br/>
        <w:t>MACD Line = 12-day EMA – 26-day EMA.</w:t>
      </w:r>
      <w:r>
        <w:br/>
        <w:t>Signal Line = 9-day EMA of MACD Line.</w:t>
      </w:r>
      <w:r>
        <w:br/>
        <w:t>Histogram = MACD – Signal.</w:t>
      </w:r>
      <w:r>
        <w:br/>
      </w:r>
      <w:r>
        <w:br/>
        <w:t>MACD &gt; Signal Line → Bullish → Buyers gaining strength.</w:t>
      </w:r>
      <w:r>
        <w:br/>
        <w:t>MACD &lt; Signal Line → Bearish → Sellers gaining strength.</w:t>
      </w:r>
      <w:r>
        <w:br/>
        <w:t>MACD ≈ Signal (flat) → Neutral → Weak trend / sideways.</w:t>
      </w:r>
      <w:r>
        <w:br/>
        <w:t>MACD far above 0 → Strong Uptrend → Momentum bullish.</w:t>
      </w:r>
      <w:r>
        <w:br/>
        <w:t>MACD far below 0 → Strong Downtrend → Momentum bearish.</w:t>
      </w:r>
      <w:r>
        <w:br/>
        <w:t>📌 Example: If MACD line crosses above Signal line → bullish crossover → possible uptrend.</w:t>
      </w:r>
    </w:p>
    <w:p w14:paraId="2B6D103A" w14:textId="77777777" w:rsidR="009D7951" w:rsidRDefault="009D7951" w:rsidP="009D7951">
      <w:pPr>
        <w:pStyle w:val="Heading2"/>
      </w:pPr>
      <w:r>
        <w:t>🔹 SMA Trend (SMA20, SMA50, SMA200)</w:t>
      </w:r>
    </w:p>
    <w:p w14:paraId="121451B2" w14:textId="77777777" w:rsidR="009D7951" w:rsidRDefault="009D7951" w:rsidP="009D7951">
      <w:r>
        <w:t>What it is:</w:t>
      </w:r>
      <w:r>
        <w:br/>
        <w:t xml:space="preserve">SMA = Simple Moving Average. It smooths out price by averaging closing prices over a given </w:t>
      </w:r>
      <w:r>
        <w:lastRenderedPageBreak/>
        <w:t>period.</w:t>
      </w:r>
      <w:r>
        <w:br/>
        <w:t>- SMA20 → short-term trend (~1 month)</w:t>
      </w:r>
      <w:r>
        <w:br/>
        <w:t>- SMA50 → medium-term trend (~2–3 months)</w:t>
      </w:r>
      <w:r>
        <w:br/>
        <w:t>- SMA200 → long-term trend (~10 months)</w:t>
      </w:r>
      <w:r>
        <w:br/>
      </w:r>
      <w:r>
        <w:br/>
        <w:t>Why it matters:</w:t>
      </w:r>
      <w:r>
        <w:br/>
        <w:t>- If price &lt; SMA200 → market is in a long-term downtrend.</w:t>
      </w:r>
      <w:r>
        <w:br/>
        <w:t>- If SMA20 and SMA50 &lt; SMA200 → confirms weakness in short and medium term.</w:t>
      </w:r>
      <w:r>
        <w:br/>
      </w:r>
      <w:r>
        <w:br/>
        <w:t>What to watch:</w:t>
      </w:r>
      <w:r>
        <w:br/>
        <w:t>- A bullish reversal usually happens when SMA20 or SMA50 cross above SMA200 (Golden Cross).</w:t>
      </w:r>
      <w:r>
        <w:br/>
        <w:t>- Until then, the stock is considered weak.</w:t>
      </w:r>
      <w:r>
        <w:br/>
      </w:r>
      <w:r>
        <w:br/>
        <w:t>Logic:</w:t>
      </w:r>
      <w:r>
        <w:br/>
        <w:t>- If SMA20 and SMA50 &lt; SMA200 → recent averages are weaker than the long-term average.</w:t>
      </w:r>
      <w:r>
        <w:br/>
        <w:t>- This shows the stock has been losing value overall → traders see this as bearish.</w:t>
      </w:r>
    </w:p>
    <w:p w14:paraId="308EDE3A" w14:textId="77777777" w:rsidR="009D7951" w:rsidRDefault="009D7951" w:rsidP="009D7951">
      <w:pPr>
        <w:pStyle w:val="Heading2"/>
      </w:pPr>
      <w:r>
        <w:t>🔹 Accumulation Phase vs Consolidation</w:t>
      </w:r>
    </w:p>
    <w:p w14:paraId="73F01243" w14:textId="77777777" w:rsidR="009D7951" w:rsidRDefault="009D7951" w:rsidP="009D7951">
      <w:r>
        <w:t>What it is:</w:t>
      </w:r>
      <w:r>
        <w:br/>
        <w:t>- Accumulation = Smart investors quietly buy, price moves sideways, volume gradually rises.</w:t>
      </w:r>
      <w:r>
        <w:br/>
        <w:t>- Consolidation = Price moves sideways, but without strong buying → just a pause in trend.</w:t>
      </w:r>
      <w:r>
        <w:br/>
      </w:r>
      <w:r>
        <w:br/>
        <w:t>How to judge:</w:t>
      </w:r>
      <w:r>
        <w:br/>
        <w:t>- If price is between ₹630–₹700 with no clear volume pattern → consolidation.</w:t>
      </w:r>
      <w:r>
        <w:br/>
        <w:t>- If price is in the same range but volume rises + higher lows form → accumulation.</w:t>
      </w:r>
      <w:r>
        <w:br/>
      </w:r>
      <w:r>
        <w:br/>
        <w:t>Checks:</w:t>
      </w:r>
      <w:r>
        <w:br/>
        <w:t>Volume:</w:t>
      </w:r>
      <w:r>
        <w:br/>
        <w:t>- Rising volume + RSI &gt; 60 + flat price → likely accumulation (breakout coming).</w:t>
      </w:r>
      <w:r>
        <w:br/>
        <w:t>- Low/random volume + RSI &gt; 60 + flat price → false strength (pullback likely).</w:t>
      </w:r>
      <w:r>
        <w:br/>
      </w:r>
      <w:r>
        <w:br/>
        <w:t>Price Pattern:</w:t>
      </w:r>
      <w:r>
        <w:br/>
        <w:t>- Higher lows under resistance → bullish pressure building.</w:t>
      </w:r>
      <w:r>
        <w:br/>
        <w:t>- Flat tops with no breakout → sellers still strong.</w:t>
      </w:r>
      <w:r>
        <w:br/>
      </w:r>
      <w:r>
        <w:br/>
        <w:t>In simple words:</w:t>
      </w:r>
      <w:r>
        <w:br/>
        <w:t>- RSI &gt; 60 for weeks but price is flat → buyers are strong but waiting.</w:t>
      </w:r>
      <w:r>
        <w:br/>
        <w:t>- If volume rises → bullish accumulation before breakout.</w:t>
      </w:r>
      <w:r>
        <w:br/>
        <w:t>- If volume doesn’t rise → false signal, price might drop.</w:t>
      </w:r>
    </w:p>
    <w:p w14:paraId="5BF98136" w14:textId="77777777" w:rsidR="009D7951" w:rsidRDefault="009D7951" w:rsidP="009D7951">
      <w:pPr>
        <w:pStyle w:val="Heading2"/>
      </w:pPr>
      <w:r>
        <w:lastRenderedPageBreak/>
        <w:t>🔹 Forecast Chart (Mid-2024 to 2025)</w:t>
      </w:r>
    </w:p>
    <w:p w14:paraId="0DDECB9D" w14:textId="77777777" w:rsidR="009D7951" w:rsidRDefault="009D7951" w:rsidP="009D7951">
      <w:r>
        <w:t>What it shows:</w:t>
      </w:r>
      <w:r>
        <w:br/>
        <w:t>- Trend projection based on past data.</w:t>
      </w:r>
      <w:r>
        <w:br/>
      </w:r>
      <w:r>
        <w:br/>
        <w:t>Why it matters:</w:t>
      </w:r>
      <w:r>
        <w:br/>
        <w:t>- Slope is pointing downward, meaning model expects price weakness.</w:t>
      </w:r>
      <w:r>
        <w:br/>
      </w:r>
      <w:r>
        <w:br/>
        <w:t>What to watch:</w:t>
      </w:r>
      <w:r>
        <w:br/>
        <w:t>- If forecast line flattens or curves upward → early sign of recovery.</w:t>
      </w:r>
    </w:p>
    <w:p w14:paraId="3735F517" w14:textId="77777777" w:rsidR="009D7951" w:rsidRDefault="009D7951" w:rsidP="009D7951">
      <w:pPr>
        <w:pStyle w:val="Heading2"/>
      </w:pPr>
      <w:r>
        <w:t>🔹 RSI (Relative Strength Index, RSI 14)</w:t>
      </w:r>
    </w:p>
    <w:p w14:paraId="2C084FE5" w14:textId="77777777" w:rsidR="009D7951" w:rsidRDefault="009D7951" w:rsidP="009D7951">
      <w:r>
        <w:t>What it is:</w:t>
      </w:r>
      <w:r>
        <w:br/>
        <w:t>- RSI (14) measures momentum over last 14 periods (0–100).</w:t>
      </w:r>
      <w:r>
        <w:br/>
        <w:t>- Above 70 → Overbought (stock may fall).</w:t>
      </w:r>
      <w:r>
        <w:br/>
        <w:t>- Below 30 → Oversold (stock may bounce).</w:t>
      </w:r>
      <w:r>
        <w:br/>
      </w:r>
      <w:r>
        <w:br/>
        <w:t>Why it matters:</w:t>
      </w:r>
      <w:r>
        <w:br/>
        <w:t>- Strong uptrends usually keep RSI above 50–60.</w:t>
      </w:r>
      <w:r>
        <w:br/>
      </w:r>
      <w:r>
        <w:br/>
        <w:t>What to watch:</w:t>
      </w:r>
      <w:r>
        <w:br/>
        <w:t>- Sustained move above 60 → buyers are regaining control.</w:t>
      </w:r>
    </w:p>
    <w:p w14:paraId="55EDC42E" w14:textId="77777777" w:rsidR="009D7951" w:rsidRDefault="009D7951" w:rsidP="009D7951">
      <w:pPr>
        <w:pStyle w:val="Heading2"/>
      </w:pPr>
      <w:r>
        <w:t>🔹 MACD (Moving Average Convergence Divergence, 12–26–9)</w:t>
      </w:r>
    </w:p>
    <w:p w14:paraId="1D8BF733" w14:textId="77777777" w:rsidR="009D7951" w:rsidRDefault="009D7951" w:rsidP="009D7951">
      <w:r>
        <w:t>What it is:</w:t>
      </w:r>
      <w:r>
        <w:br/>
        <w:t>- Uses two EMAs (12-day and 26-day) to capture momentum.</w:t>
      </w:r>
      <w:r>
        <w:br/>
        <w:t>- MACD line = EMA12 − EMA26</w:t>
      </w:r>
      <w:r>
        <w:br/>
        <w:t>- Signal line = 9-day EMA of MACD line</w:t>
      </w:r>
      <w:r>
        <w:br/>
        <w:t>- Histogram = MACD − Signal</w:t>
      </w:r>
      <w:r>
        <w:br/>
      </w:r>
      <w:r>
        <w:br/>
        <w:t>Signals:</w:t>
      </w:r>
      <w:r>
        <w:br/>
        <w:t>- Positive MACD → bullish momentum.</w:t>
      </w:r>
      <w:r>
        <w:br/>
        <w:t>- Negative MACD → bearish momentum.</w:t>
      </w:r>
      <w:r>
        <w:br/>
        <w:t>- MACD crossing above Signal with strong histogram growth → bullish reversal.</w:t>
      </w:r>
      <w:r>
        <w:br/>
      </w:r>
      <w:r>
        <w:br/>
        <w:t>Example (Tata Motors):</w:t>
      </w:r>
      <w:r>
        <w:br/>
        <w:t>- MACD positive → short-term (12) stronger than medium-term (26).</w:t>
      </w:r>
      <w:r>
        <w:br/>
        <w:t>- MACD cross above Signal → upward momentum shift → buy signal.</w:t>
      </w:r>
      <w:r>
        <w:br/>
        <w:t>- MACD below Signal → bearish → sell signal.</w:t>
      </w:r>
      <w:r>
        <w:br/>
      </w:r>
      <w:r>
        <w:br/>
        <w:t>In simple words:</w:t>
      </w:r>
      <w:r>
        <w:br/>
        <w:t>- 12 = short-term speed</w:t>
      </w:r>
      <w:r>
        <w:br/>
        <w:t>- 26 = medium-term speed</w:t>
      </w:r>
      <w:r>
        <w:br/>
      </w:r>
      <w:r>
        <w:lastRenderedPageBreak/>
        <w:t>- 9 = smoothing line</w:t>
      </w:r>
      <w:r>
        <w:br/>
        <w:t>- MACD tells if short-term is stronger or weaker than medium-term.</w:t>
      </w:r>
    </w:p>
    <w:p w14:paraId="1D9714E1" w14:textId="77777777" w:rsidR="009D7951" w:rsidRDefault="009D7951" w:rsidP="009D7951">
      <w:pPr>
        <w:pStyle w:val="Heading2"/>
      </w:pPr>
      <w:r>
        <w:t>🔹 RSI vs MACD — Why Both Are Used</w:t>
      </w:r>
    </w:p>
    <w:p w14:paraId="34BF56AE" w14:textId="785CDA23" w:rsidR="009D7951" w:rsidRDefault="009D7951" w:rsidP="009D7951">
      <w:r>
        <w:t>Different Perspectives:</w:t>
      </w:r>
      <w:r>
        <w:br/>
        <w:t>- RSI = “speedometer” → is stock moving too fast (overbought/oversold)?</w:t>
      </w:r>
      <w:r>
        <w:br/>
        <w:t>- MACD = “engine check” → is the momentum trend itself bullish or bearish?</w:t>
      </w:r>
      <w:r>
        <w:br/>
      </w:r>
      <w:r>
        <w:br/>
        <w:t>Confirmation Example:</w:t>
      </w:r>
      <w:r>
        <w:br/>
        <w:t>- RSI oversold (&lt;30) → bounce possible.</w:t>
      </w:r>
      <w:r>
        <w:br/>
        <w:t>- MACD bullish crossover → confirms momentum shift → stronger buy signal.</w:t>
      </w:r>
      <w:r>
        <w:br/>
      </w:r>
      <w:r>
        <w:br/>
        <w:t>Reduce False Signals:</w:t>
      </w:r>
      <w:r>
        <w:br/>
        <w:t>- RSI alone may say oversold, but stock keeps falling.</w:t>
      </w:r>
      <w:r>
        <w:br/>
        <w:t>- MACD alone may be late.</w:t>
      </w:r>
      <w:r>
        <w:br/>
        <w:t>- Together → more reliable trading picture.</w:t>
      </w:r>
    </w:p>
    <w:p w14:paraId="28F42D6C" w14:textId="67C2BC51" w:rsidR="00476B57" w:rsidRDefault="00000000">
      <w:pPr>
        <w:pStyle w:val="Heading2"/>
      </w:pPr>
      <w:r>
        <w:rPr>
          <w:rFonts w:ascii="Segoe UI Emoji" w:hAnsi="Segoe UI Emoji" w:cs="Segoe UI Emoji"/>
        </w:rPr>
        <w:t>✅</w:t>
      </w:r>
      <w:r>
        <w:t xml:space="preserve"> Quick Summary</w:t>
      </w:r>
    </w:p>
    <w:p w14:paraId="3A7F4B12" w14:textId="77777777" w:rsidR="00476B57" w:rsidRDefault="00000000">
      <w:r>
        <w:t>RSI &gt; 70 → Overbought (possible fall).</w:t>
      </w:r>
      <w:r>
        <w:br/>
        <w:t>RSI &lt; 30 → Oversold (possible rise).</w:t>
      </w:r>
      <w:r>
        <w:br/>
        <w:t>SMA20 &gt; SMA50 → Bullish (Golden Cross).</w:t>
      </w:r>
      <w:r>
        <w:br/>
        <w:t>SMA20 &lt; SMA50 → Bearish (Death Cross).</w:t>
      </w:r>
      <w:r>
        <w:br/>
        <w:t>MACD &gt; Signal → Bullish.</w:t>
      </w:r>
      <w:r>
        <w:br/>
        <w:t>MACD &lt; Signal → Bearish.</w:t>
      </w:r>
    </w:p>
    <w:p w14:paraId="406FCC47" w14:textId="77777777" w:rsidR="00476B57" w:rsidRDefault="00000000">
      <w:pPr>
        <w:pStyle w:val="Heading2"/>
      </w:pPr>
      <w:r>
        <w:t>🔹 Modeling</w:t>
      </w:r>
    </w:p>
    <w:p w14:paraId="1BFC985C" w14:textId="77777777" w:rsidR="00476B57" w:rsidRDefault="00000000">
      <w:r>
        <w:t>Machine Learning: Logistic Regression, XGBoost, LightGBM.</w:t>
      </w:r>
      <w:r>
        <w:br/>
        <w:t>Time-Series: Facebook Prophet (daily &amp; weekly predictions).</w:t>
      </w:r>
      <w:r>
        <w:br/>
        <w:t>Comparison of performance across models.</w:t>
      </w:r>
    </w:p>
    <w:p w14:paraId="446DCFB9" w14:textId="77777777" w:rsidR="00476B57" w:rsidRDefault="00000000">
      <w:pPr>
        <w:pStyle w:val="Heading2"/>
      </w:pPr>
      <w:r>
        <w:t>🔹 Evaluation Metrics</w:t>
      </w:r>
    </w:p>
    <w:p w14:paraId="43C6BEEE" w14:textId="77777777" w:rsidR="00476B57" w:rsidRDefault="00000000">
      <w:r>
        <w:t>Accuracy.</w:t>
      </w:r>
      <w:r>
        <w:br/>
        <w:t>Precision.</w:t>
      </w:r>
      <w:r>
        <w:br/>
        <w:t>Recall.</w:t>
      </w:r>
      <w:r>
        <w:br/>
        <w:t>F1-Score.</w:t>
      </w:r>
      <w:r>
        <w:br/>
        <w:t>Confusion Matrix.</w:t>
      </w:r>
    </w:p>
    <w:p w14:paraId="3A977851" w14:textId="77777777" w:rsidR="00476B57" w:rsidRDefault="00000000">
      <w:pPr>
        <w:pStyle w:val="Heading2"/>
      </w:pPr>
      <w:r>
        <w:t>🔹 Visualization</w:t>
      </w:r>
    </w:p>
    <w:p w14:paraId="5FEF9CAE" w14:textId="77777777" w:rsidR="00476B57" w:rsidRDefault="00000000">
      <w:r>
        <w:t>Forecasts (daily &amp; weekly) using Prophet + Plotly.</w:t>
      </w:r>
      <w:r>
        <w:br/>
        <w:t>Technical indicator overlays (SMA, RSI, MACD).</w:t>
      </w:r>
      <w:r>
        <w:br/>
        <w:t>Volume vs Price relationships.</w:t>
      </w:r>
      <w:r>
        <w:br/>
        <w:t>Anomaly detection (highlight unusual spikes).</w:t>
      </w:r>
    </w:p>
    <w:p w14:paraId="065AB693" w14:textId="77777777" w:rsidR="00476B57" w:rsidRDefault="00000000">
      <w:pPr>
        <w:pStyle w:val="Heading2"/>
      </w:pPr>
      <w:r>
        <w:lastRenderedPageBreak/>
        <w:t>📊 Dataset</w:t>
      </w:r>
    </w:p>
    <w:p w14:paraId="611AE670" w14:textId="77777777" w:rsidR="00476B57" w:rsidRDefault="00000000">
      <w:r>
        <w:t>Stock: Tata Motors (NSE India).</w:t>
      </w:r>
      <w:r>
        <w:br/>
        <w:t>Timeframe: Last 2 years (~3000 rows).</w:t>
      </w:r>
      <w:r>
        <w:br/>
        <w:t>Columns: date, open, high, low, close, volume.</w:t>
      </w:r>
      <w:r>
        <w:br/>
        <w:t>Technical features: sma_20, sma_50, rsi_14, macd, returns, volatility, roc_5.</w:t>
      </w:r>
      <w:r>
        <w:br/>
        <w:t>Source: NSE India public data.</w:t>
      </w:r>
      <w:r>
        <w:br/>
      </w:r>
      <w:r>
        <w:br/>
        <w:t>The raw dataset included columns such as Date, Open, High, Low, Close, Volume, VWAP.</w:t>
      </w:r>
      <w:r>
        <w:br/>
        <w:t>Unnecessary or redundant columns such as Series were ignored.</w:t>
      </w:r>
      <w:r>
        <w:br/>
      </w:r>
      <w:r>
        <w:br/>
        <w:t>A correlation heatmap was also used to identify and drop unrelated or highly collinear columns, ensuring only meaningful features were kept for model training and analysis.</w:t>
      </w:r>
    </w:p>
    <w:p w14:paraId="60074A00" w14:textId="77777777" w:rsidR="00476B57" w:rsidRDefault="00000000">
      <w:pPr>
        <w:pStyle w:val="Heading2"/>
      </w:pPr>
      <w:r>
        <w:t>🔹 Models Used</w:t>
      </w:r>
    </w:p>
    <w:p w14:paraId="12AED0BF" w14:textId="77777777" w:rsidR="00476B57" w:rsidRDefault="00000000">
      <w:r>
        <w:t>1. Random Forest Classifier:</w:t>
      </w:r>
      <w:r>
        <w:br/>
        <w:t>- Input: Technical indicators and derived features.</w:t>
      </w:r>
      <w:r>
        <w:br/>
        <w:t>- Output: Predicts Up (1) or Down (0) trend for the next day.</w:t>
      </w:r>
      <w:r>
        <w:br/>
        <w:t>- Training: 80% historical data, 20% testing using time-based split.</w:t>
      </w:r>
      <w:r>
        <w:br/>
        <w:t>- Evaluation: Accuracy ~ 75%, validated with Precision, Recall, and F1-score.</w:t>
      </w:r>
      <w:r>
        <w:br/>
      </w:r>
      <w:r>
        <w:br/>
        <w:t>2. Prophet (by Facebook):</w:t>
      </w:r>
      <w:r>
        <w:br/>
        <w:t>- Input: Date (ds), Closing Price (y).</w:t>
      </w:r>
      <w:r>
        <w:br/>
        <w:t>- Output: Forecasts stock prices for the next 30 days.</w:t>
      </w:r>
      <w:r>
        <w:br/>
        <w:t>- Accuracy: RMSE = 30.12, MAE = 23.22.</w:t>
      </w:r>
      <w:r>
        <w:br/>
        <w:t>- Visualization: Charts included trend with upper and lower bounds to evaluate accumulation zones.</w:t>
      </w:r>
      <w:r>
        <w:br/>
        <w:t>- Volume overlays were added to check accumulation or distribution phases.</w:t>
      </w:r>
    </w:p>
    <w:p w14:paraId="578AF4B2" w14:textId="77777777" w:rsidR="00476B57" w:rsidRDefault="00000000">
      <w:pPr>
        <w:pStyle w:val="Heading2"/>
      </w:pPr>
      <w:r>
        <w:t>🔹 Conclusion</w:t>
      </w:r>
    </w:p>
    <w:p w14:paraId="08DA2B2E" w14:textId="77777777" w:rsidR="00476B57" w:rsidRDefault="00000000">
      <w:r>
        <w:t>This project demonstrates how combining correlation analysis, technical indicators, and machine learning with time-series forecasting can provide actionable insights for traders and investors.</w:t>
      </w:r>
      <w:r>
        <w:br/>
      </w:r>
      <w:r>
        <w:br/>
        <w:t>Random Forest → Assists in daily buy/sell decisions using technical signals.</w:t>
      </w:r>
      <w:r>
        <w:br/>
        <w:t>Prophet → Provides broader forecasts with uncertainty intervals.</w:t>
      </w:r>
      <w:r>
        <w:br/>
      </w:r>
      <w:r>
        <w:br/>
        <w:t>Together, they offer a comprehensive toolkit for understanding market momentum and improving risk management.</w:t>
      </w:r>
    </w:p>
    <w:sectPr w:rsidR="00476B5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831378"/>
    <w:multiLevelType w:val="multilevel"/>
    <w:tmpl w:val="2460D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76840682">
    <w:abstractNumId w:val="8"/>
  </w:num>
  <w:num w:numId="2" w16cid:durableId="841897564">
    <w:abstractNumId w:val="6"/>
  </w:num>
  <w:num w:numId="3" w16cid:durableId="1152603951">
    <w:abstractNumId w:val="5"/>
  </w:num>
  <w:num w:numId="4" w16cid:durableId="859125395">
    <w:abstractNumId w:val="4"/>
  </w:num>
  <w:num w:numId="5" w16cid:durableId="1284728010">
    <w:abstractNumId w:val="7"/>
  </w:num>
  <w:num w:numId="6" w16cid:durableId="1692757864">
    <w:abstractNumId w:val="3"/>
  </w:num>
  <w:num w:numId="7" w16cid:durableId="2013022353">
    <w:abstractNumId w:val="2"/>
  </w:num>
  <w:num w:numId="8" w16cid:durableId="618880799">
    <w:abstractNumId w:val="1"/>
  </w:num>
  <w:num w:numId="9" w16cid:durableId="232815162">
    <w:abstractNumId w:val="0"/>
  </w:num>
  <w:num w:numId="10" w16cid:durableId="1633486269">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67A"/>
    <w:rsid w:val="0029639D"/>
    <w:rsid w:val="00326F90"/>
    <w:rsid w:val="00476B57"/>
    <w:rsid w:val="009D795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D27B6A"/>
  <w14:defaultImageDpi w14:val="300"/>
  <w15:docId w15:val="{57CDD75A-212D-4297-B762-5AB07FCC3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1772</Words>
  <Characters>10105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aneesh katoch</cp:lastModifiedBy>
  <cp:revision>2</cp:revision>
  <dcterms:created xsi:type="dcterms:W3CDTF">2013-12-23T23:15:00Z</dcterms:created>
  <dcterms:modified xsi:type="dcterms:W3CDTF">2025-09-08T22:50:00Z</dcterms:modified>
  <cp:category/>
</cp:coreProperties>
</file>