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1E40AF"/>
          <w:sz w:val="64"/>
          <w:szCs w:val="64"/>
        </w:rPr>
        <w:t xml:space="preserve">Voice AI Agent</w:t>
      </w:r>
    </w:p>
    <w:p>
      <w:pPr>
        <w:spacing w:after="160" w:before="160"/>
        <w:jc w:val="center"/>
      </w:pPr>
      <w:r>
        <w:rPr>
          <w:rFonts w:ascii="Arial" w:cs="Arial" w:eastAsia="Arial" w:hAnsi="Arial"/>
          <w:color w:val="374151"/>
          <w:sz w:val="36"/>
          <w:szCs w:val="36"/>
        </w:rPr>
        <w:t xml:space="preserve">Full End-to-End Architecture</w:t>
      </w:r>
    </w:p>
    <w:p>
      <w:pPr>
        <w:spacing w:after="400" w:before="80"/>
        <w:jc w:val="center"/>
      </w:pPr>
      <w:r>
        <w:rPr>
          <w:rFonts w:ascii="Arial" w:cs="Arial" w:eastAsia="Arial" w:hAnsi="Arial"/>
          <w:color w:val="9CA3AF"/>
          <w:sz w:val="22"/>
          <w:szCs w:val="22"/>
        </w:rPr>
        <w:t xml:space="preserve">React + Python FastAPI + Supabase + Deepgram + ElevenLabs + RAG</w:t>
      </w:r>
    </w:p>
    <w:p>
      <w:pPr>
        <w:pBdr>
          <w:bottom w:val="single" w:color="1E40AF" w:sz="6"/>
        </w:pBdr>
        <w:spacing w:after="200" w:before="200"/>
      </w:pPr>
    </w:p>
    <w:p>
      <w:pPr>
        <w:spacing w:after="0" w:before="200"/>
      </w:pPr>
    </w:p>
    <w:p>
      <w:pPr>
        <w:jc w:val="center"/>
      </w:pPr>
      <w:r>
        <w:rPr>
          <w:rFonts w:ascii="Arial" w:cs="Arial" w:eastAsia="Arial" w:hAnsi="Arial"/>
          <w:b/>
          <w:bCs/>
          <w:color w:val="374151"/>
          <w:sz w:val="28"/>
          <w:szCs w:val="28"/>
        </w:rPr>
        <w:t xml:space="preserve">Table of Contents</w:t>
      </w:r>
    </w:p>
    <w:p>
      <w:pPr>
        <w:spacing w:after="0" w:before="120"/>
      </w:pPr>
    </w:p>
    <w:p>
      <w:pPr>
        <w:tabs>
          <w:tab w:val="right" w:pos="8640"/>
        </w:tabs>
        <w:spacing w:after="60" w:before="60"/>
      </w:pPr>
      <w:r>
        <w:rPr>
          <w:rFonts w:ascii="Arial" w:cs="Arial" w:eastAsia="Arial" w:hAnsi="Arial"/>
          <w:color w:val="1F2937"/>
          <w:sz w:val="22"/>
          <w:szCs w:val="22"/>
        </w:rPr>
        <w:t xml:space="preserve">1.  System Overview</w:t>
      </w:r>
      <w:r>
        <w:rPr>
          <w:rFonts w:ascii="Arial" w:cs="Arial" w:eastAsia="Arial" w:hAnsi="Arial"/>
          <w:color w:val="374151"/>
          <w:sz w:val="22"/>
          <w:szCs w:val="22"/>
        </w:rPr>
        <w:t xml:space="preserve">	Page 2</w:t>
      </w:r>
    </w:p>
    <w:p>
      <w:pPr>
        <w:tabs>
          <w:tab w:val="right" w:pos="8640"/>
        </w:tabs>
        <w:spacing w:after="60" w:before="60"/>
      </w:pPr>
      <w:r>
        <w:rPr>
          <w:rFonts w:ascii="Arial" w:cs="Arial" w:eastAsia="Arial" w:hAnsi="Arial"/>
          <w:color w:val="1F2937"/>
          <w:sz w:val="22"/>
          <w:szCs w:val="22"/>
        </w:rPr>
        <w:t xml:space="preserve">2.  Authentication Flow</w:t>
      </w:r>
      <w:r>
        <w:rPr>
          <w:rFonts w:ascii="Arial" w:cs="Arial" w:eastAsia="Arial" w:hAnsi="Arial"/>
          <w:color w:val="374151"/>
          <w:sz w:val="22"/>
          <w:szCs w:val="22"/>
        </w:rPr>
        <w:t xml:space="preserve">	Page 3</w:t>
      </w:r>
    </w:p>
    <w:p>
      <w:pPr>
        <w:tabs>
          <w:tab w:val="right" w:pos="8640"/>
        </w:tabs>
        <w:spacing w:after="60" w:before="60"/>
      </w:pPr>
      <w:r>
        <w:rPr>
          <w:rFonts w:ascii="Arial" w:cs="Arial" w:eastAsia="Arial" w:hAnsi="Arial"/>
          <w:color w:val="1F2937"/>
          <w:sz w:val="22"/>
          <w:szCs w:val="22"/>
        </w:rPr>
        <w:t xml:space="preserve">3.  Voice Pipeline</w:t>
      </w:r>
      <w:r>
        <w:rPr>
          <w:rFonts w:ascii="Arial" w:cs="Arial" w:eastAsia="Arial" w:hAnsi="Arial"/>
          <w:color w:val="374151"/>
          <w:sz w:val="22"/>
          <w:szCs w:val="22"/>
        </w:rPr>
        <w:t xml:space="preserve">	Page 4</w:t>
      </w:r>
    </w:p>
    <w:p>
      <w:pPr>
        <w:tabs>
          <w:tab w:val="right" w:pos="8640"/>
        </w:tabs>
        <w:spacing w:after="60" w:before="60"/>
      </w:pPr>
      <w:r>
        <w:rPr>
          <w:rFonts w:ascii="Arial" w:cs="Arial" w:eastAsia="Arial" w:hAnsi="Arial"/>
          <w:color w:val="1F2937"/>
          <w:sz w:val="22"/>
          <w:szCs w:val="22"/>
        </w:rPr>
        <w:t xml:space="preserve">4.  RAG + Document Pipeline</w:t>
      </w:r>
      <w:r>
        <w:rPr>
          <w:rFonts w:ascii="Arial" w:cs="Arial" w:eastAsia="Arial" w:hAnsi="Arial"/>
          <w:color w:val="374151"/>
          <w:sz w:val="22"/>
          <w:szCs w:val="22"/>
        </w:rPr>
        <w:t xml:space="preserve">	Page 5</w:t>
      </w:r>
    </w:p>
    <w:p>
      <w:pPr>
        <w:tabs>
          <w:tab w:val="right" w:pos="8640"/>
        </w:tabs>
        <w:spacing w:after="60" w:before="60"/>
      </w:pPr>
      <w:r>
        <w:rPr>
          <w:rFonts w:ascii="Arial" w:cs="Arial" w:eastAsia="Arial" w:hAnsi="Arial"/>
          <w:color w:val="1F2937"/>
          <w:sz w:val="22"/>
          <w:szCs w:val="22"/>
        </w:rPr>
        <w:t xml:space="preserve">5.  Memory and History</w:t>
      </w:r>
      <w:r>
        <w:rPr>
          <w:rFonts w:ascii="Arial" w:cs="Arial" w:eastAsia="Arial" w:hAnsi="Arial"/>
          <w:color w:val="374151"/>
          <w:sz w:val="22"/>
          <w:szCs w:val="22"/>
        </w:rPr>
        <w:t xml:space="preserve">	Page 6</w:t>
      </w:r>
    </w:p>
    <w:p>
      <w:pPr>
        <w:tabs>
          <w:tab w:val="right" w:pos="8640"/>
        </w:tabs>
        <w:spacing w:after="60" w:before="60"/>
      </w:pPr>
      <w:r>
        <w:rPr>
          <w:rFonts w:ascii="Arial" w:cs="Arial" w:eastAsia="Arial" w:hAnsi="Arial"/>
          <w:color w:val="1F2937"/>
          <w:sz w:val="22"/>
          <w:szCs w:val="22"/>
        </w:rPr>
        <w:t xml:space="preserve">6.  Database Schema</w:t>
      </w:r>
      <w:r>
        <w:rPr>
          <w:rFonts w:ascii="Arial" w:cs="Arial" w:eastAsia="Arial" w:hAnsi="Arial"/>
          <w:color w:val="374151"/>
          <w:sz w:val="22"/>
          <w:szCs w:val="22"/>
        </w:rPr>
        <w:t xml:space="preserve">	Page 7</w:t>
      </w:r>
    </w:p>
    <w:p>
      <w:pPr>
        <w:tabs>
          <w:tab w:val="right" w:pos="8640"/>
        </w:tabs>
        <w:spacing w:after="60" w:before="60"/>
      </w:pPr>
      <w:r>
        <w:rPr>
          <w:rFonts w:ascii="Arial" w:cs="Arial" w:eastAsia="Arial" w:hAnsi="Arial"/>
          <w:color w:val="1F2937"/>
          <w:sz w:val="22"/>
          <w:szCs w:val="22"/>
        </w:rPr>
        <w:t xml:space="preserve">7.  Error Handling</w:t>
      </w:r>
      <w:r>
        <w:rPr>
          <w:rFonts w:ascii="Arial" w:cs="Arial" w:eastAsia="Arial" w:hAnsi="Arial"/>
          <w:color w:val="374151"/>
          <w:sz w:val="22"/>
          <w:szCs w:val="22"/>
        </w:rPr>
        <w:t xml:space="preserve">	Page 8</w:t>
      </w:r>
    </w:p>
    <w:p>
      <w:pPr>
        <w:tabs>
          <w:tab w:val="right" w:pos="8640"/>
        </w:tabs>
        <w:spacing w:after="60" w:before="60"/>
      </w:pPr>
      <w:r>
        <w:rPr>
          <w:rFonts w:ascii="Arial" w:cs="Arial" w:eastAsia="Arial" w:hAnsi="Arial"/>
          <w:color w:val="1F2937"/>
          <w:sz w:val="22"/>
          <w:szCs w:val="22"/>
        </w:rPr>
        <w:t xml:space="preserve">8.  Concurrency</w:t>
      </w:r>
      <w:r>
        <w:rPr>
          <w:rFonts w:ascii="Arial" w:cs="Arial" w:eastAsia="Arial" w:hAnsi="Arial"/>
          <w:color w:val="374151"/>
          <w:sz w:val="22"/>
          <w:szCs w:val="22"/>
        </w:rPr>
        <w:t xml:space="preserve">	Page 9</w:t>
      </w:r>
    </w:p>
    <w:p>
      <w:pPr>
        <w:tabs>
          <w:tab w:val="right" w:pos="8640"/>
        </w:tabs>
        <w:spacing w:after="60" w:before="60"/>
      </w:pPr>
      <w:r>
        <w:rPr>
          <w:rFonts w:ascii="Arial" w:cs="Arial" w:eastAsia="Arial" w:hAnsi="Arial"/>
          <w:color w:val="1F2937"/>
          <w:sz w:val="22"/>
          <w:szCs w:val="22"/>
        </w:rPr>
        <w:t xml:space="preserve">9.  Auto Document Ingestion</w:t>
      </w:r>
      <w:r>
        <w:rPr>
          <w:rFonts w:ascii="Arial" w:cs="Arial" w:eastAsia="Arial" w:hAnsi="Arial"/>
          <w:color w:val="374151"/>
          <w:sz w:val="22"/>
          <w:szCs w:val="22"/>
        </w:rPr>
        <w:t xml:space="preserve">	Page 10</w:t>
      </w:r>
    </w:p>
    <w:p>
      <w:pPr>
        <w:tabs>
          <w:tab w:val="right" w:pos="8640"/>
        </w:tabs>
        <w:spacing w:after="60" w:before="60"/>
      </w:pPr>
      <w:r>
        <w:rPr>
          <w:rFonts w:ascii="Arial" w:cs="Arial" w:eastAsia="Arial" w:hAnsi="Arial"/>
          <w:color w:val="1F2937"/>
          <w:sz w:val="22"/>
          <w:szCs w:val="22"/>
        </w:rPr>
        <w:t xml:space="preserve">10.  Deployment</w:t>
      </w:r>
      <w:r>
        <w:rPr>
          <w:rFonts w:ascii="Arial" w:cs="Arial" w:eastAsia="Arial" w:hAnsi="Arial"/>
          <w:color w:val="374151"/>
          <w:sz w:val="22"/>
          <w:szCs w:val="22"/>
        </w:rPr>
        <w:t xml:space="preserve">	Page 11</w:t>
      </w:r>
    </w:p>
    <w:p>
      <w:pPr>
        <w:tabs>
          <w:tab w:val="right" w:pos="8640"/>
        </w:tabs>
        <w:spacing w:after="60" w:before="60"/>
      </w:pPr>
      <w:r>
        <w:rPr>
          <w:rFonts w:ascii="Arial" w:cs="Arial" w:eastAsia="Arial" w:hAnsi="Arial"/>
          <w:color w:val="1F2937"/>
          <w:sz w:val="22"/>
          <w:szCs w:val="22"/>
        </w:rPr>
        <w:t xml:space="preserve">11.  Environment Variables</w:t>
      </w:r>
      <w:r>
        <w:rPr>
          <w:rFonts w:ascii="Arial" w:cs="Arial" w:eastAsia="Arial" w:hAnsi="Arial"/>
          <w:color w:val="374151"/>
          <w:sz w:val="22"/>
          <w:szCs w:val="22"/>
        </w:rPr>
        <w:t xml:space="preserve">	Page 12</w:t>
      </w:r>
    </w:p>
    <w:p>
      <w:pPr>
        <w:tabs>
          <w:tab w:val="right" w:pos="8640"/>
        </w:tabs>
        <w:spacing w:after="60" w:before="60"/>
      </w:pPr>
      <w:r>
        <w:rPr>
          <w:rFonts w:ascii="Arial" w:cs="Arial" w:eastAsia="Arial" w:hAnsi="Arial"/>
          <w:color w:val="1F2937"/>
          <w:sz w:val="22"/>
          <w:szCs w:val="22"/>
        </w:rPr>
        <w:t xml:space="preserve">12.  File Structure</w:t>
      </w:r>
      <w:r>
        <w:rPr>
          <w:rFonts w:ascii="Arial" w:cs="Arial" w:eastAsia="Arial" w:hAnsi="Arial"/>
          <w:color w:val="374151"/>
          <w:sz w:val="22"/>
          <w:szCs w:val="22"/>
        </w:rPr>
        <w:t xml:space="preserve">	Page 13</w:t>
      </w:r>
    </w:p>
    <w:p>
      <w:r>
        <w:br w:type="page"/>
      </w:r>
    </w:p>
    <w:p>
      <w:pPr>
        <w:pStyle w:val="Heading1"/>
        <w:spacing w:after="200" w:before="400"/>
      </w:pPr>
      <w:r>
        <w:rPr>
          <w:rFonts w:ascii="Arial" w:cs="Arial" w:eastAsia="Arial" w:hAnsi="Arial"/>
          <w:b/>
          <w:bCs/>
          <w:color w:val="1E40AF"/>
          <w:sz w:val="36"/>
          <w:szCs w:val="36"/>
        </w:rPr>
        <w:t xml:space="preserve">1. System Overview</w:t>
      </w:r>
    </w:p>
    <w:p>
      <w:pPr>
        <w:spacing w:after="100" w:before="80"/>
      </w:pPr>
      <w:r>
        <w:rPr>
          <w:rFonts w:ascii="Arial" w:cs="Arial" w:eastAsia="Arial" w:hAnsi="Arial"/>
          <w:color w:val="1F2937"/>
          <w:sz w:val="22"/>
          <w:szCs w:val="22"/>
        </w:rPr>
        <w:t xml:space="preserve">This document describes the complete architecture of the Voice AI Agent — a browser-based voice assistant that listens to users, searches a knowledge base, generates answers with an LLM, and speaks the response back. Everything runs in Python on the backend and React on the frontend.</w:t>
      </w:r>
    </w:p>
    <w:p>
      <w:pPr>
        <w:spacing w:after="0" w:before="100"/>
      </w:pPr>
    </w:p>
    <w:p>
      <w:pPr>
        <w:pStyle w:val="Heading3"/>
        <w:spacing w:after="120" w:before="200"/>
      </w:pPr>
      <w:r>
        <w:rPr>
          <w:rFonts w:ascii="Arial" w:cs="Arial" w:eastAsia="Arial" w:hAnsi="Arial"/>
          <w:b/>
          <w:bCs/>
          <w:color w:val="374151"/>
          <w:sz w:val="24"/>
          <w:szCs w:val="24"/>
        </w:rPr>
        <w:t xml:space="preserve">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0F766E"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Frontend — React (deployed on Vercel)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0F766E"/>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Auth pages: sign in, sign up, email confirmation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0F766E"/>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Voice UI: mic button, waveform, status indicator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0F766E"/>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Chat history: past conversations displayed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0F766E"/>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Mic permission handler: getUserMedia with error states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0F766E"/>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WebSocket client: sends audio, receives audio back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6B21A8"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Backend — Python FastAPI (deployed on Railway)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6B21A8"/>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Auth API: sign up, sign in, refresh token, JWT verification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6B21A8"/>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WebSocket server: one connection per user, asyncio concurrent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6B21A8"/>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RAG engine: embed query, pgvector search, context retrieval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6B21A8"/>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Doc processor: parse .md, chunk by heading, embed, save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6B21A8"/>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Webhook handler: triggered on new file upload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6B21A8"/>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Repository layer: all database logic in one place per table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166534"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Data + External APIs (Supabase + third party services)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166534"/>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Supabase Auth: user accounts, JWT tokens, email confirmation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166534"/>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Supabase Postgres: messages, conversations, user_memory tables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166534"/>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Supabase pgvector: document chunks stored as 1536-dim vectors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166534"/>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Supabase Storage: raw .md files (S3-compatible bucket)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166534"/>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Deepgram API: speech-to-text (audio bytes in, transcript 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166534"/>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ElevenLabs API: text-to-speech (text in, audio bytes 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pPr>
              <w:jc w:val="center"/>
            </w:pPr>
            <w:r>
              <w:rPr>
                <w:rFonts w:ascii="Arial" w:cs="Arial" w:eastAsia="Arial" w:hAnsi="Arial"/>
                <w:color w:val="166534"/>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60"/>
            </w:tcMar>
          </w:tcPr>
          <w:p>
            <w:r>
              <w:rPr>
                <w:rFonts w:ascii="Arial" w:cs="Arial" w:eastAsia="Arial" w:hAnsi="Arial"/>
                <w:color w:val="1F2937"/>
                <w:sz w:val="20"/>
                <w:szCs w:val="20"/>
              </w:rPr>
              <w:t xml:space="preserve">OpenAI Embeddings API: text to vector numbers for RAG</w:t>
            </w:r>
          </w:p>
        </w:tc>
      </w:tr>
    </w:tbl>
    <w:p>
      <w:r>
        <w:br w:type="page"/>
      </w:r>
    </w:p>
    <w:p>
      <w:pPr>
        <w:pStyle w:val="Heading1"/>
        <w:spacing w:after="200" w:before="400"/>
      </w:pPr>
      <w:r>
        <w:rPr>
          <w:rFonts w:ascii="Arial" w:cs="Arial" w:eastAsia="Arial" w:hAnsi="Arial"/>
          <w:b/>
          <w:bCs/>
          <w:color w:val="1E40AF"/>
          <w:sz w:val="36"/>
          <w:szCs w:val="36"/>
        </w:rPr>
        <w:t xml:space="preserve">2. Authentication Flow</w:t>
      </w:r>
    </w:p>
    <w:p>
      <w:pPr>
        <w:spacing w:after="100" w:before="80"/>
      </w:pPr>
      <w:r>
        <w:rPr>
          <w:rFonts w:ascii="Arial" w:cs="Arial" w:eastAsia="Arial" w:hAnsi="Arial"/>
          <w:color w:val="1F2937"/>
          <w:sz w:val="22"/>
          <w:szCs w:val="22"/>
        </w:rPr>
        <w:t xml:space="preserve">Authentication is handled by Supabase Auth. Passwords are automatically hashed by Supabase — your Python code never sees a raw password. Email confirmation is sent automatically via JWT token. Your FastAPI backend only verifies the JWT on every protected request.</w:t>
      </w:r>
    </w:p>
    <w:p>
      <w:pPr>
        <w:spacing w:after="0" w:before="100"/>
      </w:pPr>
    </w:p>
    <w:p>
      <w:pPr>
        <w:pStyle w:val="Heading3"/>
        <w:spacing w:after="120" w:before="200"/>
      </w:pPr>
      <w:r>
        <w:rPr>
          <w:rFonts w:ascii="Arial" w:cs="Arial" w:eastAsia="Arial" w:hAnsi="Arial"/>
          <w:b/>
          <w:bCs/>
          <w:color w:val="374151"/>
          <w:sz w:val="24"/>
          <w:szCs w:val="24"/>
        </w:rPr>
        <w:t xml:space="preserve">Sign 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User submits form</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React sends email + password to POST /auth/signup on FastAPI</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FastAPI calls Supabase</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Forwards credentials to Supabase Auth API /auth/v1/signup</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Supabase hashes password</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Bcrypt hash stored automatically — FastAPI never sees plain password</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Email confirmation sent</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Supabase sends JWT-based confirmation link to user email</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Tokens returned</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access_token (JWT) + refresh_token returned to React</w:t>
            </w:r>
          </w:p>
        </w:tc>
      </w:tr>
      <w:tr>
        <w:tc>
          <w:tcPr>
            <w:tcW w:type="dxa" w:w="600"/>
            <w:tcBorders>
              <w:top w:val="single" w:color="CCCCCC" w:sz="1"/>
              <w:left w:val="single" w:color="CCCCCC" w:sz="1"/>
              <w:bottom w:val="single" w:color="CCCCCC" w:sz="1"/>
              <w:right w:val="single" w:color="CCCCCC" w:sz="1"/>
            </w:tcBorders>
            <w:shd w:fill="0F76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0F766E"/>
                <w:sz w:val="20"/>
                <w:szCs w:val="20"/>
              </w:rPr>
              <w:t xml:space="preserve">React stores tokens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access_token in sessionStorage, refresh_token in localStorage</w:t>
            </w:r>
          </w:p>
        </w:tc>
      </w:tr>
    </w:tbl>
    <w:p>
      <w:pPr>
        <w:spacing w:after="0" w:before="120"/>
      </w:pPr>
    </w:p>
    <w:p>
      <w:pPr>
        <w:pStyle w:val="Heading3"/>
        <w:spacing w:after="120" w:before="200"/>
      </w:pPr>
      <w:r>
        <w:rPr>
          <w:rFonts w:ascii="Arial" w:cs="Arial" w:eastAsia="Arial" w:hAnsi="Arial"/>
          <w:b/>
          <w:bCs/>
          <w:color w:val="374151"/>
          <w:sz w:val="24"/>
          <w:szCs w:val="24"/>
        </w:rPr>
        <w:t xml:space="preserve">Sign 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User enters credentials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React sends email + password to POST /auth/signin</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Supabase verifies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FastAPI calls Supabase /auth/v1/token?grant_type=password</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JWT issued</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Supabase returns access_token signed with JWT_SECRET</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FastAPI returns tokens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access_token + refresh_token sent back to React</w:t>
            </w:r>
          </w:p>
        </w:tc>
      </w:tr>
      <w:tr>
        <w:tc>
          <w:tcPr>
            <w:tcW w:type="dxa" w:w="600"/>
            <w:tcBorders>
              <w:top w:val="single" w:color="CCCCCC" w:sz="1"/>
              <w:left w:val="single" w:color="CCCCCC" w:sz="1"/>
              <w:bottom w:val="single" w:color="CCCCCC" w:sz="1"/>
              <w:right w:val="single" w:color="CCCCCC" w:sz="1"/>
            </w:tcBorders>
            <w:shd w:fill="0F76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0F766E"/>
                <w:sz w:val="20"/>
                <w:szCs w:val="20"/>
              </w:rPr>
              <w:t xml:space="preserve">Protected requests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React sends Authorization: Bearer &lt;token&gt; on every API call</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FastAPI verifies JWT</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PyJWT decodes token locally using JWT_SECRET — no DB call needed</w:t>
            </w:r>
          </w:p>
        </w:tc>
      </w:tr>
    </w:tbl>
    <w:p>
      <w:pPr>
        <w:spacing w:after="0" w:before="120"/>
      </w:pPr>
    </w:p>
    <w:p>
      <w:pPr>
        <w:pStyle w:val="Heading3"/>
        <w:spacing w:after="120" w:before="200"/>
      </w:pPr>
      <w:r>
        <w:rPr>
          <w:rFonts w:ascii="Arial" w:cs="Arial" w:eastAsia="Arial" w:hAnsi="Arial"/>
          <w:b/>
          <w:bCs/>
          <w:color w:val="374151"/>
          <w:sz w:val="24"/>
          <w:szCs w:val="24"/>
        </w:rPr>
        <w:t xml:space="preserve">Token Refresh</w:t>
      </w:r>
    </w:p>
    <w:p>
      <w:pPr>
        <w:spacing w:after="100" w:before="80"/>
      </w:pPr>
      <w:r>
        <w:rPr>
          <w:rFonts w:ascii="Arial" w:cs="Arial" w:eastAsia="Arial" w:hAnsi="Arial"/>
          <w:color w:val="1F2937"/>
          <w:sz w:val="22"/>
          <w:szCs w:val="22"/>
        </w:rPr>
        <w:t xml:space="preserve">Access tokens expire after 1 hour. On page load, if the access token is expired, React automatically uses the refresh_token to get a new one from POST /auth/refresh. The user never has to log in again unless they explicitly sign out or the refresh token expires.</w:t>
      </w:r>
    </w:p>
    <w:p>
      <w:r>
        <w:br w:type="page"/>
      </w:r>
    </w:p>
    <w:p>
      <w:pPr>
        <w:pStyle w:val="Heading1"/>
        <w:spacing w:after="200" w:before="400"/>
      </w:pPr>
      <w:r>
        <w:rPr>
          <w:rFonts w:ascii="Arial" w:cs="Arial" w:eastAsia="Arial" w:hAnsi="Arial"/>
          <w:b/>
          <w:bCs/>
          <w:color w:val="1E40AF"/>
          <w:sz w:val="36"/>
          <w:szCs w:val="36"/>
        </w:rPr>
        <w:t xml:space="preserve">3. Voice Pipeline</w:t>
      </w:r>
    </w:p>
    <w:p>
      <w:pPr>
        <w:spacing w:after="100" w:before="80"/>
      </w:pPr>
      <w:r>
        <w:rPr>
          <w:rFonts w:ascii="Arial" w:cs="Arial" w:eastAsia="Arial" w:hAnsi="Arial"/>
          <w:color w:val="1F2937"/>
          <w:sz w:val="22"/>
          <w:szCs w:val="22"/>
        </w:rPr>
        <w:t xml:space="preserve">The voice pipeline runs entirely in the browser and on your Python backend. No telephony provider is needed. The user clicks a button, grants mic permission, and talks directly to the AI agent over a WebSocket connection.</w:t>
      </w:r>
    </w:p>
    <w:p>
      <w:pPr>
        <w:spacing w:after="0" w:before="100"/>
      </w:pPr>
    </w:p>
    <w:p>
      <w:pPr>
        <w:pStyle w:val="Heading3"/>
        <w:spacing w:after="120" w:before="200"/>
      </w:pPr>
      <w:r>
        <w:rPr>
          <w:rFonts w:ascii="Arial" w:cs="Arial" w:eastAsia="Arial" w:hAnsi="Arial"/>
          <w:b/>
          <w:bCs/>
          <w:color w:val="374151"/>
          <w:sz w:val="24"/>
          <w:szCs w:val="24"/>
        </w:rPr>
        <w:t xml:space="preserve">Mic Permission (Browser)</w:t>
      </w:r>
    </w:p>
    <w:p>
      <w:pPr>
        <w:spacing w:after="100" w:before="80"/>
      </w:pPr>
      <w:r>
        <w:rPr>
          <w:rFonts w:ascii="Arial" w:cs="Arial" w:eastAsia="Arial" w:hAnsi="Arial"/>
          <w:color w:val="1F2937"/>
          <w:sz w:val="22"/>
          <w:szCs w:val="22"/>
        </w:rPr>
        <w:t xml:space="preserve">React calls navigator.mediaDevices.getUserMedia({ audio: true }). The browser shows a native permission popup. Three outcomes are handled gracefully:</w:t>
      </w:r>
    </w:p>
    <w:p>
      <w:pPr>
        <w:pStyle w:val="ListParagraph"/>
        <w:numPr>
          <w:ilvl w:val="0"/>
          <w:numId w:val="2"/>
        </w:numPr>
        <w:spacing w:after="40" w:before="40"/>
      </w:pPr>
      <w:r>
        <w:rPr>
          <w:rFonts w:ascii="Arial" w:cs="Arial" w:eastAsia="Arial" w:hAnsi="Arial"/>
          <w:color w:val="1F2937"/>
          <w:sz w:val="22"/>
          <w:szCs w:val="22"/>
        </w:rPr>
        <w:t xml:space="preserve">Allowed: mic stream starts, WebSocket connects to backend</w:t>
      </w:r>
    </w:p>
    <w:p>
      <w:pPr>
        <w:pStyle w:val="ListParagraph"/>
        <w:numPr>
          <w:ilvl w:val="0"/>
          <w:numId w:val="2"/>
        </w:numPr>
        <w:spacing w:after="40" w:before="40"/>
      </w:pPr>
      <w:r>
        <w:rPr>
          <w:rFonts w:ascii="Arial" w:cs="Arial" w:eastAsia="Arial" w:hAnsi="Arial"/>
          <w:color w:val="1F2937"/>
          <w:sz w:val="22"/>
          <w:szCs w:val="22"/>
        </w:rPr>
        <w:t xml:space="preserve">Blocked (NotAllowedError): show instructions to enable mic in browser settings</w:t>
      </w:r>
    </w:p>
    <w:p>
      <w:pPr>
        <w:pStyle w:val="ListParagraph"/>
        <w:numPr>
          <w:ilvl w:val="0"/>
          <w:numId w:val="2"/>
        </w:numPr>
        <w:spacing w:after="40" w:before="40"/>
      </w:pPr>
      <w:r>
        <w:rPr>
          <w:rFonts w:ascii="Arial" w:cs="Arial" w:eastAsia="Arial" w:hAnsi="Arial"/>
          <w:color w:val="1F2937"/>
          <w:sz w:val="22"/>
          <w:szCs w:val="22"/>
        </w:rPr>
        <w:t xml:space="preserve">No mic (NotFoundError): show message that no microphone was detected</w:t>
      </w:r>
    </w:p>
    <w:p>
      <w:pPr>
        <w:pStyle w:val="ListParagraph"/>
        <w:numPr>
          <w:ilvl w:val="0"/>
          <w:numId w:val="2"/>
        </w:numPr>
        <w:spacing w:after="40" w:before="40"/>
      </w:pPr>
      <w:r>
        <w:rPr>
          <w:rFonts w:ascii="Arial" w:cs="Arial" w:eastAsia="Arial" w:hAnsi="Arial"/>
          <w:color w:val="1F2937"/>
          <w:sz w:val="22"/>
          <w:szCs w:val="22"/>
        </w:rPr>
        <w:t xml:space="preserve">In use (NotReadableError): show message to close other apps using the mic</w:t>
      </w:r>
    </w:p>
    <w:p>
      <w:pPr>
        <w:spacing w:after="0" w:before="100"/>
      </w:pPr>
    </w:p>
    <w:p>
      <w:pPr>
        <w:pStyle w:val="Heading3"/>
        <w:spacing w:after="120" w:before="200"/>
      </w:pPr>
      <w:r>
        <w:rPr>
          <w:rFonts w:ascii="Arial" w:cs="Arial" w:eastAsia="Arial" w:hAnsi="Arial"/>
          <w:b/>
          <w:bCs/>
          <w:color w:val="374151"/>
          <w:sz w:val="24"/>
          <w:szCs w:val="24"/>
        </w:rPr>
        <w:t xml:space="preserve">Full Voice Turn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F76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0F766E"/>
                <w:sz w:val="20"/>
                <w:szCs w:val="20"/>
              </w:rPr>
              <w:t xml:space="preserve">Mic stream active</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getUserMedia returns audio stream. Silero VAD starts monitoring continuously</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VAD detects speech</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Silero VAD (runs in threadpool) detects user started speaking. State = LISTENING</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VAD detects silence</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User stops speaking. VAD buffers audio chunks and sends over WebSocket to FastAPI</w:t>
            </w:r>
          </w:p>
        </w:tc>
      </w:tr>
      <w:tr>
        <w:tc>
          <w:tcPr>
            <w:tcW w:type="dxa" w:w="600"/>
            <w:tcBorders>
              <w:top w:val="single" w:color="CCCCCC" w:sz="1"/>
              <w:left w:val="single" w:color="CCCCCC" w:sz="1"/>
              <w:bottom w:val="single" w:color="CCCCCC" w:sz="1"/>
              <w:right w:val="single" w:color="CCCCCC" w:sz="1"/>
            </w:tcBorders>
            <w:shd w:fill="92400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92400E"/>
                <w:sz w:val="20"/>
                <w:szCs w:val="20"/>
              </w:rPr>
              <w:t xml:space="preserve">Deepgram STT</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FastAPI sends audio bytes to Deepgram API. Returns transcript text within 300ms</w:t>
            </w:r>
          </w:p>
        </w:tc>
      </w:tr>
      <w:tr>
        <w:tc>
          <w:tcPr>
            <w:tcW w:type="dxa" w:w="600"/>
            <w:tcBorders>
              <w:top w:val="single" w:color="CCCCCC" w:sz="1"/>
              <w:left w:val="single" w:color="CCCCCC" w:sz="1"/>
              <w:bottom w:val="single" w:color="CCCCCC" w:sz="1"/>
              <w:right w:val="single" w:color="CCCCCC" w:sz="1"/>
            </w:tcBorders>
            <w:shd w:fill="991B1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991B1B"/>
                <w:sz w:val="20"/>
                <w:szCs w:val="20"/>
              </w:rPr>
              <w:t xml:space="preserve">Transcript timeout</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If Deepgram returns nothing within 8 seconds, user is asked to repeat. State resets to LISTENING</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Save user message</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FastAPI saves transcript to messages table: role=user, content=transcript, timestamp</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RAG search</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Transcript embedded via OpenAI. pgvector finds top 3 matching document chunks</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8</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LLM called</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Claude/GPT-4o receives: long-term memory + session history + RAG chunks + transcript</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9</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Save AI reply</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FastAPI saves LLM answer to messages table: role=assistant, content=answer</w:t>
            </w:r>
          </w:p>
        </w:tc>
      </w:tr>
      <w:tr>
        <w:tc>
          <w:tcPr>
            <w:tcW w:type="dxa" w:w="600"/>
            <w:tcBorders>
              <w:top w:val="single" w:color="CCCCCC" w:sz="1"/>
              <w:left w:val="single" w:color="CCCCCC" w:sz="1"/>
              <w:bottom w:val="single" w:color="CCCCCC" w:sz="1"/>
              <w:right w:val="single" w:color="CCCCCC" w:sz="1"/>
            </w:tcBorders>
            <w:shd w:fill="92400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10</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92400E"/>
                <w:sz w:val="20"/>
                <w:szCs w:val="20"/>
              </w:rPr>
              <w:t xml:space="preserve">ElevenLabs TTS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LLM reply text sent to ElevenLabs API. Audio bytes stream back</w:t>
            </w:r>
          </w:p>
        </w:tc>
      </w:tr>
      <w:tr>
        <w:tc>
          <w:tcPr>
            <w:tcW w:type="dxa" w:w="600"/>
            <w:tcBorders>
              <w:top w:val="single" w:color="CCCCCC" w:sz="1"/>
              <w:left w:val="single" w:color="CCCCCC" w:sz="1"/>
              <w:bottom w:val="single" w:color="CCCCCC" w:sz="1"/>
              <w:right w:val="single" w:color="CCCCCC" w:sz="1"/>
            </w:tcBorders>
            <w:shd w:fill="0F76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0F766E"/>
                <w:sz w:val="20"/>
                <w:szCs w:val="20"/>
              </w:rPr>
              <w:t xml:space="preserve">Audio plays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FastAPI streams audio chunks back to browser over WebSocket. Browser plays audio. State = SPEAKING</w:t>
            </w:r>
          </w:p>
        </w:tc>
      </w:tr>
    </w:tbl>
    <w:p>
      <w:pPr>
        <w:spacing w:after="0" w:before="120"/>
      </w:pPr>
    </w:p>
    <w:p>
      <w:pPr>
        <w:pStyle w:val="Heading3"/>
        <w:spacing w:after="120" w:before="200"/>
      </w:pPr>
      <w:r>
        <w:rPr>
          <w:rFonts w:ascii="Arial" w:cs="Arial" w:eastAsia="Arial" w:hAnsi="Arial"/>
          <w:b/>
          <w:bCs/>
          <w:color w:val="374151"/>
          <w:sz w:val="24"/>
          <w:szCs w:val="24"/>
        </w:rPr>
        <w:t xml:space="preserve">Barge-In (Interruption Handling)</w:t>
      </w:r>
    </w:p>
    <w:p>
      <w:pPr>
        <w:spacing w:after="100" w:before="80"/>
      </w:pPr>
      <w:r>
        <w:rPr>
          <w:rFonts w:ascii="Arial" w:cs="Arial" w:eastAsia="Arial" w:hAnsi="Arial"/>
          <w:color w:val="1F2937"/>
          <w:sz w:val="22"/>
          <w:szCs w:val="22"/>
        </w:rPr>
        <w:t xml:space="preserve">While the AI is speaking (state = SPEAKING), Silero VAD is still running on the mic. If the user speaks above the sensitivity threshold, barge-in is triggered:</w:t>
      </w:r>
    </w:p>
    <w:p>
      <w:pPr>
        <w:pStyle w:val="ListParagraph"/>
        <w:numPr>
          <w:ilvl w:val="0"/>
          <w:numId w:val="2"/>
        </w:numPr>
        <w:spacing w:after="40" w:before="40"/>
      </w:pPr>
      <w:r>
        <w:rPr>
          <w:rFonts w:ascii="Arial" w:cs="Arial" w:eastAsia="Arial" w:hAnsi="Arial"/>
          <w:color w:val="1F2937"/>
          <w:sz w:val="22"/>
          <w:szCs w:val="22"/>
        </w:rPr>
        <w:t xml:space="preserve">ElevenLabs audio stream is cancelled immediately</w:t>
      </w:r>
    </w:p>
    <w:p>
      <w:pPr>
        <w:pStyle w:val="ListParagraph"/>
        <w:numPr>
          <w:ilvl w:val="0"/>
          <w:numId w:val="2"/>
        </w:numPr>
        <w:spacing w:after="40" w:before="40"/>
      </w:pPr>
      <w:r>
        <w:rPr>
          <w:rFonts w:ascii="Arial" w:cs="Arial" w:eastAsia="Arial" w:hAnsi="Arial"/>
          <w:color w:val="1F2937"/>
          <w:sz w:val="22"/>
          <w:szCs w:val="22"/>
        </w:rPr>
        <w:t xml:space="preserve">Browser receives a stop_audio WebSocket message and stops playback</w:t>
      </w:r>
    </w:p>
    <w:p>
      <w:pPr>
        <w:pStyle w:val="ListParagraph"/>
        <w:numPr>
          <w:ilvl w:val="0"/>
          <w:numId w:val="2"/>
        </w:numPr>
        <w:spacing w:after="40" w:before="40"/>
      </w:pPr>
      <w:r>
        <w:rPr>
          <w:rFonts w:ascii="Arial" w:cs="Arial" w:eastAsia="Arial" w:hAnsi="Arial"/>
          <w:color w:val="1F2937"/>
          <w:sz w:val="22"/>
          <w:szCs w:val="22"/>
        </w:rPr>
        <w:t xml:space="preserve">State resets to LISTENING</w:t>
      </w:r>
    </w:p>
    <w:p>
      <w:pPr>
        <w:pStyle w:val="ListParagraph"/>
        <w:numPr>
          <w:ilvl w:val="0"/>
          <w:numId w:val="2"/>
        </w:numPr>
        <w:spacing w:after="40" w:before="40"/>
      </w:pPr>
      <w:r>
        <w:rPr>
          <w:rFonts w:ascii="Arial" w:cs="Arial" w:eastAsia="Arial" w:hAnsi="Arial"/>
          <w:color w:val="1F2937"/>
          <w:sz w:val="22"/>
          <w:szCs w:val="22"/>
        </w:rPr>
        <w:t xml:space="preserve">User's new audio is processed from step 3 onwards</w:t>
      </w:r>
    </w:p>
    <w:p>
      <w:pPr>
        <w:spacing w:after="0" w:before="80"/>
      </w:pPr>
    </w:p>
    <w:p>
      <w:pPr>
        <w:spacing w:after="100" w:before="80"/>
      </w:pPr>
      <w:r>
        <w:rPr>
          <w:rFonts w:ascii="Arial" w:cs="Arial" w:eastAsia="Arial" w:hAnsi="Arial"/>
          <w:color w:val="1F2937"/>
          <w:sz w:val="22"/>
          <w:szCs w:val="22"/>
        </w:rPr>
        <w:t xml:space="preserve">Sensitivity is a configurable value from 0.0 to 1.0. Low = user must speak loudly to interrupt. High = any sound interrupts. Default is 0.5, set via BARGE_IN_SENSITIVITY in .env.</w:t>
      </w:r>
    </w:p>
    <w:p>
      <w:r>
        <w:br w:type="page"/>
      </w:r>
    </w:p>
    <w:p>
      <w:pPr>
        <w:pStyle w:val="Heading1"/>
        <w:spacing w:after="200" w:before="400"/>
      </w:pPr>
      <w:r>
        <w:rPr>
          <w:rFonts w:ascii="Arial" w:cs="Arial" w:eastAsia="Arial" w:hAnsi="Arial"/>
          <w:b/>
          <w:bCs/>
          <w:color w:val="1E40AF"/>
          <w:sz w:val="36"/>
          <w:szCs w:val="36"/>
        </w:rPr>
        <w:t xml:space="preserve">4. RAG + Document Pipeline</w:t>
      </w:r>
    </w:p>
    <w:p>
      <w:pPr>
        <w:spacing w:after="100" w:before="80"/>
      </w:pPr>
      <w:r>
        <w:rPr>
          <w:rFonts w:ascii="Arial" w:cs="Arial" w:eastAsia="Arial" w:hAnsi="Arial"/>
          <w:color w:val="1F2937"/>
          <w:sz w:val="22"/>
          <w:szCs w:val="22"/>
        </w:rPr>
        <w:t xml:space="preserve">RAG (Retrieval Augmented Generation) is the brain of the system. Instead of the LLM answering from its own training data, it first searches your uploaded documents and answers based on what it finds. Documents are stored as .md files in Supabase Storage and their text is stored as vectors in pgvector for similarity search.</w:t>
      </w:r>
    </w:p>
    <w:p>
      <w:pPr>
        <w:spacing w:after="0" w:before="100"/>
      </w:pPr>
    </w:p>
    <w:p>
      <w:pPr>
        <w:pStyle w:val="Heading3"/>
        <w:spacing w:after="120" w:before="200"/>
      </w:pPr>
      <w:r>
        <w:rPr>
          <w:rFonts w:ascii="Arial" w:cs="Arial" w:eastAsia="Arial" w:hAnsi="Arial"/>
          <w:b/>
          <w:bCs/>
          <w:color w:val="374151"/>
          <w:sz w:val="24"/>
          <w:szCs w:val="24"/>
        </w:rPr>
        <w:t xml:space="preserve">Document Ingestion (Automatic on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Upload .md file</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Admin uploads a .md file to the documents bucket in Supabase Storage</w:t>
            </w:r>
          </w:p>
        </w:tc>
      </w:tr>
      <w:tr>
        <w:tc>
          <w:tcPr>
            <w:tcW w:type="dxa" w:w="600"/>
            <w:tcBorders>
              <w:top w:val="single" w:color="CCCCCC" w:sz="1"/>
              <w:left w:val="single" w:color="CCCCCC" w:sz="1"/>
              <w:bottom w:val="single" w:color="CCCCCC" w:sz="1"/>
              <w:right w:val="single" w:color="CCCCCC" w:sz="1"/>
            </w:tcBorders>
            <w:shd w:fill="92400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92400E"/>
                <w:sz w:val="20"/>
                <w:szCs w:val="20"/>
              </w:rPr>
              <w:t xml:space="preserve">Webhook fires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Supabase fires a webhook to POST /webhook/new-document on FastAPI — configured once in Supabase dashboard</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Download file</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FastAPI downloads the raw .md file from Supabase Storage</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Extract text</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mistune parses the .md AST. Tables converted to header:value sentences. Lists and headings preserved</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Chunk by heading</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Text split at each heading (##). Each section = one chunk with section_title preserved</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Embed each chunk</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Each chunk sent to OpenAI Embeddings API. Returns vector of 1536 numbers</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Save to pgvector</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chunk_text + vector + file_name + section_title saved to documents table. Immediately searchable</w:t>
            </w:r>
          </w:p>
        </w:tc>
      </w:tr>
    </w:tbl>
    <w:p>
      <w:pPr>
        <w:spacing w:after="0" w:before="120"/>
      </w:pPr>
    </w:p>
    <w:p>
      <w:pPr>
        <w:pStyle w:val="Heading3"/>
        <w:spacing w:after="120" w:before="200"/>
      </w:pPr>
      <w:r>
        <w:rPr>
          <w:rFonts w:ascii="Arial" w:cs="Arial" w:eastAsia="Arial" w:hAnsi="Arial"/>
          <w:b/>
          <w:bCs/>
          <w:color w:val="374151"/>
          <w:sz w:val="24"/>
          <w:szCs w:val="24"/>
        </w:rPr>
        <w:t xml:space="preserve">Query-Time RAG (Every Voice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F766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0F766E"/>
                <w:sz w:val="20"/>
                <w:szCs w:val="20"/>
              </w:rPr>
              <w:t xml:space="preserve">Transcript arrives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User's speech has been converted to text by Deepgram</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Embed the query</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Transcript text sent to OpenAI Embeddings API — same model used at ingestion time</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Vector similarity search</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pgvector compares query vector against all document vectors using cosine similarity</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Top 3 chunks returned</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Three most relevant document chunks retrieved with their section titles</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Build LLM prompt</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Prompt = system memory + session history + RAG chunks + current question</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LLM generates answer</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LLM answers based on retrieved context, not its own training data</w:t>
            </w:r>
          </w:p>
        </w:tc>
      </w:tr>
    </w:tbl>
    <w:p>
      <w:pPr>
        <w:spacing w:after="0" w:before="120"/>
      </w:pPr>
    </w:p>
    <w:p>
      <w:pPr>
        <w:pStyle w:val="Heading3"/>
        <w:spacing w:after="120" w:before="200"/>
      </w:pPr>
      <w:r>
        <w:rPr>
          <w:rFonts w:ascii="Arial" w:cs="Arial" w:eastAsia="Arial" w:hAnsi="Arial"/>
          <w:b/>
          <w:bCs/>
          <w:color w:val="374151"/>
          <w:sz w:val="24"/>
          <w:szCs w:val="24"/>
        </w:rPr>
        <w:t xml:space="preserve">Why Chunk by Heading</w:t>
      </w:r>
    </w:p>
    <w:p>
      <w:pPr>
        <w:spacing w:after="100" w:before="80"/>
      </w:pPr>
      <w:r>
        <w:rPr>
          <w:rFonts w:ascii="Arial" w:cs="Arial" w:eastAsia="Arial" w:hAnsi="Arial"/>
          <w:color w:val="1F2937"/>
          <w:sz w:val="22"/>
          <w:szCs w:val="22"/>
        </w:rPr>
        <w:t xml:space="preserve">Chunking by markdown heading (##) instead of fixed word count preserves the logical structure of documents. Each chunk is one complete topic. This means when a user asks about a specific feature, the retrieved chunk contains all the relevant information about that feature in one piece — not half a sentence from one chunk and half from another.</w:t>
      </w:r>
    </w:p>
    <w:p>
      <w:r>
        <w:br w:type="page"/>
      </w:r>
    </w:p>
    <w:p>
      <w:pPr>
        <w:pStyle w:val="Heading1"/>
        <w:spacing w:after="200" w:before="400"/>
      </w:pPr>
      <w:r>
        <w:rPr>
          <w:rFonts w:ascii="Arial" w:cs="Arial" w:eastAsia="Arial" w:hAnsi="Arial"/>
          <w:b/>
          <w:bCs/>
          <w:color w:val="1E40AF"/>
          <w:sz w:val="36"/>
          <w:szCs w:val="36"/>
        </w:rPr>
        <w:t xml:space="preserve">5. Memory and History</w:t>
      </w:r>
    </w:p>
    <w:p>
      <w:pPr>
        <w:spacing w:after="100" w:before="80"/>
      </w:pPr>
      <w:r>
        <w:rPr>
          <w:rFonts w:ascii="Arial" w:cs="Arial" w:eastAsia="Arial" w:hAnsi="Arial"/>
          <w:color w:val="1F2937"/>
          <w:sz w:val="22"/>
          <w:szCs w:val="22"/>
        </w:rPr>
        <w:t xml:space="preserve">The system maintains two types of memory so users never have to repeat themselves, even across sessions days apart.</w:t>
      </w:r>
    </w:p>
    <w:p>
      <w:pPr>
        <w:spacing w:after="0" w:before="100"/>
      </w:pPr>
    </w:p>
    <w:p>
      <w:pPr>
        <w:pStyle w:val="Heading3"/>
        <w:spacing w:after="120" w:before="200"/>
      </w:pPr>
      <w:r>
        <w:rPr>
          <w:rFonts w:ascii="Arial" w:cs="Arial" w:eastAsia="Arial" w:hAnsi="Arial"/>
          <w:b/>
          <w:bCs/>
          <w:color w:val="374151"/>
          <w:sz w:val="24"/>
          <w:szCs w:val="24"/>
        </w:rPr>
        <w:t xml:space="preserve">Short-Term Memory (Current Session)</w:t>
      </w:r>
    </w:p>
    <w:p>
      <w:pPr>
        <w:spacing w:after="100" w:before="80"/>
      </w:pPr>
      <w:r>
        <w:rPr>
          <w:rFonts w:ascii="Arial" w:cs="Arial" w:eastAsia="Arial" w:hAnsi="Arial"/>
          <w:color w:val="1F2937"/>
          <w:sz w:val="22"/>
          <w:szCs w:val="22"/>
        </w:rPr>
        <w:t xml:space="preserve">Every message in the current session is stored in the messages table in real time as it happens. At each LLM call, the full current session history is loaded and passed to the LLM. The LLM sees the complete conversation thread from the start of this session.</w:t>
      </w:r>
    </w:p>
    <w:p>
      <w:pPr>
        <w:spacing w:after="0" w:before="100"/>
      </w:pPr>
    </w:p>
    <w:p>
      <w:pPr>
        <w:pStyle w:val="Heading3"/>
        <w:spacing w:after="120" w:before="200"/>
      </w:pPr>
      <w:r>
        <w:rPr>
          <w:rFonts w:ascii="Arial" w:cs="Arial" w:eastAsia="Arial" w:hAnsi="Arial"/>
          <w:b/>
          <w:bCs/>
          <w:color w:val="374151"/>
          <w:sz w:val="24"/>
          <w:szCs w:val="24"/>
        </w:rPr>
        <w:t xml:space="preserve">Long-Term Memory (Across Sessions)</w:t>
      </w:r>
    </w:p>
    <w:p>
      <w:pPr>
        <w:spacing w:after="100" w:before="80"/>
      </w:pPr>
      <w:r>
        <w:rPr>
          <w:rFonts w:ascii="Arial" w:cs="Arial" w:eastAsia="Arial" w:hAnsi="Arial"/>
          <w:color w:val="1F2937"/>
          <w:sz w:val="22"/>
          <w:szCs w:val="22"/>
        </w:rPr>
        <w:t xml:space="preserve">When a WebSocket session ends (user disconnects), FastAPI runs a background task that:</w:t>
      </w:r>
    </w:p>
    <w:p>
      <w:pPr>
        <w:pStyle w:val="ListParagraph"/>
        <w:numPr>
          <w:ilvl w:val="0"/>
          <w:numId w:val="2"/>
        </w:numPr>
        <w:spacing w:after="40" w:before="40"/>
      </w:pPr>
      <w:r>
        <w:rPr>
          <w:rFonts w:ascii="Arial" w:cs="Arial" w:eastAsia="Arial" w:hAnsi="Arial"/>
          <w:color w:val="1F2937"/>
          <w:sz w:val="22"/>
          <w:szCs w:val="22"/>
        </w:rPr>
        <w:t xml:space="preserve">Fetches all messages from the session</w:t>
      </w:r>
    </w:p>
    <w:p>
      <w:pPr>
        <w:pStyle w:val="ListParagraph"/>
        <w:numPr>
          <w:ilvl w:val="0"/>
          <w:numId w:val="2"/>
        </w:numPr>
        <w:spacing w:after="40" w:before="40"/>
      </w:pPr>
      <w:r>
        <w:rPr>
          <w:rFonts w:ascii="Arial" w:cs="Arial" w:eastAsia="Arial" w:hAnsi="Arial"/>
          <w:color w:val="1F2937"/>
          <w:sz w:val="22"/>
          <w:szCs w:val="22"/>
        </w:rPr>
        <w:t xml:space="preserve">Loads the existing user_memory summary (if any)</w:t>
      </w:r>
    </w:p>
    <w:p>
      <w:pPr>
        <w:pStyle w:val="ListParagraph"/>
        <w:numPr>
          <w:ilvl w:val="0"/>
          <w:numId w:val="2"/>
        </w:numPr>
        <w:spacing w:after="40" w:before="40"/>
      </w:pPr>
      <w:r>
        <w:rPr>
          <w:rFonts w:ascii="Arial" w:cs="Arial" w:eastAsia="Arial" w:hAnsi="Arial"/>
          <w:color w:val="1F2937"/>
          <w:sz w:val="22"/>
          <w:szCs w:val="22"/>
        </w:rPr>
        <w:t xml:space="preserve">Asks the LLM to merge old summary + new conversation into a concise updated summary</w:t>
      </w:r>
    </w:p>
    <w:p>
      <w:pPr>
        <w:pStyle w:val="ListParagraph"/>
        <w:numPr>
          <w:ilvl w:val="0"/>
          <w:numId w:val="2"/>
        </w:numPr>
        <w:spacing w:after="40" w:before="40"/>
      </w:pPr>
      <w:r>
        <w:rPr>
          <w:rFonts w:ascii="Arial" w:cs="Arial" w:eastAsia="Arial" w:hAnsi="Arial"/>
          <w:color w:val="1F2937"/>
          <w:sz w:val="22"/>
          <w:szCs w:val="22"/>
        </w:rPr>
        <w:t xml:space="preserve">Upserts the summary to the user_memory table (one row per user, updated each time)</w:t>
      </w:r>
    </w:p>
    <w:p>
      <w:pPr>
        <w:spacing w:after="0" w:before="80"/>
      </w:pPr>
    </w:p>
    <w:p>
      <w:pPr>
        <w:spacing w:after="100" w:before="80"/>
      </w:pPr>
      <w:r>
        <w:rPr>
          <w:rFonts w:ascii="Arial" w:cs="Arial" w:eastAsia="Arial" w:hAnsi="Arial"/>
          <w:color w:val="1F2937"/>
          <w:sz w:val="22"/>
          <w:szCs w:val="22"/>
        </w:rPr>
        <w:t xml:space="preserve">Next time the user connects, their memory summary is loaded and injected into the system prompt. The AI knows their history, preferences, and past issues without being told.</w:t>
      </w:r>
    </w:p>
    <w:p>
      <w:pPr>
        <w:spacing w:after="0" w:before="100"/>
      </w:pPr>
    </w:p>
    <w:p>
      <w:pPr>
        <w:pStyle w:val="Heading3"/>
        <w:spacing w:after="120" w:before="200"/>
      </w:pPr>
      <w:r>
        <w:rPr>
          <w:rFonts w:ascii="Arial" w:cs="Arial" w:eastAsia="Arial" w:hAnsi="Arial"/>
          <w:b/>
          <w:bCs/>
          <w:color w:val="374151"/>
          <w:sz w:val="24"/>
          <w:szCs w:val="24"/>
        </w:rPr>
        <w:t xml:space="preserve">What the LLM Receives Every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6B21A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System prompt</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Long-term memory summary from user_memory table — who this user is, past issues, preferences</w:t>
            </w:r>
          </w:p>
        </w:tc>
      </w:tr>
      <w:tr>
        <w:tc>
          <w:tcPr>
            <w:tcW w:type="dxa" w:w="2000"/>
            <w:tcBorders>
              <w:top w:val="single" w:color="CCCCCC" w:sz="1"/>
              <w:left w:val="single" w:color="CCCCCC" w:sz="1"/>
              <w:bottom w:val="single" w:color="CCCCCC" w:sz="1"/>
              <w:right w:val="single" w:color="CCCCCC" w:sz="1"/>
            </w:tcBorders>
            <w:shd w:fill="6B21A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Session history</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All messages from current conversation — the thread so far today</w:t>
            </w:r>
          </w:p>
        </w:tc>
      </w:tr>
      <w:tr>
        <w:tc>
          <w:tcPr>
            <w:tcW w:type="dxa" w:w="2000"/>
            <w:tcBorders>
              <w:top w:val="single" w:color="CCCCCC" w:sz="1"/>
              <w:left w:val="single" w:color="CCCCCC" w:sz="1"/>
              <w:bottom w:val="single" w:color="CCCCCC" w:sz="1"/>
              <w:right w:val="single" w:color="CCCCCC" w:sz="1"/>
            </w:tcBorders>
            <w:shd w:fill="6B21A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RAG context</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Top 3 document chunks most relevant to the current question</w:t>
            </w:r>
          </w:p>
        </w:tc>
      </w:tr>
      <w:tr>
        <w:tc>
          <w:tcPr>
            <w:tcW w:type="dxa" w:w="2000"/>
            <w:tcBorders>
              <w:top w:val="single" w:color="CCCCCC" w:sz="1"/>
              <w:left w:val="single" w:color="CCCCCC" w:sz="1"/>
              <w:bottom w:val="single" w:color="CCCCCC" w:sz="1"/>
              <w:right w:val="single" w:color="CCCCCC" w:sz="1"/>
            </w:tcBorders>
            <w:shd w:fill="6B21A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Current question</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The transcript from Deepgram — what the user just said</w:t>
            </w:r>
          </w:p>
        </w:tc>
      </w:tr>
    </w:tbl>
    <w:p>
      <w:pPr>
        <w:spacing w:after="0" w:before="120"/>
      </w:pPr>
    </w:p>
    <w:p>
      <w:pPr>
        <w:pStyle w:val="Heading3"/>
        <w:spacing w:after="120" w:before="200"/>
      </w:pPr>
      <w:r>
        <w:rPr>
          <w:rFonts w:ascii="Arial" w:cs="Arial" w:eastAsia="Arial" w:hAnsi="Arial"/>
          <w:b/>
          <w:bCs/>
          <w:color w:val="374151"/>
          <w:sz w:val="24"/>
          <w:szCs w:val="24"/>
        </w:rPr>
        <w:t xml:space="preserve">Memory Summary Trigger</w:t>
      </w:r>
    </w:p>
    <w:p>
      <w:pPr>
        <w:spacing w:after="100" w:before="80"/>
      </w:pPr>
      <w:r>
        <w:rPr>
          <w:rFonts w:ascii="Arial" w:cs="Arial" w:eastAsia="Arial" w:hAnsi="Arial"/>
          <w:color w:val="1F2937"/>
          <w:sz w:val="22"/>
          <w:szCs w:val="22"/>
        </w:rPr>
        <w:t xml:space="preserve">Summary is generated both on WebSocket disconnect AND every 10 messages during a session. The every-10-messages trigger ensures memory is saved even if the user closes the browser tab without a clean disconnect.</w:t>
      </w:r>
    </w:p>
    <w:p>
      <w:r>
        <w:br w:type="page"/>
      </w:r>
    </w:p>
    <w:p>
      <w:pPr>
        <w:pStyle w:val="Heading1"/>
        <w:spacing w:after="200" w:before="400"/>
      </w:pPr>
      <w:r>
        <w:rPr>
          <w:rFonts w:ascii="Arial" w:cs="Arial" w:eastAsia="Arial" w:hAnsi="Arial"/>
          <w:b/>
          <w:bCs/>
          <w:color w:val="1E40AF"/>
          <w:sz w:val="36"/>
          <w:szCs w:val="36"/>
        </w:rPr>
        <w:t xml:space="preserve">6. Database Schema</w:t>
      </w:r>
    </w:p>
    <w:p>
      <w:pPr>
        <w:spacing w:after="100" w:before="80"/>
      </w:pPr>
      <w:r>
        <w:rPr>
          <w:rFonts w:ascii="Arial" w:cs="Arial" w:eastAsia="Arial" w:hAnsi="Arial"/>
          <w:color w:val="1F2937"/>
          <w:sz w:val="22"/>
          <w:szCs w:val="22"/>
        </w:rPr>
        <w:t xml:space="preserve">All data lives in Supabase Postgres. Five tables cover the entire system. Run these in Supabase SQL Editor before starting.</w:t>
      </w:r>
    </w:p>
    <w:p>
      <w:pPr>
        <w:spacing w:after="0" w:before="100"/>
      </w:pPr>
    </w:p>
    <w:p>
      <w:pPr>
        <w:pStyle w:val="Heading3"/>
        <w:spacing w:after="120" w:before="200"/>
      </w:pPr>
      <w:r>
        <w:rPr>
          <w:rFonts w:ascii="Arial" w:cs="Arial" w:eastAsia="Arial" w:hAnsi="Arial"/>
          <w:b/>
          <w:bCs/>
          <w:color w:val="374151"/>
          <w:sz w:val="24"/>
          <w:szCs w:val="24"/>
        </w:rPr>
        <w:t xml:space="preserve">auth.users</w:t>
      </w:r>
    </w:p>
    <w:p>
      <w:pPr>
        <w:spacing w:after="100" w:before="80"/>
      </w:pPr>
      <w:r>
        <w:rPr>
          <w:rFonts w:ascii="Arial" w:cs="Arial" w:eastAsia="Arial" w:hAnsi="Arial"/>
          <w:color w:val="1F2937"/>
          <w:sz w:val="22"/>
          <w:szCs w:val="22"/>
        </w:rPr>
        <w:t xml:space="preserve">Managed entirely by Supabase. Never create this manually. Supabase handles password hashing, email confirmation, JWT signing.</w:t>
      </w:r>
    </w:p>
    <w:p>
      <w:pPr>
        <w:spacing w:after="0" w:before="100"/>
      </w:pPr>
    </w:p>
    <w:p>
      <w:pPr>
        <w:pStyle w:val="Heading3"/>
        <w:spacing w:after="120" w:before="200"/>
      </w:pPr>
      <w:r>
        <w:rPr>
          <w:rFonts w:ascii="Arial" w:cs="Arial" w:eastAsia="Arial" w:hAnsi="Arial"/>
          <w:b/>
          <w:bCs/>
          <w:color w:val="374151"/>
          <w:sz w:val="24"/>
          <w:szCs w:val="24"/>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F76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conversations</w:t>
            </w:r>
          </w:p>
        </w:tc>
        <w:tc>
          <w:tcPr>
            <w:tcW w:type="dxa" w:w="2400"/>
            <w:tcBorders>
              <w:top w:val="single" w:color="CCCCCC" w:sz="1"/>
              <w:left w:val="single" w:color="CCCCCC" w:sz="1"/>
              <w:bottom w:val="single" w:color="CCCCCC" w:sz="1"/>
              <w:right w:val="single" w:color="CCCCCC" w:sz="1"/>
            </w:tcBorders>
            <w:shd w:fill="0F76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Type</w:t>
            </w:r>
          </w:p>
        </w:tc>
        <w:tc>
          <w:tcPr>
            <w:tcW w:type="dxa" w:w="4160"/>
            <w:tcBorders>
              <w:top w:val="single" w:color="CCCCCC" w:sz="1"/>
              <w:left w:val="single" w:color="CCCCCC" w:sz="1"/>
              <w:bottom w:val="single" w:color="CCCCCC" w:sz="1"/>
              <w:right w:val="single" w:color="CCCCCC" w:sz="1"/>
            </w:tcBorders>
            <w:shd w:fill="0F76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auto-generated, default gen_random_uuid()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user_id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uuid FK</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references auth.users(id)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e.g. Voice session — shown in history UI</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created_at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timestamp</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default now()</w:t>
            </w:r>
          </w:p>
        </w:tc>
      </w:tr>
    </w:tbl>
    <w:p>
      <w:pPr>
        <w:spacing w:after="0" w:before="100"/>
      </w:pPr>
    </w:p>
    <w:p>
      <w:pPr>
        <w:pStyle w:val="Heading3"/>
        <w:spacing w:after="120" w:before="200"/>
      </w:pPr>
      <w:r>
        <w:rPr>
          <w:rFonts w:ascii="Arial" w:cs="Arial" w:eastAsia="Arial" w:hAnsi="Arial"/>
          <w:b/>
          <w:bCs/>
          <w:color w:val="374151"/>
          <w:sz w:val="24"/>
          <w:szCs w:val="24"/>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messages</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Type</w:t>
            </w:r>
          </w:p>
        </w:tc>
        <w:tc>
          <w:tcPr>
            <w:tcW w:type="dxa" w:w="41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conversation_id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uuid FK</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references conversations(id)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references auth.users(id)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role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text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either 'user' or 'assistant'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transcript or the AI reply text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created_at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timestamp</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default now()</w:t>
            </w:r>
          </w:p>
        </w:tc>
      </w:tr>
    </w:tbl>
    <w:p>
      <w:pPr>
        <w:spacing w:after="0" w:before="100"/>
      </w:pPr>
    </w:p>
    <w:p>
      <w:pPr>
        <w:pStyle w:val="Heading3"/>
        <w:spacing w:after="120" w:before="200"/>
      </w:pPr>
      <w:r>
        <w:rPr>
          <w:rFonts w:ascii="Arial" w:cs="Arial" w:eastAsia="Arial" w:hAnsi="Arial"/>
          <w:b/>
          <w:bCs/>
          <w:color w:val="374151"/>
          <w:sz w:val="24"/>
          <w:szCs w:val="24"/>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6B21A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documents</w:t>
            </w:r>
          </w:p>
        </w:tc>
        <w:tc>
          <w:tcPr>
            <w:tcW w:type="dxa" w:w="2400"/>
            <w:tcBorders>
              <w:top w:val="single" w:color="CCCCCC" w:sz="1"/>
              <w:left w:val="single" w:color="CCCCCC" w:sz="1"/>
              <w:bottom w:val="single" w:color="CCCCCC" w:sz="1"/>
              <w:right w:val="single" w:color="CCCCCC" w:sz="1"/>
            </w:tcBorders>
            <w:shd w:fill="6B21A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Type</w:t>
            </w:r>
          </w:p>
        </w:tc>
        <w:tc>
          <w:tcPr>
            <w:tcW w:type="dxa" w:w="4160"/>
            <w:tcBorders>
              <w:top w:val="single" w:color="CCCCCC" w:sz="1"/>
              <w:left w:val="single" w:color="CCCCCC" w:sz="1"/>
              <w:bottom w:val="single" w:color="CCCCCC" w:sz="1"/>
              <w:right w:val="single" w:color="CCCCCC" w:sz="1"/>
            </w:tcBorders>
            <w:shd w:fill="6B21A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file_name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text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original .md filename e.g. refund-policy.md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section_title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heading of the chunk e.g. Reset your password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chunk_text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text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clean plain text of this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vector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vector(1536)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OpenAI embedding — requires pgvector extension enabled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created_at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timestamp</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default now()</w:t>
            </w:r>
          </w:p>
        </w:tc>
      </w:tr>
    </w:tbl>
    <w:p>
      <w:pPr>
        <w:spacing w:after="0" w:before="100"/>
      </w:pPr>
    </w:p>
    <w:p>
      <w:pPr>
        <w:pStyle w:val="Heading3"/>
        <w:spacing w:after="120" w:before="200"/>
      </w:pPr>
      <w:r>
        <w:rPr>
          <w:rFonts w:ascii="Arial" w:cs="Arial" w:eastAsia="Arial" w:hAnsi="Arial"/>
          <w:b/>
          <w:bCs/>
          <w:color w:val="374151"/>
          <w:sz w:val="24"/>
          <w:szCs w:val="24"/>
        </w:rPr>
        <w:t xml:space="preserve">user_memory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user_memory</w:t>
            </w:r>
          </w:p>
        </w:tc>
        <w:tc>
          <w:tcPr>
            <w:tcW w:type="dxa" w:w="240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Type</w:t>
            </w:r>
          </w:p>
        </w:tc>
        <w:tc>
          <w:tcPr>
            <w:tcW w:type="dxa" w:w="4160"/>
            <w:tcBorders>
              <w:top w:val="single" w:color="CCCCCC" w:sz="1"/>
              <w:left w:val="single" w:color="CCCCCC" w:sz="1"/>
              <w:bottom w:val="single" w:color="CCCCCC" w:sz="1"/>
              <w:right w:val="single" w:color="CCCCCC" w:sz="1"/>
            </w:tcBorders>
            <w:shd w:fill="92400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user_id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uuid FK unique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one row per user — upsert on session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20"/>
                <w:szCs w:val="20"/>
              </w:rPr>
              <w:t xml:space="preserve">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6B21A8"/>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LLM-generated summary of all past conversations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20"/>
                <w:szCs w:val="20"/>
              </w:rPr>
              <w:t xml:space="preserve">updated_at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6B21A8"/>
                <w:sz w:val="20"/>
                <w:szCs w:val="20"/>
              </w:rPr>
              <w:t xml:space="preserve">timestamp</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updated each time summary is regenerated</w:t>
            </w:r>
          </w:p>
        </w:tc>
      </w:tr>
    </w:tbl>
    <w:p>
      <w:pPr>
        <w:spacing w:after="0" w:before="100"/>
      </w:pPr>
    </w:p>
    <w:p>
      <w:pPr>
        <w:pStyle w:val="Heading3"/>
        <w:spacing w:after="120" w:before="200"/>
      </w:pPr>
      <w:r>
        <w:rPr>
          <w:rFonts w:ascii="Arial" w:cs="Arial" w:eastAsia="Arial" w:hAnsi="Arial"/>
          <w:b/>
          <w:bCs/>
          <w:color w:val="374151"/>
          <w:sz w:val="24"/>
          <w:szCs w:val="24"/>
        </w:rPr>
        <w:t xml:space="preserve">SQL to run in Supabase SQL Editor</w:t>
      </w:r>
    </w:p>
    <w:p>
      <w:pPr>
        <w:spacing w:after="60" w:before="60"/>
        <w:ind w:left="720"/>
      </w:pPr>
      <w:r>
        <w:rPr>
          <w:rFonts w:ascii="Courier New" w:cs="Courier New" w:eastAsia="Courier New" w:hAnsi="Courier New"/>
          <w:color w:val="1E40AF"/>
          <w:sz w:val="20"/>
          <w:szCs w:val="20"/>
        </w:rPr>
        <w:t xml:space="preserve">create extension if not exists vector;</w:t>
      </w:r>
    </w:p>
    <w:p>
      <w:pPr>
        <w:spacing w:after="60" w:before="60"/>
        <w:ind w:left="720"/>
      </w:pPr>
      <w:r>
        <w:rPr>
          <w:rFonts w:ascii="Courier New" w:cs="Courier New" w:eastAsia="Courier New" w:hAnsi="Courier New"/>
          <w:color w:val="1E40AF"/>
          <w:sz w:val="20"/>
          <w:szCs w:val="20"/>
        </w:rPr>
        <w:t xml:space="preserve">create index on documents using ivfflat (vector vector_cosine_ops) with (lists = 100);</w:t>
      </w:r>
    </w:p>
    <w:p>
      <w:pPr>
        <w:spacing w:after="60" w:before="60"/>
        <w:ind w:left="720"/>
      </w:pPr>
      <w:r>
        <w:rPr>
          <w:rFonts w:ascii="Courier New" w:cs="Courier New" w:eastAsia="Courier New" w:hAnsi="Courier New"/>
          <w:color w:val="1E40AF"/>
          <w:sz w:val="20"/>
          <w:szCs w:val="20"/>
        </w:rPr>
        <w:t xml:space="preserve">insert into storage.buckets (id, name, public) values ('documents', 'documents', false);</w:t>
      </w:r>
    </w:p>
    <w:p>
      <w:r>
        <w:br w:type="page"/>
      </w:r>
    </w:p>
    <w:p>
      <w:pPr>
        <w:pStyle w:val="Heading1"/>
        <w:spacing w:after="200" w:before="400"/>
      </w:pPr>
      <w:r>
        <w:rPr>
          <w:rFonts w:ascii="Arial" w:cs="Arial" w:eastAsia="Arial" w:hAnsi="Arial"/>
          <w:b/>
          <w:bCs/>
          <w:color w:val="1E40AF"/>
          <w:sz w:val="36"/>
          <w:szCs w:val="36"/>
        </w:rPr>
        <w:t xml:space="preserve">7. Error Handling</w:t>
      </w:r>
    </w:p>
    <w:p>
      <w:pPr>
        <w:spacing w:after="100" w:before="80"/>
      </w:pPr>
      <w:r>
        <w:rPr>
          <w:rFonts w:ascii="Arial" w:cs="Arial" w:eastAsia="Arial" w:hAnsi="Arial"/>
          <w:color w:val="1F2937"/>
          <w:sz w:val="22"/>
          <w:szCs w:val="22"/>
        </w:rPr>
        <w:t xml:space="preserve">Every error state is caught and handled gracefully. The server never crashes. The user always gets a clear message or silent recovery.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Mic blocked</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Show browser settings instructions. Never retry automatically. User must fix manually.</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 mic found</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Show 'no microphone detected' message. Cannot retry — hardware issue.</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Mic in use</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Show 'close other apps using mic'. Cannot retry — OS level lock.</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WS fails to start</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Retry 3 times with exponential backoff (1s, 2s, 4s). Then show server error message.</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WS drops mid-call</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Auto-reconnect silently with same conversation_id. History preserved in DB. User barely notices.</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 transcript</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8-second timeout. Ask user to repeat. Reset state to LISTENING. Do not crash.</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LLM timeout</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10-second timeout. Send fallback message to user. Reset to LISTENING.</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ElevenLabs fails</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Log error. Send text reply to browser as fallback so user still gets answer.</w:t>
            </w:r>
          </w:p>
        </w:tc>
      </w:tr>
      <w:tr>
        <w:tc>
          <w:tcPr>
            <w:tcW w:type="dxa" w:w="200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Pipeline exception</w:t>
            </w:r>
          </w:p>
        </w:tc>
        <w:tc>
          <w:tcPr>
            <w:tcW w:type="dxa" w:w="73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color w:val="1F2937"/>
                <w:sz w:val="20"/>
                <w:szCs w:val="20"/>
              </w:rPr>
              <w:t xml:space="preserve">Outer try/except in WebSocket handler catches all unexpected errors. Log it. Reset state. Keep connection alive.</w:t>
            </w:r>
          </w:p>
        </w:tc>
      </w:tr>
    </w:tbl>
    <w:p>
      <w:r>
        <w:br w:type="page"/>
      </w:r>
    </w:p>
    <w:p>
      <w:pPr>
        <w:pStyle w:val="Heading1"/>
        <w:spacing w:after="200" w:before="400"/>
      </w:pPr>
      <w:r>
        <w:rPr>
          <w:rFonts w:ascii="Arial" w:cs="Arial" w:eastAsia="Arial" w:hAnsi="Arial"/>
          <w:b/>
          <w:bCs/>
          <w:color w:val="1E40AF"/>
          <w:sz w:val="36"/>
          <w:szCs w:val="36"/>
        </w:rPr>
        <w:t xml:space="preserve">8. Concurrency — Multiple Users</w:t>
      </w:r>
    </w:p>
    <w:p>
      <w:pPr>
        <w:spacing w:after="100" w:before="80"/>
      </w:pPr>
      <w:r>
        <w:rPr>
          <w:rFonts w:ascii="Arial" w:cs="Arial" w:eastAsia="Arial" w:hAnsi="Arial"/>
          <w:color w:val="1F2937"/>
          <w:sz w:val="22"/>
          <w:szCs w:val="22"/>
        </w:rPr>
        <w:t xml:space="preserve">FastAPI runs on asyncio which handles thousands of concurrent WebSocket connections in a single process without threads. Each user has their own isolated pipeline — audio, transcript, LLM call, and audio response never mix between users.</w:t>
      </w:r>
    </w:p>
    <w:p>
      <w:pPr>
        <w:spacing w:after="0" w:before="100"/>
      </w:pPr>
    </w:p>
    <w:p>
      <w:pPr>
        <w:pStyle w:val="Heading3"/>
        <w:spacing w:after="120" w:before="200"/>
      </w:pPr>
      <w:r>
        <w:rPr>
          <w:rFonts w:ascii="Arial" w:cs="Arial" w:eastAsia="Arial" w:hAnsi="Arial"/>
          <w:b/>
          <w:bCs/>
          <w:color w:val="374151"/>
          <w:sz w:val="24"/>
          <w:szCs w:val="24"/>
        </w:rPr>
        <w:t xml:space="preserve">How Isolation Works</w:t>
      </w:r>
    </w:p>
    <w:p>
      <w:pPr>
        <w:spacing w:after="100" w:before="80"/>
      </w:pPr>
      <w:r>
        <w:rPr>
          <w:rFonts w:ascii="Arial" w:cs="Arial" w:eastAsia="Arial" w:hAnsi="Arial"/>
          <w:color w:val="1F2937"/>
          <w:sz w:val="22"/>
          <w:szCs w:val="22"/>
        </w:rPr>
        <w:t xml:space="preserve">Each WebSocket connection is a separate coroutine. The websocket object itself is the user's private channel. Sending to it goes only to that one user. Each user also has their own UserSession object holding their state, sensitivity setting, and conversation_id.</w:t>
      </w:r>
    </w:p>
    <w:p>
      <w:pPr>
        <w:spacing w:after="0" w:before="100"/>
      </w:pPr>
    </w:p>
    <w:p>
      <w:pPr>
        <w:pStyle w:val="Heading3"/>
        <w:spacing w:after="120" w:before="200"/>
      </w:pPr>
      <w:r>
        <w:rPr>
          <w:rFonts w:ascii="Arial" w:cs="Arial" w:eastAsia="Arial" w:hAnsi="Arial"/>
          <w:b/>
          <w:bCs/>
          <w:color w:val="374151"/>
          <w:sz w:val="24"/>
          <w:szCs w:val="24"/>
        </w:rPr>
        <w:t xml:space="preserve">Concurrency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asyncio event loop</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Handles all concurrent WebSocket connections. No threads needed for I/O bound work.</w:t>
            </w:r>
          </w:p>
        </w:tc>
      </w:tr>
      <w:tr>
        <w:tc>
          <w:tcPr>
            <w:tcW w:type="dxa" w:w="20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Silero VAD</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CPU-heavy — runs in threadpool via asyncio.run_in_executor so it never blocks the event loop.</w:t>
            </w:r>
          </w:p>
        </w:tc>
      </w:tr>
      <w:tr>
        <w:tc>
          <w:tcPr>
            <w:tcW w:type="dxa" w:w="20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Connection manager</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Python dict mapping user_id to WebSocket. Tracks all active connections.</w:t>
            </w:r>
          </w:p>
        </w:tc>
      </w:tr>
      <w:tr>
        <w:tc>
          <w:tcPr>
            <w:tcW w:type="dxa" w:w="20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Session state</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Each user has LISTENING / PROCESSING / SPEAKING state — completely independent.</w:t>
            </w:r>
          </w:p>
        </w:tc>
      </w:tr>
      <w:tr>
        <w:tc>
          <w:tcPr>
            <w:tcW w:type="dxa" w:w="20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Max users</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Configurable via MAX_CONCURRENT_USERS env var. Returns 1008 close code when full.</w:t>
            </w:r>
          </w:p>
        </w:tc>
      </w:tr>
      <w:tr>
        <w:tc>
          <w:tcPr>
            <w:tcW w:type="dxa" w:w="2000"/>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API rate limits</w:t>
            </w:r>
          </w:p>
        </w:tc>
        <w:tc>
          <w:tcPr>
            <w:tcW w:type="dxa" w:w="736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color w:val="1F2937"/>
                <w:sz w:val="20"/>
                <w:szCs w:val="20"/>
              </w:rPr>
              <w:t xml:space="preserve">Real bottleneck is Deepgram (100 concurrent) and ElevenLabs plan limits — not FastAPI.</w:t>
            </w:r>
          </w:p>
        </w:tc>
      </w:tr>
    </w:tbl>
    <w:p>
      <w:r>
        <w:br w:type="page"/>
      </w:r>
    </w:p>
    <w:p>
      <w:pPr>
        <w:pStyle w:val="Heading1"/>
        <w:spacing w:after="200" w:before="400"/>
      </w:pPr>
      <w:r>
        <w:rPr>
          <w:rFonts w:ascii="Arial" w:cs="Arial" w:eastAsia="Arial" w:hAnsi="Arial"/>
          <w:b/>
          <w:bCs/>
          <w:color w:val="1E40AF"/>
          <w:sz w:val="36"/>
          <w:szCs w:val="36"/>
        </w:rPr>
        <w:t xml:space="preserve">9. Automatic Document Ingestion</w:t>
      </w:r>
    </w:p>
    <w:p>
      <w:pPr>
        <w:spacing w:after="100" w:before="80"/>
      </w:pPr>
      <w:r>
        <w:rPr>
          <w:rFonts w:ascii="Arial" w:cs="Arial" w:eastAsia="Arial" w:hAnsi="Arial"/>
          <w:color w:val="1F2937"/>
          <w:sz w:val="22"/>
          <w:szCs w:val="22"/>
        </w:rPr>
        <w:t xml:space="preserve">When a new .md file is uploaded to Supabase Storage, it is automatically processed, embedded, and added to the RAG knowledge base without any manual steps.</w:t>
      </w:r>
    </w:p>
    <w:p>
      <w:pPr>
        <w:spacing w:after="0" w:before="100"/>
      </w:pPr>
    </w:p>
    <w:p>
      <w:pPr>
        <w:pStyle w:val="Heading3"/>
        <w:spacing w:after="120" w:before="200"/>
      </w:pPr>
      <w:r>
        <w:rPr>
          <w:rFonts w:ascii="Arial" w:cs="Arial" w:eastAsia="Arial" w:hAnsi="Arial"/>
          <w:b/>
          <w:bCs/>
          <w:color w:val="374151"/>
          <w:sz w:val="24"/>
          <w:szCs w:val="24"/>
        </w:rPr>
        <w:t xml:space="preserve">Setup (One Time)</w:t>
      </w:r>
    </w:p>
    <w:p>
      <w:pPr>
        <w:pStyle w:val="ListParagraph"/>
        <w:numPr>
          <w:ilvl w:val="0"/>
          <w:numId w:val="2"/>
        </w:numPr>
        <w:spacing w:after="40" w:before="40"/>
      </w:pPr>
      <w:r>
        <w:rPr>
          <w:rFonts w:ascii="Arial" w:cs="Arial" w:eastAsia="Arial" w:hAnsi="Arial"/>
          <w:color w:val="1F2937"/>
          <w:sz w:val="22"/>
          <w:szCs w:val="22"/>
        </w:rPr>
        <w:t xml:space="preserve">Go to Supabase dashboard → Storage → Webhooks</w:t>
      </w:r>
    </w:p>
    <w:p>
      <w:pPr>
        <w:pStyle w:val="ListParagraph"/>
        <w:numPr>
          <w:ilvl w:val="0"/>
          <w:numId w:val="2"/>
        </w:numPr>
        <w:spacing w:after="40" w:before="40"/>
      </w:pPr>
      <w:r>
        <w:rPr>
          <w:rFonts w:ascii="Arial" w:cs="Arial" w:eastAsia="Arial" w:hAnsi="Arial"/>
          <w:color w:val="1F2937"/>
          <w:sz w:val="22"/>
          <w:szCs w:val="22"/>
        </w:rPr>
        <w:t xml:space="preserve">Create webhook: on INSERT event → POST to https://your-api.railway.app/webhook/new-document</w:t>
      </w:r>
    </w:p>
    <w:p>
      <w:pPr>
        <w:pStyle w:val="ListParagraph"/>
        <w:numPr>
          <w:ilvl w:val="0"/>
          <w:numId w:val="2"/>
        </w:numPr>
        <w:spacing w:after="40" w:before="40"/>
      </w:pPr>
      <w:r>
        <w:rPr>
          <w:rFonts w:ascii="Arial" w:cs="Arial" w:eastAsia="Arial" w:hAnsi="Arial"/>
          <w:color w:val="1F2937"/>
          <w:sz w:val="22"/>
          <w:szCs w:val="22"/>
        </w:rPr>
        <w:t xml:space="preserve">That is the only setup needed — it runs forever automatically after this</w:t>
      </w:r>
    </w:p>
    <w:p>
      <w:pPr>
        <w:spacing w:after="0" w:before="100"/>
      </w:pPr>
    </w:p>
    <w:p>
      <w:pPr>
        <w:pStyle w:val="Heading3"/>
        <w:spacing w:after="120" w:before="200"/>
      </w:pPr>
      <w:r>
        <w:rPr>
          <w:rFonts w:ascii="Arial" w:cs="Arial" w:eastAsia="Arial" w:hAnsi="Arial"/>
          <w:b/>
          <w:bCs/>
          <w:color w:val="374151"/>
          <w:sz w:val="24"/>
          <w:szCs w:val="24"/>
        </w:rPr>
        <w:t xml:space="preserve">What Happens on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File uploaded</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Admin uploads refund-policy.md to documents bucket via Supabase dashboard or API</w:t>
            </w:r>
          </w:p>
        </w:tc>
      </w:tr>
      <w:tr>
        <w:tc>
          <w:tcPr>
            <w:tcW w:type="dxa" w:w="600"/>
            <w:tcBorders>
              <w:top w:val="single" w:color="CCCCCC" w:sz="1"/>
              <w:left w:val="single" w:color="CCCCCC" w:sz="1"/>
              <w:bottom w:val="single" w:color="CCCCCC" w:sz="1"/>
              <w:right w:val="single" w:color="CCCCCC" w:sz="1"/>
            </w:tcBorders>
            <w:shd w:fill="92400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92400E"/>
                <w:sz w:val="20"/>
                <w:szCs w:val="20"/>
              </w:rPr>
              <w:t xml:space="preserve">Webhook fires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Supabase sends POST to /webhook/new-document with the file name in payload</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FastAPI downloads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Downloads the raw .md file bytes from Supabase Storage</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mistune parses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Converts .md to AST. Tables become header:value sentences. Headings become section labels.</w:t>
            </w:r>
          </w:p>
        </w:tc>
      </w:tr>
      <w:tr>
        <w:tc>
          <w:tcPr>
            <w:tcW w:type="dxa" w:w="600"/>
            <w:tcBorders>
              <w:top w:val="single" w:color="CCCCCC" w:sz="1"/>
              <w:left w:val="single" w:color="CCCCCC" w:sz="1"/>
              <w:bottom w:val="single" w:color="CCCCCC" w:sz="1"/>
              <w:right w:val="single" w:color="CCCCCC" w:sz="1"/>
            </w:tcBorders>
            <w:shd w:fill="6B21A8"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6B21A8"/>
                <w:sz w:val="20"/>
                <w:szCs w:val="20"/>
              </w:rPr>
              <w:t xml:space="preserve">Chunk by heading</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Split at ## headings. Each heading = one chunk with its title preserved as metadata</w:t>
            </w:r>
          </w:p>
        </w:tc>
      </w:tr>
      <w:tr>
        <w:tc>
          <w:tcPr>
            <w:tcW w:type="dxa" w:w="600"/>
            <w:tcBorders>
              <w:top w:val="single" w:color="CCCCCC" w:sz="1"/>
              <w:left w:val="single" w:color="CCCCCC" w:sz="1"/>
              <w:bottom w:val="single" w:color="CCCCCC" w:sz="1"/>
              <w:right w:val="single" w:color="CCCCCC" w:sz="1"/>
            </w:tcBorders>
            <w:shd w:fill="1E40AF"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E40AF"/>
                <w:sz w:val="20"/>
                <w:szCs w:val="20"/>
              </w:rPr>
              <w:t xml:space="preserve">OpenAI embeds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Each chunk sent to text-embedding-3-small. Returns float[1536] vector</w:t>
            </w:r>
          </w:p>
        </w:tc>
      </w:tr>
      <w:tr>
        <w:tc>
          <w:tcPr>
            <w:tcW w:type="dxa" w:w="600"/>
            <w:tcBorders>
              <w:top w:val="single" w:color="CCCCCC" w:sz="1"/>
              <w:left w:val="single" w:color="CCCCCC" w:sz="1"/>
              <w:bottom w:val="single" w:color="CCCCCC" w:sz="1"/>
              <w:right w:val="single" w:color="CCCCCC" w:sz="1"/>
            </w:tcBorders>
            <w:shd w:fill="166534"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00"/>
            </w:tcMar>
          </w:tcPr>
          <w:p>
            <w:r>
              <w:rPr>
                <w:rFonts w:ascii="Arial" w:cs="Arial" w:eastAsia="Arial" w:hAnsi="Arial"/>
                <w:b/>
                <w:bCs/>
                <w:color w:val="166534"/>
                <w:sz w:val="20"/>
                <w:szCs w:val="20"/>
              </w:rPr>
              <w:t xml:space="preserve">pgvector saves</w:t>
            </w:r>
          </w:p>
        </w:tc>
        <w:tc>
          <w:tcPr>
            <w:tcW w:type="dxa" w:w="6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INSERT into documents: file_name, section_title, chunk_text, vector. Done.</w:t>
            </w:r>
          </w:p>
        </w:tc>
      </w:tr>
    </w:tbl>
    <w:p>
      <w:pPr>
        <w:spacing w:after="0" w:before="100"/>
      </w:pPr>
    </w:p>
    <w:p>
      <w:pPr>
        <w:pStyle w:val="Heading3"/>
        <w:spacing w:after="120" w:before="200"/>
      </w:pPr>
      <w:r>
        <w:rPr>
          <w:rFonts w:ascii="Arial" w:cs="Arial" w:eastAsia="Arial" w:hAnsi="Arial"/>
          <w:b/>
          <w:bCs/>
          <w:color w:val="374151"/>
          <w:sz w:val="24"/>
          <w:szCs w:val="24"/>
        </w:rPr>
        <w:t xml:space="preserve">Table Handling in .md Files</w:t>
      </w:r>
    </w:p>
    <w:p>
      <w:pPr>
        <w:spacing w:after="100" w:before="80"/>
      </w:pPr>
      <w:r>
        <w:rPr>
          <w:rFonts w:ascii="Arial" w:cs="Arial" w:eastAsia="Arial" w:hAnsi="Arial"/>
          <w:color w:val="1F2937"/>
          <w:sz w:val="22"/>
          <w:szCs w:val="22"/>
        </w:rPr>
        <w:t xml:space="preserve">The mistune parser reads .md files as an AST (Abstract Syntax Tree) and converts tables to readable sentences. For example, a table with columns 'Topic' and 'Content' becomes: 'Topic: Reset your password. Content: If you forgot your password find out how to reset it.' This natural language format is what gets embedded and searched — much more effective than raw pipe-table syntax.</w:t>
      </w:r>
    </w:p>
    <w:p>
      <w:r>
        <w:br w:type="page"/>
      </w:r>
    </w:p>
    <w:p>
      <w:pPr>
        <w:pStyle w:val="Heading1"/>
        <w:spacing w:after="200" w:before="400"/>
      </w:pPr>
      <w:r>
        <w:rPr>
          <w:rFonts w:ascii="Arial" w:cs="Arial" w:eastAsia="Arial" w:hAnsi="Arial"/>
          <w:b/>
          <w:bCs/>
          <w:color w:val="1E40AF"/>
          <w:sz w:val="36"/>
          <w:szCs w:val="36"/>
        </w:rPr>
        <w:t xml:space="preserve">10. Deployment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Frontend (React)</w:t>
            </w:r>
          </w:p>
        </w:tc>
        <w:tc>
          <w:tcPr>
            <w:tcW w:type="dxa" w:w="7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F2937"/>
                <w:sz w:val="20"/>
                <w:szCs w:val="20"/>
              </w:rPr>
              <w:t xml:space="preserve">Vercel — free tier, automatic HTTPS, deploys on every GitHub push, custom domain support</w:t>
            </w:r>
          </w:p>
        </w:tc>
      </w:tr>
      <w:tr>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Backend (FastAPI)</w:t>
            </w:r>
          </w:p>
        </w:tc>
        <w:tc>
          <w:tcPr>
            <w:tcW w:type="dxa" w:w="7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F2937"/>
                <w:sz w:val="20"/>
                <w:szCs w:val="20"/>
              </w:rPr>
              <w:t xml:space="preserve">Railway — detects Python automatically, reads requirements.txt, env vars set in dashboard</w:t>
            </w:r>
          </w:p>
        </w:tc>
      </w:tr>
      <w:tr>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Database + Auth</w:t>
            </w:r>
          </w:p>
        </w:tc>
        <w:tc>
          <w:tcPr>
            <w:tcW w:type="dxa" w:w="7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F2937"/>
                <w:sz w:val="20"/>
                <w:szCs w:val="20"/>
              </w:rPr>
              <w:t xml:space="preserve">Supabase — free tier covers 500MB DB, 1GB storage, 50,000 monthly active users</w:t>
            </w:r>
          </w:p>
        </w:tc>
      </w:tr>
      <w:tr>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Voice STT</w:t>
            </w:r>
          </w:p>
        </w:tc>
        <w:tc>
          <w:tcPr>
            <w:tcW w:type="dxa" w:w="7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F2937"/>
                <w:sz w:val="20"/>
                <w:szCs w:val="20"/>
              </w:rPr>
              <w:t xml:space="preserve">Deepgram — $200 free credit on signup, ~$0.0043 per minute after</w:t>
            </w:r>
          </w:p>
        </w:tc>
      </w:tr>
      <w:tr>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Voice TTS</w:t>
            </w:r>
          </w:p>
        </w:tc>
        <w:tc>
          <w:tcPr>
            <w:tcW w:type="dxa" w:w="7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F2937"/>
                <w:sz w:val="20"/>
                <w:szCs w:val="20"/>
              </w:rPr>
              <w:t xml:space="preserve">ElevenLabs — free tier 10,000 chars/month, paid plans for production</w:t>
            </w:r>
          </w:p>
        </w:tc>
      </w:tr>
      <w:tr>
        <w:tc>
          <w:tcPr>
            <w:tcW w:type="dxa" w:w="2000"/>
            <w:tcBorders>
              <w:top w:val="single" w:color="CCCCCC" w:sz="1"/>
              <w:left w:val="single" w:color="CCCCCC" w:sz="1"/>
              <w:bottom w:val="single" w:color="CCCCCC" w:sz="1"/>
              <w:right w:val="single" w:color="CCCCCC" w:sz="1"/>
            </w:tcBorders>
            <w:shd w:fill="1E40A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Embeddings</w:t>
            </w:r>
          </w:p>
        </w:tc>
        <w:tc>
          <w:tcPr>
            <w:tcW w:type="dxa" w:w="7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F2937"/>
                <w:sz w:val="20"/>
                <w:szCs w:val="20"/>
              </w:rPr>
              <w:t xml:space="preserve">OpenAI — text-embedding-3-small, $0.02 per million tokens — very cheap</w:t>
            </w:r>
          </w:p>
        </w:tc>
      </w:tr>
    </w:tbl>
    <w:p>
      <w:pPr>
        <w:spacing w:after="0" w:before="120"/>
      </w:pPr>
    </w:p>
    <w:p>
      <w:pPr>
        <w:pStyle w:val="Heading3"/>
        <w:spacing w:after="120" w:before="200"/>
      </w:pPr>
      <w:r>
        <w:rPr>
          <w:rFonts w:ascii="Arial" w:cs="Arial" w:eastAsia="Arial" w:hAnsi="Arial"/>
          <w:b/>
          <w:bCs/>
          <w:color w:val="374151"/>
          <w:sz w:val="24"/>
          <w:szCs w:val="24"/>
        </w:rPr>
        <w:t xml:space="preserve">HTTPS Requirement</w:t>
      </w:r>
    </w:p>
    <w:p>
      <w:pPr>
        <w:spacing w:after="100" w:before="80"/>
      </w:pPr>
      <w:r>
        <w:rPr>
          <w:rFonts w:ascii="Arial" w:cs="Arial" w:eastAsia="Arial" w:hAnsi="Arial"/>
          <w:color w:val="1F2937"/>
          <w:sz w:val="22"/>
          <w:szCs w:val="22"/>
        </w:rPr>
        <w:t xml:space="preserve">getUserMedia (mic permission) only works on HTTPS in production. Vercel and Railway both provide automatic HTTPS certificates for free. Never deploy voice features on plain HTTP — browsers will block the mic.</w:t>
      </w:r>
    </w:p>
    <w:p>
      <w:pPr>
        <w:spacing w:after="0" w:before="100"/>
      </w:pPr>
    </w:p>
    <w:p>
      <w:pPr>
        <w:pStyle w:val="Heading3"/>
        <w:spacing w:after="120" w:before="200"/>
      </w:pPr>
      <w:r>
        <w:rPr>
          <w:rFonts w:ascii="Arial" w:cs="Arial" w:eastAsia="Arial" w:hAnsi="Arial"/>
          <w:b/>
          <w:bCs/>
          <w:color w:val="374151"/>
          <w:sz w:val="24"/>
          <w:szCs w:val="24"/>
        </w:rPr>
        <w:t xml:space="preserve">Deployment Steps</w:t>
      </w:r>
    </w:p>
    <w:p>
      <w:pPr>
        <w:pStyle w:val="ListParagraph"/>
        <w:numPr>
          <w:ilvl w:val="0"/>
          <w:numId w:val="2"/>
        </w:numPr>
        <w:spacing w:after="40" w:before="40"/>
      </w:pPr>
      <w:r>
        <w:rPr>
          <w:rFonts w:ascii="Arial" w:cs="Arial" w:eastAsia="Arial" w:hAnsi="Arial"/>
          <w:color w:val="1F2937"/>
          <w:sz w:val="22"/>
          <w:szCs w:val="22"/>
        </w:rPr>
        <w:t xml:space="preserve">Push backend to GitHub</w:t>
      </w:r>
    </w:p>
    <w:p>
      <w:pPr>
        <w:pStyle w:val="ListParagraph"/>
        <w:numPr>
          <w:ilvl w:val="0"/>
          <w:numId w:val="2"/>
        </w:numPr>
        <w:spacing w:after="40" w:before="40"/>
      </w:pPr>
      <w:r>
        <w:rPr>
          <w:rFonts w:ascii="Arial" w:cs="Arial" w:eastAsia="Arial" w:hAnsi="Arial"/>
          <w:color w:val="1F2937"/>
          <w:sz w:val="22"/>
          <w:szCs w:val="22"/>
        </w:rPr>
        <w:t xml:space="preserve">Go to railway.app → New Project → Deploy from GitHub repo</w:t>
      </w:r>
    </w:p>
    <w:p>
      <w:pPr>
        <w:pStyle w:val="ListParagraph"/>
        <w:numPr>
          <w:ilvl w:val="0"/>
          <w:numId w:val="2"/>
        </w:numPr>
        <w:spacing w:after="40" w:before="40"/>
      </w:pPr>
      <w:r>
        <w:rPr>
          <w:rFonts w:ascii="Arial" w:cs="Arial" w:eastAsia="Arial" w:hAnsi="Arial"/>
          <w:color w:val="1F2937"/>
          <w:sz w:val="22"/>
          <w:szCs w:val="22"/>
        </w:rPr>
        <w:t xml:space="preserve">Set all environment variables in Railway dashboard</w:t>
      </w:r>
    </w:p>
    <w:p>
      <w:pPr>
        <w:pStyle w:val="ListParagraph"/>
        <w:numPr>
          <w:ilvl w:val="0"/>
          <w:numId w:val="2"/>
        </w:numPr>
        <w:spacing w:after="40" w:before="40"/>
      </w:pPr>
      <w:r>
        <w:rPr>
          <w:rFonts w:ascii="Arial" w:cs="Arial" w:eastAsia="Arial" w:hAnsi="Arial"/>
          <w:color w:val="1F2937"/>
          <w:sz w:val="22"/>
          <w:szCs w:val="22"/>
        </w:rPr>
        <w:t xml:space="preserve">Railway gives you: https://your-backend.railway.app</w:t>
      </w:r>
    </w:p>
    <w:p>
      <w:pPr>
        <w:pStyle w:val="ListParagraph"/>
        <w:numPr>
          <w:ilvl w:val="0"/>
          <w:numId w:val="2"/>
        </w:numPr>
        <w:spacing w:after="40" w:before="40"/>
      </w:pPr>
      <w:r>
        <w:rPr>
          <w:rFonts w:ascii="Arial" w:cs="Arial" w:eastAsia="Arial" w:hAnsi="Arial"/>
          <w:color w:val="1F2937"/>
          <w:sz w:val="22"/>
          <w:szCs w:val="22"/>
        </w:rPr>
        <w:t xml:space="preserve">Push frontend to GitHub</w:t>
      </w:r>
    </w:p>
    <w:p>
      <w:pPr>
        <w:pStyle w:val="ListParagraph"/>
        <w:numPr>
          <w:ilvl w:val="0"/>
          <w:numId w:val="2"/>
        </w:numPr>
        <w:spacing w:after="40" w:before="40"/>
      </w:pPr>
      <w:r>
        <w:rPr>
          <w:rFonts w:ascii="Arial" w:cs="Arial" w:eastAsia="Arial" w:hAnsi="Arial"/>
          <w:color w:val="1F2937"/>
          <w:sz w:val="22"/>
          <w:szCs w:val="22"/>
        </w:rPr>
        <w:t xml:space="preserve">Go to vercel.com → New Project → Import from GitHub</w:t>
      </w:r>
    </w:p>
    <w:p>
      <w:pPr>
        <w:pStyle w:val="ListParagraph"/>
        <w:numPr>
          <w:ilvl w:val="0"/>
          <w:numId w:val="2"/>
        </w:numPr>
        <w:spacing w:after="40" w:before="40"/>
      </w:pPr>
      <w:r>
        <w:rPr>
          <w:rFonts w:ascii="Arial" w:cs="Arial" w:eastAsia="Arial" w:hAnsi="Arial"/>
          <w:color w:val="1F2937"/>
          <w:sz w:val="22"/>
          <w:szCs w:val="22"/>
        </w:rPr>
        <w:t xml:space="preserve">Set VITE_API_URL=https://your-backend.railway.app in Vercel env vars</w:t>
      </w:r>
    </w:p>
    <w:p>
      <w:pPr>
        <w:pStyle w:val="ListParagraph"/>
        <w:numPr>
          <w:ilvl w:val="0"/>
          <w:numId w:val="2"/>
        </w:numPr>
        <w:spacing w:after="40" w:before="40"/>
      </w:pPr>
      <w:r>
        <w:rPr>
          <w:rFonts w:ascii="Arial" w:cs="Arial" w:eastAsia="Arial" w:hAnsi="Arial"/>
          <w:color w:val="1F2937"/>
          <w:sz w:val="22"/>
          <w:szCs w:val="22"/>
        </w:rPr>
        <w:t xml:space="preserve">Vercel gives you: https://your-app.vercel.app</w:t>
      </w:r>
    </w:p>
    <w:p>
      <w:r>
        <w:br w:type="page"/>
      </w:r>
    </w:p>
    <w:p>
      <w:pPr>
        <w:pStyle w:val="Heading1"/>
        <w:spacing w:after="200" w:before="400"/>
      </w:pPr>
      <w:r>
        <w:rPr>
          <w:rFonts w:ascii="Arial" w:cs="Arial" w:eastAsia="Arial" w:hAnsi="Arial"/>
          <w:b/>
          <w:bCs/>
          <w:color w:val="1E40AF"/>
          <w:sz w:val="36"/>
          <w:szCs w:val="36"/>
        </w:rPr>
        <w:t xml:space="preserve">11. Environment Variables</w:t>
      </w:r>
    </w:p>
    <w:p>
      <w:pPr>
        <w:spacing w:after="100" w:before="80"/>
      </w:pPr>
      <w:r>
        <w:rPr>
          <w:rFonts w:ascii="Arial" w:cs="Arial" w:eastAsia="Arial" w:hAnsi="Arial"/>
          <w:color w:val="1F2937"/>
          <w:sz w:val="22"/>
          <w:szCs w:val="22"/>
        </w:rPr>
        <w:t xml:space="preserve">All secrets live in .env files. Never commit these to GitHub. Set them in Railway and Vercel dashboards for production.</w:t>
      </w:r>
    </w:p>
    <w:p>
      <w:pPr>
        <w:spacing w:after="0" w:before="100"/>
      </w:pPr>
    </w:p>
    <w:p>
      <w:pPr>
        <w:pStyle w:val="Heading3"/>
        <w:spacing w:after="120" w:before="200"/>
      </w:pPr>
      <w:r>
        <w:rPr>
          <w:rFonts w:ascii="Arial" w:cs="Arial" w:eastAsia="Arial" w:hAnsi="Arial"/>
          <w:b/>
          <w:bCs/>
          <w:color w:val="374151"/>
          <w:sz w:val="24"/>
          <w:szCs w:val="24"/>
        </w:rPr>
        <w:t xml:space="preserve">Backend .env (FastAPI on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76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Where to find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19"/>
                <w:szCs w:val="19"/>
              </w:rPr>
              <w:t xml:space="preserve">SUPABASE_URL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Project Settings → API → Project URL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19"/>
                <w:szCs w:val="19"/>
              </w:rPr>
              <w:t xml:space="preserve">SUPABASE_ANON_KEY</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Supabase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Project Settings → API → anon public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19"/>
                <w:szCs w:val="19"/>
              </w:rPr>
              <w:t xml:space="preserve">SUPABASE_JWT_SECRET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Project Settings → API → JWT Secret</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19"/>
                <w:szCs w:val="19"/>
              </w:rPr>
              <w:t xml:space="preserve">DEEPGRAM_API_KEY</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Deepgram</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console.deepgram.com → API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19"/>
                <w:szCs w:val="19"/>
              </w:rPr>
              <w:t xml:space="preserve">ELEVENLABS_API_KEY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ElevenLabs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elevenlabs.io → Profile → API Key</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19"/>
                <w:szCs w:val="19"/>
              </w:rPr>
              <w:t xml:space="preserve">OPENAI_API_KEY</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OpenAI</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platform.openai.com → API Keys (for embeddings)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19"/>
                <w:szCs w:val="19"/>
              </w:rPr>
              <w:t xml:space="preserve">FRONTEND_URL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 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Your Vercel URL e.g. https://your-app.vercel.app</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19"/>
                <w:szCs w:val="19"/>
              </w:rPr>
              <w:t xml:space="preserve">MAX_CONCURRENT_USERS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App config</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Default: 50. Max simultaneous WebSocket connections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19"/>
                <w:szCs w:val="19"/>
              </w:rPr>
              <w:t xml:space="preserve">BARGE_IN_SENSITIVITY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 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Default: 0.5. Range 0.0 to 1.0</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Courier New" w:cs="Courier New" w:eastAsia="Courier New" w:hAnsi="Courier New"/>
                <w:color w:val="1E40AF"/>
                <w:sz w:val="19"/>
                <w:szCs w:val="19"/>
              </w:rPr>
              <w:t xml:space="preserve">TRANSCRIPT_TIMEOUT_SECONDS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App config</w:t>
            </w:r>
          </w:p>
        </w:tc>
        <w:tc>
          <w:tcPr>
            <w:tcW w:type="dxa" w:w="3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Default: 8. How long to wait for Deepgram</w:t>
            </w:r>
          </w:p>
        </w:tc>
      </w:tr>
    </w:tbl>
    <w:p>
      <w:pPr>
        <w:spacing w:after="0" w:before="120"/>
      </w:pPr>
    </w:p>
    <w:p>
      <w:pPr>
        <w:pStyle w:val="Heading3"/>
        <w:spacing w:after="120" w:before="200"/>
      </w:pPr>
      <w:r>
        <w:rPr>
          <w:rFonts w:ascii="Arial" w:cs="Arial" w:eastAsia="Arial" w:hAnsi="Arial"/>
          <w:b/>
          <w:bCs/>
          <w:color w:val="374151"/>
          <w:sz w:val="24"/>
          <w:szCs w:val="24"/>
        </w:rPr>
        <w:t xml:space="preserve">Frontend .env (React 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760"/>
            <w:tcBorders>
              <w:top w:val="single" w:color="CCCCCC" w:sz="1"/>
              <w:left w:val="single" w:color="CCCCCC" w:sz="1"/>
              <w:bottom w:val="single" w:color="CCCCCC" w:sz="1"/>
              <w:right w:val="single" w:color="CCCCCC"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Where to find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E40AF"/>
                <w:sz w:val="19"/>
                <w:szCs w:val="19"/>
              </w:rPr>
              <w:t xml:space="preserve">VITE_API_URL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 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Your Railway backend URL e.g. https://your-backend.railway.app</w:t>
            </w:r>
          </w:p>
        </w:tc>
      </w:tr>
    </w:tbl>
    <w:p>
      <w:r>
        <w:br w:type="page"/>
      </w:r>
    </w:p>
    <w:p>
      <w:pPr>
        <w:pStyle w:val="Heading1"/>
        <w:spacing w:after="200" w:before="400"/>
      </w:pPr>
      <w:r>
        <w:rPr>
          <w:rFonts w:ascii="Arial" w:cs="Arial" w:eastAsia="Arial" w:hAnsi="Arial"/>
          <w:b/>
          <w:bCs/>
          <w:color w:val="1E40AF"/>
          <w:sz w:val="36"/>
          <w:szCs w:val="36"/>
        </w:rPr>
        <w:t xml:space="preserve">12. File Structure</w:t>
      </w:r>
    </w:p>
    <w:p>
      <w:pPr>
        <w:spacing w:after="0" w:before="80"/>
      </w:pPr>
    </w:p>
    <w:p>
      <w:pPr>
        <w:pStyle w:val="Heading3"/>
        <w:spacing w:after="120" w:before="200"/>
      </w:pPr>
      <w:r>
        <w:rPr>
          <w:rFonts w:ascii="Arial" w:cs="Arial" w:eastAsia="Arial" w:hAnsi="Arial"/>
          <w:b/>
          <w:bCs/>
          <w:color w:val="374151"/>
          <w:sz w:val="24"/>
          <w:szCs w:val="24"/>
        </w:rPr>
        <w:t xml:space="preserve">Backend (Python FastAPI)</w:t>
      </w:r>
    </w:p>
    <w:p>
      <w:pPr>
        <w:spacing w:after="60" w:before="60"/>
        <w:ind w:left="720"/>
      </w:pPr>
      <w:r>
        <w:rPr>
          <w:rFonts w:ascii="Courier New" w:cs="Courier New" w:eastAsia="Courier New" w:hAnsi="Courier New"/>
          <w:color w:val="1E40AF"/>
          <w:sz w:val="20"/>
          <w:szCs w:val="20"/>
        </w:rPr>
        <w:t xml:space="preserve">backend/</w:t>
      </w:r>
    </w:p>
    <w:p>
      <w:pPr>
        <w:spacing w:after="60" w:before="60"/>
        <w:ind w:left="720"/>
      </w:pPr>
      <w:r>
        <w:rPr>
          <w:rFonts w:ascii="Courier New" w:cs="Courier New" w:eastAsia="Courier New" w:hAnsi="Courier New"/>
          <w:color w:val="1E40AF"/>
          <w:sz w:val="20"/>
          <w:szCs w:val="20"/>
        </w:rPr>
        <w:t xml:space="preserve">  main.py                    FastAPI app entry point — all routes, WebSocket, webhooks</w:t>
      </w:r>
    </w:p>
    <w:p>
      <w:pPr>
        <w:spacing w:after="60" w:before="60"/>
        <w:ind w:left="720"/>
      </w:pPr>
      <w:r>
        <w:rPr>
          <w:rFonts w:ascii="Courier New" w:cs="Courier New" w:eastAsia="Courier New" w:hAnsi="Courier New"/>
          <w:color w:val="1E40AF"/>
          <w:sz w:val="20"/>
          <w:szCs w:val="20"/>
        </w:rPr>
        <w:t xml:space="preserve">  auth.py                    JWT verification dependency for protected routes</w:t>
      </w:r>
    </w:p>
    <w:p>
      <w:pPr>
        <w:spacing w:after="60" w:before="60"/>
        <w:ind w:left="720"/>
      </w:pPr>
      <w:r>
        <w:rPr>
          <w:rFonts w:ascii="Courier New" w:cs="Courier New" w:eastAsia="Courier New" w:hAnsi="Courier New"/>
          <w:color w:val="1E40AF"/>
          <w:sz w:val="20"/>
          <w:szCs w:val="20"/>
        </w:rPr>
        <w:t xml:space="preserve">  database.py                Single Supabase client — created once, reused everywhere</w:t>
      </w:r>
    </w:p>
    <w:p>
      <w:pPr>
        <w:spacing w:after="60" w:before="60"/>
        <w:ind w:left="720"/>
      </w:pPr>
      <w:r>
        <w:rPr>
          <w:rFonts w:ascii="Courier New" w:cs="Courier New" w:eastAsia="Courier New" w:hAnsi="Courier New"/>
          <w:color w:val="1E40AF"/>
          <w:sz w:val="20"/>
          <w:szCs w:val="20"/>
        </w:rPr>
        <w:t xml:space="preserve">  md_extractor.py            mistune AST parser — extracts clean text preserving tables</w:t>
      </w:r>
    </w:p>
    <w:p>
      <w:pPr>
        <w:spacing w:after="60" w:before="60"/>
        <w:ind w:left="720"/>
      </w:pPr>
      <w:r>
        <w:rPr>
          <w:rFonts w:ascii="Courier New" w:cs="Courier New" w:eastAsia="Courier New" w:hAnsi="Courier New"/>
          <w:color w:val="1E40AF"/>
          <w:sz w:val="20"/>
          <w:szCs w:val="20"/>
        </w:rPr>
        <w:t xml:space="preserve">  doc_processor.py           Chunks .md by heading, embeds via OpenAI, saves to pgvector</w:t>
      </w:r>
    </w:p>
    <w:p>
      <w:pPr>
        <w:spacing w:after="60" w:before="60"/>
        <w:ind w:left="720"/>
      </w:pPr>
      <w:r>
        <w:rPr>
          <w:rFonts w:ascii="Courier New" w:cs="Courier New" w:eastAsia="Courier New" w:hAnsi="Courier New"/>
          <w:color w:val="1E40AF"/>
          <w:sz w:val="20"/>
          <w:szCs w:val="20"/>
        </w:rPr>
        <w:t xml:space="preserve">  websocket_manager.py       ConnectionManager — tracks active sessions, barge-in logic</w:t>
      </w:r>
    </w:p>
    <w:p>
      <w:pPr>
        <w:spacing w:after="60" w:before="60"/>
        <w:ind w:left="720"/>
      </w:pPr>
      <w:r>
        <w:rPr>
          <w:rFonts w:ascii="Courier New" w:cs="Courier New" w:eastAsia="Courier New" w:hAnsi="Courier New"/>
          <w:color w:val="1E40AF"/>
          <w:sz w:val="20"/>
          <w:szCs w:val="20"/>
        </w:rPr>
        <w:t xml:space="preserve">  requirements.txt           fastapi, uvicorn, httpx, PyJWT, supabase, mistune, openai</w:t>
      </w:r>
    </w:p>
    <w:p>
      <w:pPr>
        <w:spacing w:after="60" w:before="60"/>
        <w:ind w:left="720"/>
      </w:pPr>
      <w:r>
        <w:rPr>
          <w:rFonts w:ascii="Courier New" w:cs="Courier New" w:eastAsia="Courier New" w:hAnsi="Courier New"/>
          <w:color w:val="1E40AF"/>
          <w:sz w:val="20"/>
          <w:szCs w:val="20"/>
        </w:rPr>
        <w:t xml:space="preserve">  .env.example               Template — copy to .env and fill in your keys</w:t>
      </w:r>
    </w:p>
    <w:p>
      <w:pPr>
        <w:spacing w:after="60" w:before="60"/>
        <w:ind w:left="720"/>
      </w:pPr>
      <w:r>
        <w:rPr>
          <w:rFonts w:ascii="Courier New" w:cs="Courier New" w:eastAsia="Courier New" w:hAnsi="Courier New"/>
          <w:color w:val="1E40AF"/>
          <w:sz w:val="20"/>
          <w:szCs w:val="20"/>
        </w:rPr>
        <w:t xml:space="preserve">  repositories/</w:t>
      </w:r>
    </w:p>
    <w:p>
      <w:pPr>
        <w:spacing w:after="60" w:before="60"/>
        <w:ind w:left="720"/>
      </w:pPr>
      <w:r>
        <w:rPr>
          <w:rFonts w:ascii="Courier New" w:cs="Courier New" w:eastAsia="Courier New" w:hAnsi="Courier New"/>
          <w:color w:val="1E40AF"/>
          <w:sz w:val="20"/>
          <w:szCs w:val="20"/>
        </w:rPr>
        <w:t xml:space="preserve">    message_repo.py          save_message(), get_conversation_history()</w:t>
      </w:r>
    </w:p>
    <w:p>
      <w:pPr>
        <w:spacing w:after="60" w:before="60"/>
        <w:ind w:left="720"/>
      </w:pPr>
      <w:r>
        <w:rPr>
          <w:rFonts w:ascii="Courier New" w:cs="Courier New" w:eastAsia="Courier New" w:hAnsi="Courier New"/>
          <w:color w:val="1E40AF"/>
          <w:sz w:val="20"/>
          <w:szCs w:val="20"/>
        </w:rPr>
        <w:t xml:space="preserve">    conversation_repo.py     create_conversation(), get_conversations()</w:t>
      </w:r>
    </w:p>
    <w:p>
      <w:pPr>
        <w:spacing w:after="60" w:before="60"/>
        <w:ind w:left="720"/>
      </w:pPr>
      <w:r>
        <w:rPr>
          <w:rFonts w:ascii="Courier New" w:cs="Courier New" w:eastAsia="Courier New" w:hAnsi="Courier New"/>
          <w:color w:val="1E40AF"/>
          <w:sz w:val="20"/>
          <w:szCs w:val="20"/>
        </w:rPr>
        <w:t xml:space="preserve">    document_repo.py         save_chunk(), vector_search()</w:t>
      </w:r>
    </w:p>
    <w:p>
      <w:pPr>
        <w:spacing w:after="60" w:before="60"/>
        <w:ind w:left="720"/>
      </w:pPr>
      <w:r>
        <w:rPr>
          <w:rFonts w:ascii="Courier New" w:cs="Courier New" w:eastAsia="Courier New" w:hAnsi="Courier New"/>
          <w:color w:val="1E40AF"/>
          <w:sz w:val="20"/>
          <w:szCs w:val="20"/>
        </w:rPr>
        <w:t xml:space="preserve">    memory_repo.py           get_user_memory(), upsert_user_memory()</w:t>
      </w:r>
    </w:p>
    <w:p>
      <w:pPr>
        <w:spacing w:after="60" w:before="60"/>
        <w:ind w:left="720"/>
      </w:pPr>
      <w:r>
        <w:rPr>
          <w:rFonts w:ascii="Courier New" w:cs="Courier New" w:eastAsia="Courier New" w:hAnsi="Courier New"/>
          <w:color w:val="1E40AF"/>
          <w:sz w:val="20"/>
          <w:szCs w:val="20"/>
        </w:rPr>
        <w:t xml:space="preserve">  services/</w:t>
      </w:r>
    </w:p>
    <w:p>
      <w:pPr>
        <w:spacing w:after="60" w:before="60"/>
        <w:ind w:left="720"/>
      </w:pPr>
      <w:r>
        <w:rPr>
          <w:rFonts w:ascii="Courier New" w:cs="Courier New" w:eastAsia="Courier New" w:hAnsi="Courier New"/>
          <w:color w:val="1E40AF"/>
          <w:sz w:val="20"/>
          <w:szCs w:val="20"/>
        </w:rPr>
        <w:t xml:space="preserve">    deepgram_service.py      STT with 8s timeout wrapper</w:t>
      </w:r>
    </w:p>
    <w:p>
      <w:pPr>
        <w:spacing w:after="60" w:before="60"/>
        <w:ind w:left="720"/>
      </w:pPr>
      <w:r>
        <w:rPr>
          <w:rFonts w:ascii="Courier New" w:cs="Courier New" w:eastAsia="Courier New" w:hAnsi="Courier New"/>
          <w:color w:val="1E40AF"/>
          <w:sz w:val="20"/>
          <w:szCs w:val="20"/>
        </w:rPr>
        <w:t xml:space="preserve">    elevenlabs_service.py    TTS streaming with cancel support</w:t>
      </w:r>
    </w:p>
    <w:p>
      <w:pPr>
        <w:spacing w:after="60" w:before="60"/>
        <w:ind w:left="720"/>
      </w:pPr>
      <w:r>
        <w:rPr>
          <w:rFonts w:ascii="Courier New" w:cs="Courier New" w:eastAsia="Courier New" w:hAnsi="Courier New"/>
          <w:color w:val="1E40AF"/>
          <w:sz w:val="20"/>
          <w:szCs w:val="20"/>
        </w:rPr>
        <w:t xml:space="preserve">    llm_service.py           LLM call with memory + RAG context builder</w:t>
      </w:r>
    </w:p>
    <w:p>
      <w:pPr>
        <w:spacing w:after="60" w:before="60"/>
        <w:ind w:left="720"/>
      </w:pPr>
      <w:r>
        <w:rPr>
          <w:rFonts w:ascii="Courier New" w:cs="Courier New" w:eastAsia="Courier New" w:hAnsi="Courier New"/>
          <w:color w:val="1E40AF"/>
          <w:sz w:val="20"/>
          <w:szCs w:val="20"/>
        </w:rPr>
        <w:t xml:space="preserve">    rag_service.py           embed_query() + pgvector_search()</w:t>
      </w:r>
    </w:p>
    <w:p>
      <w:pPr>
        <w:spacing w:after="60" w:before="60"/>
        <w:ind w:left="720"/>
      </w:pPr>
      <w:r>
        <w:rPr>
          <w:rFonts w:ascii="Courier New" w:cs="Courier New" w:eastAsia="Courier New" w:hAnsi="Courier New"/>
          <w:color w:val="1E40AF"/>
          <w:sz w:val="20"/>
          <w:szCs w:val="20"/>
        </w:rPr>
        <w:t xml:space="preserve">    vad_service.py           Silero VAD + barge-in sensitivity threshold</w:t>
      </w:r>
    </w:p>
    <w:p>
      <w:pPr>
        <w:spacing w:after="0" w:before="120"/>
      </w:pPr>
    </w:p>
    <w:p>
      <w:pPr>
        <w:pStyle w:val="Heading3"/>
        <w:spacing w:after="120" w:before="200"/>
      </w:pPr>
      <w:r>
        <w:rPr>
          <w:rFonts w:ascii="Arial" w:cs="Arial" w:eastAsia="Arial" w:hAnsi="Arial"/>
          <w:b/>
          <w:bCs/>
          <w:color w:val="374151"/>
          <w:sz w:val="24"/>
          <w:szCs w:val="24"/>
        </w:rPr>
        <w:t xml:space="preserve">Frontend (React + Vite + TypeScript)</w:t>
      </w:r>
    </w:p>
    <w:p>
      <w:pPr>
        <w:spacing w:after="60" w:before="60"/>
        <w:ind w:left="720"/>
      </w:pPr>
      <w:r>
        <w:rPr>
          <w:rFonts w:ascii="Courier New" w:cs="Courier New" w:eastAsia="Courier New" w:hAnsi="Courier New"/>
          <w:color w:val="1E40AF"/>
          <w:sz w:val="20"/>
          <w:szCs w:val="20"/>
        </w:rPr>
        <w:t xml:space="preserve">frontend/</w:t>
      </w:r>
    </w:p>
    <w:p>
      <w:pPr>
        <w:spacing w:after="60" w:before="60"/>
        <w:ind w:left="720"/>
      </w:pPr>
      <w:r>
        <w:rPr>
          <w:rFonts w:ascii="Courier New" w:cs="Courier New" w:eastAsia="Courier New" w:hAnsi="Courier New"/>
          <w:color w:val="1E40AF"/>
          <w:sz w:val="20"/>
          <w:szCs w:val="20"/>
        </w:rPr>
        <w:t xml:space="preserve">  src/</w:t>
      </w:r>
    </w:p>
    <w:p>
      <w:pPr>
        <w:spacing w:after="60" w:before="60"/>
        <w:ind w:left="720"/>
      </w:pPr>
      <w:r>
        <w:rPr>
          <w:rFonts w:ascii="Courier New" w:cs="Courier New" w:eastAsia="Courier New" w:hAnsi="Courier New"/>
          <w:color w:val="1E40AF"/>
          <w:sz w:val="20"/>
          <w:szCs w:val="20"/>
        </w:rPr>
        <w:t xml:space="preserve">    App.tsx                  Root — routes to AuthPage or Dashboard based on auth state</w:t>
      </w:r>
    </w:p>
    <w:p>
      <w:pPr>
        <w:spacing w:after="60" w:before="60"/>
        <w:ind w:left="720"/>
      </w:pPr>
      <w:r>
        <w:rPr>
          <w:rFonts w:ascii="Courier New" w:cs="Courier New" w:eastAsia="Courier New" w:hAnsi="Courier New"/>
          <w:color w:val="1E40AF"/>
          <w:sz w:val="20"/>
          <w:szCs w:val="20"/>
        </w:rPr>
        <w:t xml:space="preserve">    main.tsx                 Vite entry point</w:t>
      </w:r>
    </w:p>
    <w:p>
      <w:pPr>
        <w:spacing w:after="60" w:before="60"/>
        <w:ind w:left="720"/>
      </w:pPr>
      <w:r>
        <w:rPr>
          <w:rFonts w:ascii="Courier New" w:cs="Courier New" w:eastAsia="Courier New" w:hAnsi="Courier New"/>
          <w:color w:val="1E40AF"/>
          <w:sz w:val="20"/>
          <w:szCs w:val="20"/>
        </w:rPr>
        <w:t xml:space="preserve">    index.css                Global styles and CSS variables</w:t>
      </w:r>
    </w:p>
    <w:p>
      <w:pPr>
        <w:spacing w:after="60" w:before="60"/>
        <w:ind w:left="720"/>
      </w:pPr>
      <w:r>
        <w:rPr>
          <w:rFonts w:ascii="Courier New" w:cs="Courier New" w:eastAsia="Courier New" w:hAnsi="Courier New"/>
          <w:color w:val="1E40AF"/>
          <w:sz w:val="20"/>
          <w:szCs w:val="20"/>
        </w:rPr>
        <w:t xml:space="preserve">    contexts/</w:t>
      </w:r>
    </w:p>
    <w:p>
      <w:pPr>
        <w:spacing w:after="60" w:before="60"/>
        <w:ind w:left="720"/>
      </w:pPr>
      <w:r>
        <w:rPr>
          <w:rFonts w:ascii="Courier New" w:cs="Courier New" w:eastAsia="Courier New" w:hAnsi="Courier New"/>
          <w:color w:val="1E40AF"/>
          <w:sz w:val="20"/>
          <w:szCs w:val="20"/>
        </w:rPr>
        <w:t xml:space="preserve">      AuthContext.tsx        JWT state, auto-refresh, signIn, signUp, signOut</w:t>
      </w:r>
    </w:p>
    <w:p>
      <w:pPr>
        <w:spacing w:after="60" w:before="60"/>
        <w:ind w:left="720"/>
      </w:pPr>
      <w:r>
        <w:rPr>
          <w:rFonts w:ascii="Courier New" w:cs="Courier New" w:eastAsia="Courier New" w:hAnsi="Courier New"/>
          <w:color w:val="1E40AF"/>
          <w:sz w:val="20"/>
          <w:szCs w:val="20"/>
        </w:rPr>
        <w:t xml:space="preserve">    pages/</w:t>
      </w:r>
    </w:p>
    <w:p>
      <w:pPr>
        <w:spacing w:after="60" w:before="60"/>
        <w:ind w:left="720"/>
      </w:pPr>
      <w:r>
        <w:rPr>
          <w:rFonts w:ascii="Courier New" w:cs="Courier New" w:eastAsia="Courier New" w:hAnsi="Courier New"/>
          <w:color w:val="1E40AF"/>
          <w:sz w:val="20"/>
          <w:szCs w:val="20"/>
        </w:rPr>
        <w:t xml:space="preserve">      AuthPage.tsx           Sign in and sign up forms with error handling</w:t>
      </w:r>
    </w:p>
    <w:p>
      <w:pPr>
        <w:spacing w:after="60" w:before="60"/>
        <w:ind w:left="720"/>
      </w:pPr>
      <w:r>
        <w:rPr>
          <w:rFonts w:ascii="Courier New" w:cs="Courier New" w:eastAsia="Courier New" w:hAnsi="Courier New"/>
          <w:color w:val="1E40AF"/>
          <w:sz w:val="20"/>
          <w:szCs w:val="20"/>
        </w:rPr>
        <w:t xml:space="preserve">      Dashboard.tsx          Main voice interface — mic button, waveform, history</w:t>
      </w:r>
    </w:p>
    <w:p>
      <w:pPr>
        <w:spacing w:after="60" w:before="60"/>
        <w:ind w:left="720"/>
      </w:pPr>
      <w:r>
        <w:rPr>
          <w:rFonts w:ascii="Courier New" w:cs="Courier New" w:eastAsia="Courier New" w:hAnsi="Courier New"/>
          <w:color w:val="1E40AF"/>
          <w:sz w:val="20"/>
          <w:szCs w:val="20"/>
        </w:rPr>
        <w:t xml:space="preserve">    hooks/</w:t>
      </w:r>
    </w:p>
    <w:p>
      <w:pPr>
        <w:spacing w:after="60" w:before="60"/>
        <w:ind w:left="720"/>
      </w:pPr>
      <w:r>
        <w:rPr>
          <w:rFonts w:ascii="Courier New" w:cs="Courier New" w:eastAsia="Courier New" w:hAnsi="Courier New"/>
          <w:color w:val="1E40AF"/>
          <w:sz w:val="20"/>
          <w:szCs w:val="20"/>
        </w:rPr>
        <w:t xml:space="preserve">      useMic.ts              getUserMedia wrapper with all 4 error states handled</w:t>
      </w:r>
    </w:p>
    <w:p>
      <w:pPr>
        <w:spacing w:after="60" w:before="60"/>
        <w:ind w:left="720"/>
      </w:pPr>
      <w:r>
        <w:rPr>
          <w:rFonts w:ascii="Courier New" w:cs="Courier New" w:eastAsia="Courier New" w:hAnsi="Courier New"/>
          <w:color w:val="1E40AF"/>
          <w:sz w:val="20"/>
          <w:szCs w:val="20"/>
        </w:rPr>
        <w:t xml:space="preserve">      useWebSocket.ts        WebSocket connection with auto-reconnect and retry</w:t>
      </w:r>
    </w:p>
    <w:p>
      <w:pPr>
        <w:spacing w:after="60" w:before="60"/>
        <w:ind w:left="720"/>
      </w:pPr>
      <w:r>
        <w:rPr>
          <w:rFonts w:ascii="Courier New" w:cs="Courier New" w:eastAsia="Courier New" w:hAnsi="Courier New"/>
          <w:color w:val="1E40AF"/>
          <w:sz w:val="20"/>
          <w:szCs w:val="20"/>
        </w:rPr>
        <w:t xml:space="preserve">  .env.example               Copy to .env and set VITE_API_URL</w:t>
      </w:r>
    </w:p>
    <w:p>
      <w:pPr>
        <w:spacing w:after="60" w:before="60"/>
        <w:ind w:left="720"/>
      </w:pPr>
      <w:r>
        <w:rPr>
          <w:rFonts w:ascii="Courier New" w:cs="Courier New" w:eastAsia="Courier New" w:hAnsi="Courier New"/>
          <w:color w:val="1E40AF"/>
          <w:sz w:val="20"/>
          <w:szCs w:val="20"/>
        </w:rPr>
        <w:t xml:space="preserve">  vite.config.ts</w:t>
      </w:r>
    </w:p>
    <w:p>
      <w:pPr>
        <w:spacing w:after="60" w:before="60"/>
        <w:ind w:left="720"/>
      </w:pPr>
      <w:r>
        <w:rPr>
          <w:rFonts w:ascii="Courier New" w:cs="Courier New" w:eastAsia="Courier New" w:hAnsi="Courier New"/>
          <w:color w:val="1E40AF"/>
          <w:sz w:val="20"/>
          <w:szCs w:val="20"/>
        </w:rPr>
        <w:t xml:space="preserve">  tsconfig.json</w:t>
      </w:r>
    </w:p>
    <w:p>
      <w:pPr>
        <w:spacing w:after="60" w:before="60"/>
        <w:ind w:left="720"/>
      </w:pPr>
      <w:r>
        <w:rPr>
          <w:rFonts w:ascii="Courier New" w:cs="Courier New" w:eastAsia="Courier New" w:hAnsi="Courier New"/>
          <w:color w:val="1E40AF"/>
          <w:sz w:val="20"/>
          <w:szCs w:val="20"/>
        </w:rPr>
        <w:t xml:space="preserve">  package.json</w:t>
      </w:r>
    </w:p>
    <w:p>
      <w:pPr>
        <w:spacing w:after="0" w:before="200"/>
      </w:pPr>
    </w:p>
    <w:p>
      <w:pPr>
        <w:pBdr>
          <w:bottom w:val="single" w:color="E5E7EB" w:sz="4"/>
        </w:pBdr>
        <w:spacing w:after="200" w:before="200"/>
      </w:pPr>
    </w:p>
    <w:p>
      <w:pPr>
        <w:spacing w:after="100" w:before="200"/>
        <w:jc w:val="center"/>
      </w:pPr>
      <w:r>
        <w:rPr>
          <w:rFonts w:ascii="Arial" w:cs="Arial" w:eastAsia="Arial" w:hAnsi="Arial"/>
          <w:color w:val="9CA3AF"/>
          <w:sz w:val="20"/>
          <w:szCs w:val="20"/>
        </w:rPr>
        <w:t xml:space="preserve">End of Architecture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2026-04-18T15:55:29.700Z</dcterms:created>
  <dcterms:modified xsi:type="dcterms:W3CDTF">2026-04-18T15:55:29.701Z</dcterms:modified>
</cp:coreProperties>
</file>

<file path=docProps/custom.xml><?xml version="1.0" encoding="utf-8"?>
<Properties xmlns="http://schemas.openxmlformats.org/officeDocument/2006/custom-properties" xmlns:vt="http://schemas.openxmlformats.org/officeDocument/2006/docPropsVTypes"/>
</file>