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FORM F</w:t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cs="Rachana" w:ascii="Ubuntu" w:hAnsi="Ubuntu"/>
          <w:sz w:val="20"/>
          <w:szCs w:val="20"/>
          <w:u w:val="none"/>
        </w:rPr>
        <w:t>[See rules 14 &amp; 37(2)]</w:t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FORM OF SANCTION FOR TEMPORARY ADVANCES FROM</w:t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cs="Rachana" w:ascii="Ubuntu" w:hAnsi="Ubuntu"/>
          <w:b/>
          <w:bCs/>
          <w:sz w:val="22"/>
          <w:szCs w:val="22"/>
          <w:u w:val="none"/>
        </w:rPr>
        <w:t>KPCSPF</w:t>
      </w:r>
    </w:p>
    <w:p>
      <w:pPr>
        <w:pStyle w:val="Normal"/>
        <w:bidi w:val="0"/>
        <w:spacing w:before="57" w:after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No.  {fileno}</w:t>
        <w:tab/>
        <w:tab/>
        <w:tab/>
        <w:tab/>
        <w:tab/>
        <w:tab/>
        <w:tab/>
        <w:tab/>
        <w:t>Date : {date}</w:t>
      </w:r>
    </w:p>
    <w:p>
      <w:pPr>
        <w:pStyle w:val="Normal"/>
        <w:bidi w:val="0"/>
        <w:spacing w:before="57" w:after="57"/>
        <w:jc w:val="both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A Temporary advance from the KPCSPF as particularised below is sanctioned by the undersigned under the rule regulating that fund.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"/>
        <w:gridCol w:w="4881"/>
        <w:gridCol w:w="4369"/>
      </w:tblGrid>
      <w:tr>
        <w:trPr/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</w:t>
            </w:r>
          </w:p>
        </w:tc>
        <w:tc>
          <w:tcPr>
            <w:tcW w:w="4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Name of the subscriber</w:t>
            </w:r>
          </w:p>
        </w:tc>
        <w:tc>
          <w:tcPr>
            <w:tcW w:w="4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{name}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2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Designation, Permanenet Employee Number and Institution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{designation}, {pen}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{college}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3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Basic pay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{basic}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4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Provident Fund Account Number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{pfno}</w:t>
            </w:r>
          </w:p>
        </w:tc>
      </w:tr>
      <w:tr>
        <w:trPr/>
        <w:tc>
          <w:tcPr>
            <w:tcW w:w="39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(a) Refernce number of the Annual Statement received from the Accountant General indicating Section Number and Branch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  <w:tr>
        <w:trPr/>
        <w:tc>
          <w:tcPr>
            <w:tcW w:w="39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 xml:space="preserve">(b) Number and date of order granting previous temporary advance 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{preno}, {predate}</w:t>
            </w:r>
          </w:p>
        </w:tc>
      </w:tr>
      <w:tr>
        <w:trPr/>
        <w:tc>
          <w:tcPr>
            <w:tcW w:w="39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 xml:space="preserve">(c) Amount of previous temporary advance 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</w:t>
            </w:r>
            <w:r>
              <w:rPr>
                <w:rFonts w:eastAsia="Noto Serif CJK SC" w:cs="Lohit Devanagari" w:ascii="Ubuntu" w:hAnsi="Ubuntu"/>
                <w:color w:val="auto"/>
                <w:kern w:val="2"/>
                <w:sz w:val="22"/>
                <w:szCs w:val="22"/>
                <w:lang w:val="en-GB" w:eastAsia="zh-CN" w:bidi="hi-IN"/>
              </w:rPr>
              <w:t>preadvance</w:t>
            </w:r>
            <w:r>
              <w:rPr>
                <w:rFonts w:ascii="Ubuntu" w:hAnsi="Ubuntu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9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(d) Date of drawal of the previous temporary advance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{drawdate}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5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Amount of advance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{amount}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6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Object of advance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{object}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7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Rule or Rules under which the advance is sanctioned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8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Balance at credit of the subscriber on his date (as verified from the account last rendered by Accounts Officer/Head of Officer/Department)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{credit}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9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Balance of previous advance, if any outstanding against the subscriber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{prebalance}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10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Date of repayment of previous advance, if any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{repayment}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11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Special reasons for granting the advance under Rule 14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70" w:right="0" w:hanging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No other source of Income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Number of instalments in which the advance is to be recovered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{instalments}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13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Amount of consolidated advances (items 5 &amp; 9) and the number of instalments in which the consolidated advance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{consolidated}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14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Amount of each such instalments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{instalmentamount}</w:t>
            </w:r>
          </w:p>
        </w:tc>
      </w:tr>
    </w:tbl>
    <w:p>
      <w:pPr>
        <w:pStyle w:val="Normal"/>
        <w:bidi w:val="0"/>
        <w:jc w:val="left"/>
        <w:rPr>
          <w:rFonts w:ascii="Ubuntu" w:hAnsi="Ubuntu" w:cs="Rachana"/>
          <w:u w:val="none"/>
        </w:rPr>
      </w:pPr>
      <w:r>
        <w:rPr>
          <w:rFonts w:cs="Rachana" w:ascii="Ubuntu" w:hAnsi="Ubuntu"/>
          <w:u w:val="none"/>
        </w:rPr>
      </w:r>
    </w:p>
    <w:p>
      <w:pPr>
        <w:pStyle w:val="Normal"/>
        <w:bidi w:val="0"/>
        <w:jc w:val="left"/>
        <w:rPr>
          <w:rFonts w:ascii="Ubuntu" w:hAnsi="Ubuntu" w:cs="Rachana"/>
          <w:u w:val="none"/>
        </w:rPr>
      </w:pPr>
      <w:r>
        <w:rPr>
          <w:rFonts w:cs="Rachana" w:ascii="Ubuntu" w:hAnsi="Ubuntu"/>
          <w:u w:val="none"/>
        </w:rPr>
      </w:r>
    </w:p>
    <w:p>
      <w:pPr>
        <w:pStyle w:val="Normal"/>
        <w:bidi w:val="0"/>
        <w:jc w:val="left"/>
        <w:rPr>
          <w:rFonts w:ascii="Ubuntu" w:hAnsi="Ubuntu" w:cs="Rachana"/>
          <w:u w:val="none"/>
        </w:rPr>
      </w:pPr>
      <w:r>
        <w:rPr>
          <w:rFonts w:cs="Rachana" w:ascii="Ubuntu" w:hAnsi="Ubuntu"/>
          <w:u w:val="none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6"/>
          <w:szCs w:val="26"/>
          <w:u w:val="none"/>
        </w:rPr>
        <w:tab/>
        <w:tab/>
        <w:tab/>
        <w:tab/>
        <w:tab/>
        <w:tab/>
        <w:tab/>
        <w:tab/>
        <w:t xml:space="preserve">         </w:t>
      </w:r>
      <w:r>
        <w:rPr>
          <w:rFonts w:cs="Rachana" w:ascii="Ubuntu" w:hAnsi="Ubuntu"/>
          <w:sz w:val="22"/>
          <w:szCs w:val="22"/>
          <w:u w:val="none"/>
        </w:rPr>
        <w:t>Deputy Director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ab/>
        <w:tab/>
        <w:tab/>
        <w:tab/>
        <w:tab/>
        <w:tab/>
        <w:tab/>
        <w:tab/>
        <w:t>Collegiate Education, Thrissur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To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The Treasury Officer, {treasury}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The Principal, {college}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1"/>
        </w:numPr>
        <w:bidi w:val="0"/>
        <w:jc w:val="left"/>
        <w:rPr>
          <w:rFonts w:ascii="Ubuntu" w:hAnsi="Ubuntu" w:eastAsia="Noto Serif CJK SC" w:cs="Rachana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oto Serif CJK SC" w:cs="Rachana" w:ascii="Ubuntu" w:hAnsi="Ubuntu"/>
          <w:color w:val="auto"/>
          <w:kern w:val="2"/>
          <w:sz w:val="22"/>
          <w:szCs w:val="22"/>
          <w:u w:val="none"/>
          <w:lang w:val="en-GB" w:eastAsia="zh-CN" w:bidi="hi-IN"/>
        </w:rPr>
        <w:t>{name}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Office of the Deputy Director of</w:t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Collegiate Education, Thrissur</w:t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Date: {date}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No.: {fileno}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From</w:t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The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To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left="1020" w:right="0" w:hanging="34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The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077" w:right="0" w:hanging="34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ab/>
        <w:t>Vikas Bhavan, Thiruvananthapuram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077" w:right="0" w:hanging="34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077" w:right="0" w:hanging="34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2.</w:t>
        <w:tab/>
        <w:t>The Treasury Officer,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077" w:right="0" w:hanging="34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ab/>
        <w:t>{treasury}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Sir,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415" w:leader="none"/>
          <w:tab w:val="left" w:pos="3049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Sub</w:t>
        <w:tab/>
        <w:t>:</w:t>
        <w:tab/>
        <w:t xml:space="preserve">KPCSPF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Temporary advance Sanction Order -</w:t>
      </w:r>
      <w:r>
        <w:rPr>
          <w:rFonts w:cs="Times New Roman" w:ascii="Ubuntu" w:hAnsi="Ubuntu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415" w:leader="none"/>
          <w:tab w:val="left" w:pos="3049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bidi w:val="0"/>
        <w:spacing w:lineRule="auto" w:line="240" w:before="0" w:after="0"/>
        <w:ind w:left="1418" w:hanging="567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sanction order of KPCSPF Temporary advance in respect of {name}, {designation} in {college} or favour of necessary action.</w:t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Your faithfully,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Deputy Director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Office of the Deputy Director of</w:t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Collegiate Education, Thrissur</w:t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Date: {date}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No.: {fileno}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From</w:t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The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To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ab/>
        <w:t>The Principal,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ab/>
        <w:t>{college}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Sir,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415" w:leader="none"/>
          <w:tab w:val="left" w:pos="3049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Sub</w:t>
        <w:tab/>
        <w:t>:</w:t>
        <w:tab/>
        <w:t xml:space="preserve">KPCSPF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Temporary advance Sanction Order -</w:t>
      </w:r>
      <w:r>
        <w:rPr>
          <w:rFonts w:cs="Times New Roman" w:ascii="Ubuntu" w:hAnsi="Ubuntu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415" w:leader="none"/>
          <w:tab w:val="left" w:pos="3049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bidi w:val="0"/>
        <w:spacing w:lineRule="auto" w:line="240" w:before="0" w:after="0"/>
        <w:ind w:left="1418" w:hanging="567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sanction order of KPCSPF Temporary advance in respect of {name}, {designation} in {college} or favour of necessary action.</w:t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Your faithfully,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Deputy Director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>നം</w:t>
      </w:r>
      <w:r>
        <w:rPr>
          <w:rFonts w:cs="Rachana" w:ascii="Rachana" w:hAnsi="Rachana"/>
          <w:sz w:val="26"/>
          <w:szCs w:val="26"/>
        </w:rPr>
        <w:t>. {fileno}</w:t>
      </w:r>
    </w:p>
    <w:p>
      <w:pPr>
        <w:pStyle w:val="Normal"/>
        <w:bidi w:val="0"/>
        <w:jc w:val="center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6"/>
          <w:sz w:val="26"/>
          <w:szCs w:val="26"/>
          <w:u w:val="single"/>
        </w:rPr>
        <w:t>കുറിപ്പ്</w:t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20"/>
          <w:tab w:val="left" w:pos="1710" w:leader="none"/>
        </w:tabs>
        <w:bidi w:val="0"/>
        <w:ind w:left="1928" w:right="0" w:hanging="107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വിഷയം</w:t>
      </w:r>
      <w:r>
        <w:rPr>
          <w:rFonts w:cs="Rachana" w:ascii="Rachana" w:hAnsi="Rachana"/>
          <w:sz w:val="26"/>
          <w:szCs w:val="26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</w:rPr>
        <w:t>കെ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സി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എസ്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എ‌ഫ്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ascii="Rachana" w:hAnsi="Rachana" w:cs="Rachana"/>
          <w:sz w:val="26"/>
          <w:sz w:val="26"/>
          <w:szCs w:val="26"/>
        </w:rPr>
        <w:t xml:space="preserve">നമ്പര്‍ </w:t>
      </w:r>
      <w:r>
        <w:rPr>
          <w:rFonts w:cs="Rachana" w:ascii="Rachana" w:hAnsi="Rachana"/>
          <w:sz w:val="26"/>
          <w:szCs w:val="26"/>
        </w:rPr>
        <w:t xml:space="preserve">{pfno} </w:t>
      </w:r>
      <w:r>
        <w:rPr>
          <w:rFonts w:ascii="Rachana" w:hAnsi="Rachana" w:cs="Rachana"/>
          <w:sz w:val="26"/>
          <w:sz w:val="26"/>
          <w:szCs w:val="26"/>
        </w:rPr>
        <w:t xml:space="preserve">ആയ </w:t>
      </w:r>
      <w:r>
        <w:rPr>
          <w:rFonts w:cs="Rachana" w:ascii="Rachana" w:hAnsi="Rachana"/>
          <w:sz w:val="26"/>
          <w:szCs w:val="26"/>
        </w:rPr>
        <w:t xml:space="preserve">{college} {designation}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{name}</w:t>
      </w:r>
      <w:r>
        <w:rPr>
          <w:rFonts w:cs="Rachana" w:ascii="Rachana" w:hAnsi="Rachana"/>
          <w:sz w:val="26"/>
          <w:szCs w:val="26"/>
        </w:rPr>
        <w:t xml:space="preserve">‍ - </w:t>
      </w:r>
      <w:r>
        <w:rPr>
          <w:rFonts w:ascii="Rachana" w:hAnsi="Rachana" w:cs="Rachana"/>
          <w:sz w:val="26"/>
          <w:sz w:val="26"/>
          <w:szCs w:val="26"/>
        </w:rPr>
        <w:t>താല്‍ക്കാലിക വായ്പ അപേക്ഷ – സംബന്ധിച്ച്</w:t>
      </w:r>
    </w:p>
    <w:p>
      <w:pPr>
        <w:pStyle w:val="Normal"/>
        <w:tabs>
          <w:tab w:val="clear" w:pos="720"/>
          <w:tab w:val="left" w:pos="1710" w:leader="none"/>
        </w:tabs>
        <w:bidi w:val="0"/>
        <w:ind w:left="1928" w:right="0" w:hanging="107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സൂചന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{college} </w:t>
      </w:r>
      <w:r>
        <w:rPr>
          <w:rFonts w:ascii="Rachana" w:hAnsi="Rachana" w:cs="Rachana"/>
          <w:sz w:val="26"/>
          <w:sz w:val="26"/>
          <w:szCs w:val="26"/>
        </w:rPr>
        <w:t xml:space="preserve">പ്രിന്‍സിപ്പാളുടെ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{lrdate}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തിയ്യതിയിലെ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{lrno}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>നമ്പര്‍ കത്ത്</w:t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jc w:val="left"/>
        <w:rPr>
          <w:rFonts w:ascii="Ubuntu" w:hAnsi="Ubuntu"/>
        </w:rPr>
      </w:pP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{ccyear}</w:t>
      </w:r>
      <w:r>
        <w:rPr>
          <w:rFonts w:ascii="Rachana" w:hAnsi="Rachana" w:cs="Rachana"/>
          <w:sz w:val="26"/>
          <w:sz w:val="26"/>
          <w:szCs w:val="26"/>
        </w:rPr>
        <w:t>ലെ ക്രെഡിറ്റ് കാര്‍ഡ് പ്രകാരം ബാലന്‍സ്</w:t>
      </w:r>
      <w:r>
        <w:rPr>
          <w:rFonts w:cs="Rachana" w:ascii="Rachana" w:hAnsi="Rachana"/>
          <w:sz w:val="26"/>
          <w:szCs w:val="26"/>
        </w:rPr>
        <w:tab/>
        <w:t>:</w:t>
        <w:tab/>
        <w:t>{credit}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{firstmonth}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മുതല്‍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{lastmonth} </w:t>
      </w:r>
      <w:r>
        <w:rPr>
          <w:rFonts w:ascii="Rachana" w:hAnsi="Rachana" w:cs="Rachana"/>
          <w:sz w:val="26"/>
          <w:sz w:val="26"/>
          <w:szCs w:val="26"/>
        </w:rPr>
        <w:t>വരെ വരിസംഖ്യ</w:t>
      </w:r>
      <w:r>
        <w:rPr>
          <w:rFonts w:cs="Rachana" w:ascii="Rachana" w:hAnsi="Rachana"/>
          <w:sz w:val="26"/>
          <w:szCs w:val="26"/>
        </w:rPr>
        <w:tab/>
        <w:t>:</w:t>
        <w:tab/>
        <w:t>{subscription}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{firstmonth}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മുതല്‍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{lastmonth} </w:t>
      </w:r>
      <w:r>
        <w:rPr>
          <w:rFonts w:ascii="Rachana" w:hAnsi="Rachana" w:cs="Rachana"/>
          <w:sz w:val="26"/>
          <w:sz w:val="26"/>
          <w:szCs w:val="26"/>
        </w:rPr>
        <w:t>തിരിച്ചടവ് സംഖ്യ</w:t>
      </w:r>
      <w:r>
        <w:rPr>
          <w:rFonts w:cs="Rachana" w:ascii="Rachana" w:hAnsi="Rachana"/>
          <w:sz w:val="26"/>
          <w:szCs w:val="26"/>
        </w:rPr>
        <w:tab/>
        <w:t>:</w:t>
        <w:tab/>
        <w:t>{refund}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 xml:space="preserve">അരിയര്‍ </w:t>
      </w:r>
      <w:r>
        <w:rPr>
          <w:rFonts w:cs="Rachana" w:ascii="Rachana" w:hAnsi="Rachana"/>
          <w:sz w:val="26"/>
          <w:szCs w:val="26"/>
        </w:rPr>
        <w:t>({arrears}-{notallowed})</w:t>
        <w:tab/>
        <w:t>:</w:t>
        <w:tab/>
        <w:t>{allowed}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ക്രെഡിറ്റ് കാര്‍ഡിന് ശേഷം എടുത്ത വായ്പാ തുക</w:t>
      </w:r>
      <w:r>
        <w:rPr>
          <w:rFonts w:cs="Rachana" w:ascii="Rachana" w:hAnsi="Rachana"/>
          <w:sz w:val="26"/>
          <w:szCs w:val="26"/>
        </w:rPr>
        <w:tab/>
        <w:t>:</w:t>
        <w:tab/>
        <w:t>{preadvance}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ആകെ തുക</w:t>
      </w:r>
      <w:r>
        <w:rPr>
          <w:rFonts w:cs="Rachana" w:ascii="Rachana" w:hAnsi="Rachana"/>
          <w:sz w:val="26"/>
          <w:szCs w:val="26"/>
        </w:rPr>
        <w:tab/>
        <w:t>:</w:t>
        <w:tab/>
        <w:t>{total}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വായ്പാതുകയില്‍ തിരിച്ചടച്ച സംഖ്യ</w:t>
      </w:r>
      <w:r>
        <w:rPr>
          <w:rFonts w:cs="Rachana" w:ascii="Rachana" w:hAnsi="Rachana"/>
          <w:sz w:val="26"/>
          <w:szCs w:val="26"/>
        </w:rPr>
        <w:tab/>
        <w:t>:</w:t>
        <w:tab/>
        <w:t>{remitted}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തിരിച്ചടയ്ക്കാത്ത ബാക്കി തുക</w:t>
      </w:r>
      <w:r>
        <w:rPr>
          <w:rFonts w:cs="Rachana" w:ascii="Rachana" w:hAnsi="Rachana"/>
          <w:sz w:val="26"/>
          <w:szCs w:val="26"/>
        </w:rPr>
        <w:tab/>
        <w:t>:</w:t>
        <w:tab/>
        <w:t>{prebalance}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അനുവദിക്കാവുന്ന പരമാവധി തുക</w:t>
      </w:r>
      <w:r>
        <w:rPr>
          <w:rFonts w:cs="Rachana" w:ascii="Rachana" w:hAnsi="Rachana"/>
          <w:sz w:val="26"/>
          <w:szCs w:val="26"/>
        </w:rPr>
        <w:tab/>
        <w:tab/>
        <w:t>:     (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u w:val="single"/>
          <w:lang w:val="en-GB" w:eastAsia="zh-CN" w:bidi="hi-IN"/>
        </w:rPr>
        <w:t>{total}</w:t>
      </w:r>
      <w:r>
        <w:rPr>
          <w:rFonts w:cs="Rachana" w:ascii="Rachana" w:hAnsi="Rachana"/>
          <w:sz w:val="26"/>
          <w:szCs w:val="26"/>
          <w:u w:val="single"/>
        </w:rPr>
        <w:t xml:space="preserve"> x 3) –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u w:val="single"/>
          <w:lang w:val="en-GB" w:eastAsia="zh-CN" w:bidi="hi-IN"/>
        </w:rPr>
        <w:t>{prebalance}</w:t>
      </w:r>
      <w:r>
        <w:rPr>
          <w:rFonts w:cs="Rachana" w:ascii="Rachana" w:hAnsi="Rachana"/>
          <w:sz w:val="26"/>
          <w:szCs w:val="26"/>
          <w:u w:val="none"/>
        </w:rPr>
        <w:t xml:space="preserve">  = {permissible}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cs="Rachana" w:ascii="Rachana" w:hAnsi="Rachana"/>
          <w:sz w:val="26"/>
          <w:szCs w:val="26"/>
          <w:u w:val="none"/>
        </w:rPr>
        <w:tab/>
        <w:tab/>
        <w:t>4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അപേക്ഷിച്ച സംഖ്യ</w:t>
      </w:r>
      <w:r>
        <w:rPr>
          <w:rFonts w:cs="Rachana" w:ascii="Rachana" w:hAnsi="Rachana"/>
          <w:sz w:val="26"/>
          <w:szCs w:val="26"/>
          <w:u w:val="none"/>
        </w:rPr>
        <w:tab/>
        <w:t>:</w:t>
        <w:tab/>
        <w:t>{amount}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അനുവദിച്ച സംഖ്യ</w:t>
      </w:r>
      <w:r>
        <w:rPr>
          <w:rFonts w:cs="Rachana" w:ascii="Rachana" w:hAnsi="Rachana"/>
          <w:sz w:val="26"/>
          <w:szCs w:val="26"/>
          <w:u w:val="none"/>
        </w:rPr>
        <w:tab/>
        <w:t>:</w:t>
        <w:tab/>
        <w:t>{amount}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Rachana" w:hAnsi="Rachana" w:cs="Rachana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മൊത്തം സംഖ്യ</w:t>
      </w:r>
      <w:r>
        <w:rPr>
          <w:rFonts w:cs="Rachana" w:ascii="Rachana" w:hAnsi="Rachana"/>
          <w:sz w:val="26"/>
          <w:szCs w:val="26"/>
          <w:u w:val="none"/>
        </w:rPr>
        <w:tab/>
        <w:t>:</w:t>
        <w:tab/>
        <w:t>{consolidated}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തിരിച്ചടവ് സംഖ്യയും തവണകളുടെ എണ്ണവും</w:t>
      </w:r>
      <w:r>
        <w:rPr>
          <w:rFonts w:cs="Rachana" w:ascii="Rachana" w:hAnsi="Rachana"/>
          <w:sz w:val="26"/>
          <w:szCs w:val="26"/>
          <w:u w:val="none"/>
        </w:rPr>
        <w:tab/>
        <w:t>:</w:t>
        <w:tab/>
        <w:t xml:space="preserve">     {instalmentamount}, {instalments}</w:t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അപാകതകളില്ലാത്തതിനാല്‍ താല്‍ക്കാലിക വായ്പ അനുവദിക്കാവുന്നതായി കാണുന്നു</w:t>
      </w:r>
      <w:r>
        <w:rPr>
          <w:rFonts w:cs="Rachana" w:ascii="Rachana" w:hAnsi="Rachana"/>
          <w:sz w:val="26"/>
          <w:szCs w:val="26"/>
          <w:u w:val="none"/>
        </w:rPr>
        <w:t>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മേല്‍ ഉത്തരവിനായി</w:t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>{fileno}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KPCSPF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TEMPORARY ADVANCE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 r/o.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>{name},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{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designation</w:t>
      </w:r>
      <w:r>
        <w:rPr>
          <w:rFonts w:ascii="Ubuntu" w:hAnsi="Ubuntu"/>
          <w:b/>
          <w:bCs/>
          <w:sz w:val="36"/>
          <w:szCs w:val="36"/>
        </w:rPr>
        <w:t>},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{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college</w:t>
      </w:r>
      <w:r>
        <w:rPr>
          <w:rFonts w:ascii="Ubuntu" w:hAnsi="Ubuntu"/>
          <w:b/>
          <w:bCs/>
          <w:sz w:val="36"/>
          <w:szCs w:val="36"/>
        </w:rPr>
        <w:t>}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>
          <w:rFonts w:cs="Times New Roman" w:ascii="Ubuntu Mono" w:hAnsi="Ubuntu Mono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Nimbus Roman">
    <w:charset w:val="01"/>
    <w:family w:val="roman"/>
    <w:pitch w:val="variable"/>
  </w:font>
  <w:font w:name="Rachana">
    <w:charset w:val="01"/>
    <w:family w:val="roman"/>
    <w:pitch w:val="variable"/>
  </w:font>
  <w:font w:name="Rachana">
    <w:charset w:val="01"/>
    <w:family w:val="auto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LibreOffice/6.4.7.2$Linux_X86_64 LibreOffice_project/40$Build-2</Application>
  <Pages>6</Pages>
  <Words>530</Words>
  <Characters>2906</Characters>
  <CharactersWithSpaces>3360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2022-07-10T09:23:12Z</dcterms:created>
  <dc:creator/>
  <dc:description/>
  <dc:language>en-GB</dc:language>
  <cp:lastModifiedBy/>
  <dcterms:modified xsi:type="dcterms:W3CDTF">2022-07-16T11:54:30Z</dcterms:modified>
  <cp:revision>33</cp:revision>
  <dc:subject/>
  <dc:title/>
</cp:coreProperties>
</file>