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p>
    <w:p w14:paraId="4B1DBCEF" w14:textId="0A45A452" w:rsidR="004F0EF2" w:rsidRPr="00C53FEF" w:rsidRDefault="00DC75DD" w:rsidP="00417564">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asciiTheme="minorHAnsi" w:eastAsiaTheme="minorHAnsi" w:hAnsiTheme="minorHAnsi" w:cstheme="minorBidi"/>
          <w:b w:val="0"/>
          <w:color w:val="auto"/>
          <w:sz w:val="24"/>
          <w:szCs w:val="24"/>
        </w:rPr>
        <w:id w:val="1553116750"/>
        <w:docPartObj>
          <w:docPartGallery w:val="Table of Contents"/>
          <w:docPartUnique/>
        </w:docPartObj>
      </w:sdtPr>
      <w:sdtEndPr>
        <w:rPr>
          <w:bCs/>
          <w:noProof/>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87021D" w:rsidP="00417564">
          <w:pPr>
            <w:pStyle w:val="TOC1"/>
            <w:rPr>
              <w:rFonts w:eastAsiaTheme="minorEastAsia"/>
              <w:noProof/>
              <w:sz w:val="22"/>
              <w:szCs w:val="22"/>
            </w:rPr>
          </w:pPr>
          <w:hyperlink w:anchor="_Toc66554493" w:history="1">
            <w:r w:rsidR="00417564" w:rsidRPr="00C8348F">
              <w:rPr>
                <w:rStyle w:val="Hyperlink"/>
                <w:noProof/>
              </w:rPr>
              <w:t>ACKNOWLEDGEMENTS</w:t>
            </w:r>
            <w:r w:rsidR="00417564">
              <w:rPr>
                <w:noProof/>
                <w:webHidden/>
              </w:rPr>
              <w:tab/>
            </w:r>
            <w:r w:rsidR="00417564">
              <w:rPr>
                <w:noProof/>
                <w:webHidden/>
              </w:rPr>
              <w:fldChar w:fldCharType="begin"/>
            </w:r>
            <w:r w:rsidR="00417564">
              <w:rPr>
                <w:noProof/>
                <w:webHidden/>
              </w:rPr>
              <w:instrText xml:space="preserve"> PAGEREF _Toc66554493 \h </w:instrText>
            </w:r>
            <w:r w:rsidR="00417564">
              <w:rPr>
                <w:noProof/>
                <w:webHidden/>
              </w:rPr>
            </w:r>
            <w:r w:rsidR="00417564">
              <w:rPr>
                <w:noProof/>
                <w:webHidden/>
              </w:rPr>
              <w:fldChar w:fldCharType="separate"/>
            </w:r>
            <w:r w:rsidR="00417564">
              <w:rPr>
                <w:noProof/>
                <w:webHidden/>
              </w:rPr>
              <w:t>5</w:t>
            </w:r>
            <w:r w:rsidR="00417564">
              <w:rPr>
                <w:noProof/>
                <w:webHidden/>
              </w:rPr>
              <w:fldChar w:fldCharType="end"/>
            </w:r>
          </w:hyperlink>
        </w:p>
        <w:p w14:paraId="27B2D3BC" w14:textId="6CED2EAC" w:rsidR="00417564" w:rsidRDefault="0087021D" w:rsidP="00417564">
          <w:pPr>
            <w:pStyle w:val="TOC1"/>
            <w:rPr>
              <w:rFonts w:eastAsiaTheme="minorEastAsia"/>
              <w:noProof/>
              <w:sz w:val="22"/>
              <w:szCs w:val="22"/>
            </w:rPr>
          </w:pPr>
          <w:hyperlink w:anchor="_Toc66554494" w:history="1">
            <w:r w:rsidR="00417564" w:rsidRPr="00C8348F">
              <w:rPr>
                <w:rStyle w:val="Hyperlink"/>
                <w:noProof/>
              </w:rPr>
              <w:t>ABSTRACT</w:t>
            </w:r>
            <w:r w:rsidR="00417564">
              <w:rPr>
                <w:noProof/>
                <w:webHidden/>
              </w:rPr>
              <w:tab/>
            </w:r>
            <w:r w:rsidR="00417564">
              <w:rPr>
                <w:noProof/>
                <w:webHidden/>
              </w:rPr>
              <w:fldChar w:fldCharType="begin"/>
            </w:r>
            <w:r w:rsidR="00417564">
              <w:rPr>
                <w:noProof/>
                <w:webHidden/>
              </w:rPr>
              <w:instrText xml:space="preserve"> PAGEREF _Toc66554494 \h </w:instrText>
            </w:r>
            <w:r w:rsidR="00417564">
              <w:rPr>
                <w:noProof/>
                <w:webHidden/>
              </w:rPr>
            </w:r>
            <w:r w:rsidR="00417564">
              <w:rPr>
                <w:noProof/>
                <w:webHidden/>
              </w:rPr>
              <w:fldChar w:fldCharType="separate"/>
            </w:r>
            <w:r w:rsidR="00417564">
              <w:rPr>
                <w:noProof/>
                <w:webHidden/>
              </w:rPr>
              <w:t>6</w:t>
            </w:r>
            <w:r w:rsidR="00417564">
              <w:rPr>
                <w:noProof/>
                <w:webHidden/>
              </w:rPr>
              <w:fldChar w:fldCharType="end"/>
            </w:r>
          </w:hyperlink>
        </w:p>
        <w:p w14:paraId="1271AE0A" w14:textId="3F2EA787" w:rsidR="00417564" w:rsidRDefault="0087021D" w:rsidP="00417564">
          <w:pPr>
            <w:pStyle w:val="TOC1"/>
            <w:rPr>
              <w:rFonts w:eastAsiaTheme="minorEastAsia"/>
              <w:noProof/>
              <w:sz w:val="22"/>
              <w:szCs w:val="22"/>
            </w:rPr>
          </w:pPr>
          <w:hyperlink w:anchor="_Toc66554495" w:history="1">
            <w:r w:rsidR="00417564" w:rsidRPr="00C8348F">
              <w:rPr>
                <w:rStyle w:val="Hyperlink"/>
                <w:noProof/>
              </w:rPr>
              <w:t>LIST OF TABLES</w:t>
            </w:r>
            <w:r w:rsidR="00417564">
              <w:rPr>
                <w:noProof/>
                <w:webHidden/>
              </w:rPr>
              <w:tab/>
            </w:r>
            <w:r w:rsidR="00417564">
              <w:rPr>
                <w:noProof/>
                <w:webHidden/>
              </w:rPr>
              <w:fldChar w:fldCharType="begin"/>
            </w:r>
            <w:r w:rsidR="00417564">
              <w:rPr>
                <w:noProof/>
                <w:webHidden/>
              </w:rPr>
              <w:instrText xml:space="preserve"> PAGEREF _Toc66554495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2E2E67D6" w14:textId="6AFBC185" w:rsidR="00417564" w:rsidRDefault="0087021D" w:rsidP="00417564">
          <w:pPr>
            <w:pStyle w:val="TOC1"/>
            <w:rPr>
              <w:rFonts w:eastAsiaTheme="minorEastAsia"/>
              <w:noProof/>
              <w:sz w:val="22"/>
              <w:szCs w:val="22"/>
            </w:rPr>
          </w:pPr>
          <w:hyperlink w:anchor="_Toc66554496" w:history="1">
            <w:r w:rsidR="00417564" w:rsidRPr="00C8348F">
              <w:rPr>
                <w:rStyle w:val="Hyperlink"/>
                <w:noProof/>
              </w:rPr>
              <w:t>LIST OF FIGURES</w:t>
            </w:r>
            <w:r w:rsidR="00417564">
              <w:rPr>
                <w:noProof/>
                <w:webHidden/>
              </w:rPr>
              <w:tab/>
            </w:r>
            <w:r w:rsidR="00417564">
              <w:rPr>
                <w:noProof/>
                <w:webHidden/>
              </w:rPr>
              <w:fldChar w:fldCharType="begin"/>
            </w:r>
            <w:r w:rsidR="00417564">
              <w:rPr>
                <w:noProof/>
                <w:webHidden/>
              </w:rPr>
              <w:instrText xml:space="preserve"> PAGEREF _Toc66554496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45524B0B" w14:textId="1392C9CE" w:rsidR="00417564" w:rsidRDefault="0087021D" w:rsidP="00417564">
          <w:pPr>
            <w:pStyle w:val="TOC1"/>
            <w:rPr>
              <w:rFonts w:eastAsiaTheme="minorEastAsia"/>
              <w:noProof/>
              <w:sz w:val="22"/>
              <w:szCs w:val="22"/>
            </w:rPr>
          </w:pPr>
          <w:hyperlink w:anchor="_Toc66554497" w:history="1">
            <w:r w:rsidR="00417564" w:rsidRPr="00C8348F">
              <w:rPr>
                <w:rStyle w:val="Hyperlink"/>
                <w:noProof/>
              </w:rPr>
              <w:t>LIST OF ABBREVIATIONS</w:t>
            </w:r>
            <w:r w:rsidR="00417564">
              <w:rPr>
                <w:noProof/>
                <w:webHidden/>
              </w:rPr>
              <w:tab/>
            </w:r>
            <w:r w:rsidR="00417564">
              <w:rPr>
                <w:noProof/>
                <w:webHidden/>
              </w:rPr>
              <w:fldChar w:fldCharType="begin"/>
            </w:r>
            <w:r w:rsidR="00417564">
              <w:rPr>
                <w:noProof/>
                <w:webHidden/>
              </w:rPr>
              <w:instrText xml:space="preserve"> PAGEREF _Toc66554497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0115B7B9" w14:textId="57FFE1E7" w:rsidR="00417564" w:rsidRDefault="0087021D" w:rsidP="00417564">
          <w:pPr>
            <w:pStyle w:val="TOC1"/>
            <w:rPr>
              <w:rFonts w:eastAsiaTheme="minorEastAsia"/>
              <w:noProof/>
              <w:sz w:val="22"/>
              <w:szCs w:val="22"/>
            </w:rPr>
          </w:pPr>
          <w:hyperlink w:anchor="_Toc66554498" w:history="1">
            <w:r w:rsidR="00417564" w:rsidRPr="00C8348F">
              <w:rPr>
                <w:rStyle w:val="Hyperlink"/>
                <w:noProof/>
              </w:rPr>
              <w:t>CHAPTER 1: INTRODUCTION</w:t>
            </w:r>
            <w:r w:rsidR="00417564">
              <w:rPr>
                <w:noProof/>
                <w:webHidden/>
              </w:rPr>
              <w:tab/>
            </w:r>
            <w:r w:rsidR="00417564">
              <w:rPr>
                <w:noProof/>
                <w:webHidden/>
              </w:rPr>
              <w:fldChar w:fldCharType="begin"/>
            </w:r>
            <w:r w:rsidR="00417564">
              <w:rPr>
                <w:noProof/>
                <w:webHidden/>
              </w:rPr>
              <w:instrText xml:space="preserve"> PAGEREF _Toc66554498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3935D5B3" w14:textId="706A1A13" w:rsidR="00417564" w:rsidRDefault="0087021D" w:rsidP="00417564">
          <w:pPr>
            <w:pStyle w:val="TOC2"/>
            <w:tabs>
              <w:tab w:val="right" w:leader="dot" w:pos="9350"/>
            </w:tabs>
            <w:spacing w:line="360" w:lineRule="auto"/>
            <w:rPr>
              <w:rFonts w:eastAsiaTheme="minorEastAsia"/>
              <w:noProof/>
              <w:sz w:val="22"/>
              <w:szCs w:val="22"/>
            </w:rPr>
          </w:pPr>
          <w:hyperlink w:anchor="_Toc66554499" w:history="1">
            <w:r w:rsidR="00417564" w:rsidRPr="00C8348F">
              <w:rPr>
                <w:rStyle w:val="Hyperlink"/>
                <w:noProof/>
              </w:rPr>
              <w:t>1.1 Background of the Study</w:t>
            </w:r>
            <w:r w:rsidR="00417564">
              <w:rPr>
                <w:noProof/>
                <w:webHidden/>
              </w:rPr>
              <w:tab/>
            </w:r>
            <w:r w:rsidR="00417564">
              <w:rPr>
                <w:noProof/>
                <w:webHidden/>
              </w:rPr>
              <w:fldChar w:fldCharType="begin"/>
            </w:r>
            <w:r w:rsidR="00417564">
              <w:rPr>
                <w:noProof/>
                <w:webHidden/>
              </w:rPr>
              <w:instrText xml:space="preserve"> PAGEREF _Toc66554499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61541549" w14:textId="297AFFBE" w:rsidR="00417564" w:rsidRDefault="0087021D" w:rsidP="00417564">
          <w:pPr>
            <w:pStyle w:val="TOC3"/>
            <w:tabs>
              <w:tab w:val="right" w:leader="dot" w:pos="9350"/>
            </w:tabs>
            <w:spacing w:line="360" w:lineRule="auto"/>
            <w:rPr>
              <w:rFonts w:eastAsiaTheme="minorEastAsia"/>
              <w:noProof/>
              <w:sz w:val="22"/>
              <w:szCs w:val="22"/>
            </w:rPr>
          </w:pPr>
          <w:hyperlink w:anchor="_Toc66554500" w:history="1">
            <w:r w:rsidR="00417564" w:rsidRPr="00C8348F">
              <w:rPr>
                <w:rStyle w:val="Hyperlink"/>
                <w:noProof/>
              </w:rPr>
              <w:t>1.1.1 The need for Customer Churn Analysis</w:t>
            </w:r>
            <w:r w:rsidR="00417564">
              <w:rPr>
                <w:noProof/>
                <w:webHidden/>
              </w:rPr>
              <w:tab/>
            </w:r>
            <w:r w:rsidR="00417564">
              <w:rPr>
                <w:noProof/>
                <w:webHidden/>
              </w:rPr>
              <w:fldChar w:fldCharType="begin"/>
            </w:r>
            <w:r w:rsidR="00417564">
              <w:rPr>
                <w:noProof/>
                <w:webHidden/>
              </w:rPr>
              <w:instrText xml:space="preserve"> PAGEREF _Toc66554500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71C16DFA" w14:textId="774AF7C2" w:rsidR="00417564" w:rsidRDefault="0087021D" w:rsidP="00417564">
          <w:pPr>
            <w:pStyle w:val="TOC3"/>
            <w:tabs>
              <w:tab w:val="right" w:leader="dot" w:pos="9350"/>
            </w:tabs>
            <w:spacing w:line="360" w:lineRule="auto"/>
            <w:rPr>
              <w:rFonts w:eastAsiaTheme="minorEastAsia"/>
              <w:noProof/>
              <w:sz w:val="22"/>
              <w:szCs w:val="22"/>
            </w:rPr>
          </w:pPr>
          <w:hyperlink w:anchor="_Toc66554501" w:history="1">
            <w:r w:rsidR="00417564" w:rsidRPr="00C8348F">
              <w:rPr>
                <w:rStyle w:val="Hyperlink"/>
                <w:noProof/>
              </w:rPr>
              <w:t>1.1.2 Flagging customers and retention policies</w:t>
            </w:r>
            <w:r w:rsidR="00417564">
              <w:rPr>
                <w:noProof/>
                <w:webHidden/>
              </w:rPr>
              <w:tab/>
            </w:r>
            <w:r w:rsidR="00417564">
              <w:rPr>
                <w:noProof/>
                <w:webHidden/>
              </w:rPr>
              <w:fldChar w:fldCharType="begin"/>
            </w:r>
            <w:r w:rsidR="00417564">
              <w:rPr>
                <w:noProof/>
                <w:webHidden/>
              </w:rPr>
              <w:instrText xml:space="preserve"> PAGEREF _Toc66554501 \h </w:instrText>
            </w:r>
            <w:r w:rsidR="00417564">
              <w:rPr>
                <w:noProof/>
                <w:webHidden/>
              </w:rPr>
            </w:r>
            <w:r w:rsidR="00417564">
              <w:rPr>
                <w:noProof/>
                <w:webHidden/>
              </w:rPr>
              <w:fldChar w:fldCharType="separate"/>
            </w:r>
            <w:r w:rsidR="00417564">
              <w:rPr>
                <w:noProof/>
                <w:webHidden/>
              </w:rPr>
              <w:t>9</w:t>
            </w:r>
            <w:r w:rsidR="00417564">
              <w:rPr>
                <w:noProof/>
                <w:webHidden/>
              </w:rPr>
              <w:fldChar w:fldCharType="end"/>
            </w:r>
          </w:hyperlink>
        </w:p>
        <w:p w14:paraId="24A51592" w14:textId="02F835D9" w:rsidR="00417564" w:rsidRDefault="0087021D" w:rsidP="00417564">
          <w:pPr>
            <w:pStyle w:val="TOC2"/>
            <w:tabs>
              <w:tab w:val="right" w:leader="dot" w:pos="9350"/>
            </w:tabs>
            <w:spacing w:line="360" w:lineRule="auto"/>
            <w:rPr>
              <w:rFonts w:eastAsiaTheme="minorEastAsia"/>
              <w:noProof/>
              <w:sz w:val="22"/>
              <w:szCs w:val="22"/>
            </w:rPr>
          </w:pPr>
          <w:hyperlink w:anchor="_Toc66554502" w:history="1">
            <w:r w:rsidR="00417564" w:rsidRPr="00C8348F">
              <w:rPr>
                <w:rStyle w:val="Hyperlink"/>
                <w:noProof/>
              </w:rPr>
              <w:t>1.2 Problem Statement</w:t>
            </w:r>
            <w:r w:rsidR="00417564">
              <w:rPr>
                <w:noProof/>
                <w:webHidden/>
              </w:rPr>
              <w:tab/>
            </w:r>
            <w:r w:rsidR="00417564">
              <w:rPr>
                <w:noProof/>
                <w:webHidden/>
              </w:rPr>
              <w:fldChar w:fldCharType="begin"/>
            </w:r>
            <w:r w:rsidR="00417564">
              <w:rPr>
                <w:noProof/>
                <w:webHidden/>
              </w:rPr>
              <w:instrText xml:space="preserve"> PAGEREF _Toc66554502 \h </w:instrText>
            </w:r>
            <w:r w:rsidR="00417564">
              <w:rPr>
                <w:noProof/>
                <w:webHidden/>
              </w:rPr>
            </w:r>
            <w:r w:rsidR="00417564">
              <w:rPr>
                <w:noProof/>
                <w:webHidden/>
              </w:rPr>
              <w:fldChar w:fldCharType="separate"/>
            </w:r>
            <w:r w:rsidR="00417564">
              <w:rPr>
                <w:noProof/>
                <w:webHidden/>
              </w:rPr>
              <w:t>10</w:t>
            </w:r>
            <w:r w:rsidR="00417564">
              <w:rPr>
                <w:noProof/>
                <w:webHidden/>
              </w:rPr>
              <w:fldChar w:fldCharType="end"/>
            </w:r>
          </w:hyperlink>
        </w:p>
        <w:p w14:paraId="6C393E5B" w14:textId="110C5DBD" w:rsidR="00417564" w:rsidRDefault="0087021D" w:rsidP="00417564">
          <w:pPr>
            <w:pStyle w:val="TOC2"/>
            <w:tabs>
              <w:tab w:val="right" w:leader="dot" w:pos="9350"/>
            </w:tabs>
            <w:spacing w:line="360" w:lineRule="auto"/>
            <w:rPr>
              <w:rFonts w:eastAsiaTheme="minorEastAsia"/>
              <w:noProof/>
              <w:sz w:val="22"/>
              <w:szCs w:val="22"/>
            </w:rPr>
          </w:pPr>
          <w:hyperlink w:anchor="_Toc66554503" w:history="1">
            <w:r w:rsidR="00417564" w:rsidRPr="00C8348F">
              <w:rPr>
                <w:rStyle w:val="Hyperlink"/>
                <w:noProof/>
              </w:rPr>
              <w:t>1.3 Aim and Objectives</w:t>
            </w:r>
            <w:r w:rsidR="00417564">
              <w:rPr>
                <w:noProof/>
                <w:webHidden/>
              </w:rPr>
              <w:tab/>
            </w:r>
            <w:r w:rsidR="00417564">
              <w:rPr>
                <w:noProof/>
                <w:webHidden/>
              </w:rPr>
              <w:fldChar w:fldCharType="begin"/>
            </w:r>
            <w:r w:rsidR="00417564">
              <w:rPr>
                <w:noProof/>
                <w:webHidden/>
              </w:rPr>
              <w:instrText xml:space="preserve"> PAGEREF _Toc66554503 \h </w:instrText>
            </w:r>
            <w:r w:rsidR="00417564">
              <w:rPr>
                <w:noProof/>
                <w:webHidden/>
              </w:rPr>
            </w:r>
            <w:r w:rsidR="00417564">
              <w:rPr>
                <w:noProof/>
                <w:webHidden/>
              </w:rPr>
              <w:fldChar w:fldCharType="separate"/>
            </w:r>
            <w:r w:rsidR="00417564">
              <w:rPr>
                <w:noProof/>
                <w:webHidden/>
              </w:rPr>
              <w:t>11</w:t>
            </w:r>
            <w:r w:rsidR="00417564">
              <w:rPr>
                <w:noProof/>
                <w:webHidden/>
              </w:rPr>
              <w:fldChar w:fldCharType="end"/>
            </w:r>
          </w:hyperlink>
        </w:p>
        <w:p w14:paraId="6B1A0B5D" w14:textId="5665D146" w:rsidR="00417564" w:rsidRDefault="0087021D" w:rsidP="00417564">
          <w:pPr>
            <w:pStyle w:val="TOC2"/>
            <w:tabs>
              <w:tab w:val="right" w:leader="dot" w:pos="9350"/>
            </w:tabs>
            <w:spacing w:line="360" w:lineRule="auto"/>
            <w:rPr>
              <w:rFonts w:eastAsiaTheme="minorEastAsia"/>
              <w:noProof/>
              <w:sz w:val="22"/>
              <w:szCs w:val="22"/>
            </w:rPr>
          </w:pPr>
          <w:hyperlink w:anchor="_Toc66554504" w:history="1">
            <w:r w:rsidR="00417564" w:rsidRPr="00C8348F">
              <w:rPr>
                <w:rStyle w:val="Hyperlink"/>
                <w:noProof/>
              </w:rPr>
              <w:t>1.4 Research Questions</w:t>
            </w:r>
            <w:r w:rsidR="00417564">
              <w:rPr>
                <w:noProof/>
                <w:webHidden/>
              </w:rPr>
              <w:tab/>
            </w:r>
            <w:r w:rsidR="00417564">
              <w:rPr>
                <w:noProof/>
                <w:webHidden/>
              </w:rPr>
              <w:fldChar w:fldCharType="begin"/>
            </w:r>
            <w:r w:rsidR="00417564">
              <w:rPr>
                <w:noProof/>
                <w:webHidden/>
              </w:rPr>
              <w:instrText xml:space="preserve"> PAGEREF _Toc66554504 \h </w:instrText>
            </w:r>
            <w:r w:rsidR="00417564">
              <w:rPr>
                <w:noProof/>
                <w:webHidden/>
              </w:rPr>
            </w:r>
            <w:r w:rsidR="00417564">
              <w:rPr>
                <w:noProof/>
                <w:webHidden/>
              </w:rPr>
              <w:fldChar w:fldCharType="separate"/>
            </w:r>
            <w:r w:rsidR="00417564">
              <w:rPr>
                <w:noProof/>
                <w:webHidden/>
              </w:rPr>
              <w:t>12</w:t>
            </w:r>
            <w:r w:rsidR="00417564">
              <w:rPr>
                <w:noProof/>
                <w:webHidden/>
              </w:rPr>
              <w:fldChar w:fldCharType="end"/>
            </w:r>
          </w:hyperlink>
        </w:p>
        <w:p w14:paraId="6132D49C" w14:textId="19739DAC" w:rsidR="00417564" w:rsidRDefault="0087021D" w:rsidP="00417564">
          <w:pPr>
            <w:pStyle w:val="TOC2"/>
            <w:tabs>
              <w:tab w:val="right" w:leader="dot" w:pos="9350"/>
            </w:tabs>
            <w:spacing w:line="360" w:lineRule="auto"/>
            <w:rPr>
              <w:rFonts w:eastAsiaTheme="minorEastAsia"/>
              <w:noProof/>
              <w:sz w:val="22"/>
              <w:szCs w:val="22"/>
            </w:rPr>
          </w:pPr>
          <w:hyperlink w:anchor="_Toc66554505" w:history="1">
            <w:r w:rsidR="00417564" w:rsidRPr="00C8348F">
              <w:rPr>
                <w:rStyle w:val="Hyperlink"/>
                <w:noProof/>
              </w:rPr>
              <w:t>1.5 Scope of Study</w:t>
            </w:r>
            <w:r w:rsidR="00417564">
              <w:rPr>
                <w:noProof/>
                <w:webHidden/>
              </w:rPr>
              <w:tab/>
            </w:r>
            <w:r w:rsidR="00417564">
              <w:rPr>
                <w:noProof/>
                <w:webHidden/>
              </w:rPr>
              <w:fldChar w:fldCharType="begin"/>
            </w:r>
            <w:r w:rsidR="00417564">
              <w:rPr>
                <w:noProof/>
                <w:webHidden/>
              </w:rPr>
              <w:instrText xml:space="preserve"> PAGEREF _Toc66554505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76135F2D" w14:textId="4BC51ADC" w:rsidR="00417564" w:rsidRDefault="0087021D" w:rsidP="00417564">
          <w:pPr>
            <w:pStyle w:val="TOC2"/>
            <w:tabs>
              <w:tab w:val="right" w:leader="dot" w:pos="9350"/>
            </w:tabs>
            <w:spacing w:line="360" w:lineRule="auto"/>
            <w:rPr>
              <w:rFonts w:eastAsiaTheme="minorEastAsia"/>
              <w:noProof/>
              <w:sz w:val="22"/>
              <w:szCs w:val="22"/>
            </w:rPr>
          </w:pPr>
          <w:hyperlink w:anchor="_Toc66554506" w:history="1">
            <w:r w:rsidR="00417564" w:rsidRPr="00C8348F">
              <w:rPr>
                <w:rStyle w:val="Hyperlink"/>
                <w:noProof/>
              </w:rPr>
              <w:t>1.6 Significance of Study</w:t>
            </w:r>
            <w:r w:rsidR="00417564">
              <w:rPr>
                <w:noProof/>
                <w:webHidden/>
              </w:rPr>
              <w:tab/>
            </w:r>
            <w:r w:rsidR="00417564">
              <w:rPr>
                <w:noProof/>
                <w:webHidden/>
              </w:rPr>
              <w:fldChar w:fldCharType="begin"/>
            </w:r>
            <w:r w:rsidR="00417564">
              <w:rPr>
                <w:noProof/>
                <w:webHidden/>
              </w:rPr>
              <w:instrText xml:space="preserve"> PAGEREF _Toc66554506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603740E0" w14:textId="29716F24" w:rsidR="00417564" w:rsidRDefault="0087021D" w:rsidP="00417564">
          <w:pPr>
            <w:pStyle w:val="TOC2"/>
            <w:tabs>
              <w:tab w:val="right" w:leader="dot" w:pos="9350"/>
            </w:tabs>
            <w:spacing w:line="360" w:lineRule="auto"/>
            <w:rPr>
              <w:rFonts w:eastAsiaTheme="minorEastAsia"/>
              <w:noProof/>
              <w:sz w:val="22"/>
              <w:szCs w:val="22"/>
            </w:rPr>
          </w:pPr>
          <w:hyperlink w:anchor="_Toc66554507" w:history="1">
            <w:r w:rsidR="00417564" w:rsidRPr="00C8348F">
              <w:rPr>
                <w:rStyle w:val="Hyperlink"/>
                <w:noProof/>
              </w:rPr>
              <w:t>1.7 Structure of Study</w:t>
            </w:r>
            <w:r w:rsidR="00417564">
              <w:rPr>
                <w:noProof/>
                <w:webHidden/>
              </w:rPr>
              <w:tab/>
            </w:r>
            <w:r w:rsidR="00417564">
              <w:rPr>
                <w:noProof/>
                <w:webHidden/>
              </w:rPr>
              <w:fldChar w:fldCharType="begin"/>
            </w:r>
            <w:r w:rsidR="00417564">
              <w:rPr>
                <w:noProof/>
                <w:webHidden/>
              </w:rPr>
              <w:instrText xml:space="preserve"> PAGEREF _Toc66554507 \h </w:instrText>
            </w:r>
            <w:r w:rsidR="00417564">
              <w:rPr>
                <w:noProof/>
                <w:webHidden/>
              </w:rPr>
            </w:r>
            <w:r w:rsidR="00417564">
              <w:rPr>
                <w:noProof/>
                <w:webHidden/>
              </w:rPr>
              <w:fldChar w:fldCharType="separate"/>
            </w:r>
            <w:r w:rsidR="00417564">
              <w:rPr>
                <w:noProof/>
                <w:webHidden/>
              </w:rPr>
              <w:t>15</w:t>
            </w:r>
            <w:r w:rsidR="00417564">
              <w:rPr>
                <w:noProof/>
                <w:webHidden/>
              </w:rPr>
              <w:fldChar w:fldCharType="end"/>
            </w:r>
          </w:hyperlink>
        </w:p>
        <w:p w14:paraId="42C0B135" w14:textId="581EA9C4" w:rsidR="00417564" w:rsidRDefault="0087021D" w:rsidP="00417564">
          <w:pPr>
            <w:pStyle w:val="TOC1"/>
            <w:rPr>
              <w:rFonts w:eastAsiaTheme="minorEastAsia"/>
              <w:noProof/>
              <w:sz w:val="22"/>
              <w:szCs w:val="22"/>
            </w:rPr>
          </w:pPr>
          <w:hyperlink w:anchor="_Toc66554508" w:history="1">
            <w:r w:rsidR="00417564" w:rsidRPr="00C8348F">
              <w:rPr>
                <w:rStyle w:val="Hyperlink"/>
                <w:noProof/>
              </w:rPr>
              <w:t>CHAPTER 2: LITERATURE REVIEW</w:t>
            </w:r>
            <w:r w:rsidR="00417564">
              <w:rPr>
                <w:noProof/>
                <w:webHidden/>
              </w:rPr>
              <w:tab/>
            </w:r>
            <w:r w:rsidR="00417564">
              <w:rPr>
                <w:noProof/>
                <w:webHidden/>
              </w:rPr>
              <w:fldChar w:fldCharType="begin"/>
            </w:r>
            <w:r w:rsidR="00417564">
              <w:rPr>
                <w:noProof/>
                <w:webHidden/>
              </w:rPr>
              <w:instrText xml:space="preserve"> PAGEREF _Toc66554508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55B244E" w14:textId="6D2D27E2" w:rsidR="00417564" w:rsidRDefault="0087021D" w:rsidP="00417564">
          <w:pPr>
            <w:pStyle w:val="TOC2"/>
            <w:tabs>
              <w:tab w:val="right" w:leader="dot" w:pos="9350"/>
            </w:tabs>
            <w:spacing w:line="360" w:lineRule="auto"/>
            <w:rPr>
              <w:rFonts w:eastAsiaTheme="minorEastAsia"/>
              <w:noProof/>
              <w:sz w:val="22"/>
              <w:szCs w:val="22"/>
            </w:rPr>
          </w:pPr>
          <w:hyperlink w:anchor="_Toc66554509" w:history="1">
            <w:r w:rsidR="00417564" w:rsidRPr="00C8348F">
              <w:rPr>
                <w:rStyle w:val="Hyperlink"/>
                <w:noProof/>
              </w:rPr>
              <w:t>2.1 Introduction</w:t>
            </w:r>
            <w:r w:rsidR="00417564">
              <w:rPr>
                <w:noProof/>
                <w:webHidden/>
              </w:rPr>
              <w:tab/>
            </w:r>
            <w:r w:rsidR="00417564">
              <w:rPr>
                <w:noProof/>
                <w:webHidden/>
              </w:rPr>
              <w:fldChar w:fldCharType="begin"/>
            </w:r>
            <w:r w:rsidR="00417564">
              <w:rPr>
                <w:noProof/>
                <w:webHidden/>
              </w:rPr>
              <w:instrText xml:space="preserve"> PAGEREF _Toc66554509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448CAD4F" w14:textId="249C4807" w:rsidR="00417564" w:rsidRDefault="0087021D" w:rsidP="00417564">
          <w:pPr>
            <w:pStyle w:val="TOC2"/>
            <w:tabs>
              <w:tab w:val="right" w:leader="dot" w:pos="9350"/>
            </w:tabs>
            <w:spacing w:line="360" w:lineRule="auto"/>
            <w:rPr>
              <w:rFonts w:eastAsiaTheme="minorEastAsia"/>
              <w:noProof/>
              <w:sz w:val="22"/>
              <w:szCs w:val="22"/>
            </w:rPr>
          </w:pPr>
          <w:hyperlink w:anchor="_Toc66554510" w:history="1">
            <w:r w:rsidR="00417564" w:rsidRPr="00C8348F">
              <w:rPr>
                <w:rStyle w:val="Hyperlink"/>
                <w:noProof/>
              </w:rPr>
              <w:t>2.2 Data Analytics in the Telecom Industry</w:t>
            </w:r>
            <w:r w:rsidR="00417564">
              <w:rPr>
                <w:noProof/>
                <w:webHidden/>
              </w:rPr>
              <w:tab/>
            </w:r>
            <w:r w:rsidR="00417564">
              <w:rPr>
                <w:noProof/>
                <w:webHidden/>
              </w:rPr>
              <w:fldChar w:fldCharType="begin"/>
            </w:r>
            <w:r w:rsidR="00417564">
              <w:rPr>
                <w:noProof/>
                <w:webHidden/>
              </w:rPr>
              <w:instrText xml:space="preserve"> PAGEREF _Toc66554510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3E19BF8" w14:textId="57C2BADA" w:rsidR="00417564" w:rsidRDefault="0087021D" w:rsidP="00417564">
          <w:pPr>
            <w:pStyle w:val="TOC2"/>
            <w:tabs>
              <w:tab w:val="right" w:leader="dot" w:pos="9350"/>
            </w:tabs>
            <w:spacing w:line="360" w:lineRule="auto"/>
            <w:rPr>
              <w:rFonts w:eastAsiaTheme="minorEastAsia"/>
              <w:noProof/>
              <w:sz w:val="22"/>
              <w:szCs w:val="22"/>
            </w:rPr>
          </w:pPr>
          <w:hyperlink w:anchor="_Toc66554511" w:history="1">
            <w:r w:rsidR="00417564" w:rsidRPr="00C8348F">
              <w:rPr>
                <w:rStyle w:val="Hyperlink"/>
                <w:noProof/>
              </w:rPr>
              <w:t>2.3 Customer Attrition Analytics</w:t>
            </w:r>
            <w:r w:rsidR="00417564">
              <w:rPr>
                <w:noProof/>
                <w:webHidden/>
              </w:rPr>
              <w:tab/>
            </w:r>
            <w:r w:rsidR="00417564">
              <w:rPr>
                <w:noProof/>
                <w:webHidden/>
              </w:rPr>
              <w:fldChar w:fldCharType="begin"/>
            </w:r>
            <w:r w:rsidR="00417564">
              <w:rPr>
                <w:noProof/>
                <w:webHidden/>
              </w:rPr>
              <w:instrText xml:space="preserve"> PAGEREF _Toc66554511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12964FD" w14:textId="49544EDC" w:rsidR="00417564" w:rsidRDefault="0087021D" w:rsidP="00417564">
          <w:pPr>
            <w:pStyle w:val="TOC2"/>
            <w:tabs>
              <w:tab w:val="right" w:leader="dot" w:pos="9350"/>
            </w:tabs>
            <w:spacing w:line="360" w:lineRule="auto"/>
            <w:rPr>
              <w:rFonts w:eastAsiaTheme="minorEastAsia"/>
              <w:noProof/>
              <w:sz w:val="22"/>
              <w:szCs w:val="22"/>
            </w:rPr>
          </w:pPr>
          <w:hyperlink w:anchor="_Toc66554512" w:history="1">
            <w:r w:rsidR="00417564" w:rsidRPr="00C8348F">
              <w:rPr>
                <w:rStyle w:val="Hyperlink"/>
                <w:noProof/>
              </w:rPr>
              <w:t>2.4 Predictive Modeling in Telecom Churn on different datasets</w:t>
            </w:r>
            <w:r w:rsidR="00417564">
              <w:rPr>
                <w:noProof/>
                <w:webHidden/>
              </w:rPr>
              <w:tab/>
            </w:r>
            <w:r w:rsidR="00417564">
              <w:rPr>
                <w:noProof/>
                <w:webHidden/>
              </w:rPr>
              <w:fldChar w:fldCharType="begin"/>
            </w:r>
            <w:r w:rsidR="00417564">
              <w:rPr>
                <w:noProof/>
                <w:webHidden/>
              </w:rPr>
              <w:instrText xml:space="preserve"> PAGEREF _Toc66554512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C142D55" w14:textId="350F6EFD" w:rsidR="00417564" w:rsidRDefault="0087021D" w:rsidP="00417564">
          <w:pPr>
            <w:pStyle w:val="TOC2"/>
            <w:tabs>
              <w:tab w:val="right" w:leader="dot" w:pos="9350"/>
            </w:tabs>
            <w:spacing w:line="360" w:lineRule="auto"/>
            <w:rPr>
              <w:rFonts w:eastAsiaTheme="minorEastAsia"/>
              <w:noProof/>
              <w:sz w:val="22"/>
              <w:szCs w:val="22"/>
            </w:rPr>
          </w:pPr>
          <w:hyperlink w:anchor="_Toc66554513" w:history="1">
            <w:r w:rsidR="00417564" w:rsidRPr="00C8348F">
              <w:rPr>
                <w:rStyle w:val="Hyperlink"/>
                <w:noProof/>
              </w:rPr>
              <w:t>2.5 Visual Analytics in the Telecom Industry</w:t>
            </w:r>
            <w:r w:rsidR="00417564">
              <w:rPr>
                <w:noProof/>
                <w:webHidden/>
              </w:rPr>
              <w:tab/>
            </w:r>
            <w:r w:rsidR="00417564">
              <w:rPr>
                <w:noProof/>
                <w:webHidden/>
              </w:rPr>
              <w:fldChar w:fldCharType="begin"/>
            </w:r>
            <w:r w:rsidR="00417564">
              <w:rPr>
                <w:noProof/>
                <w:webHidden/>
              </w:rPr>
              <w:instrText xml:space="preserve"> PAGEREF _Toc66554513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D1BCD2C" w14:textId="58AAD738" w:rsidR="00417564" w:rsidRDefault="0087021D" w:rsidP="00417564">
          <w:pPr>
            <w:pStyle w:val="TOC2"/>
            <w:tabs>
              <w:tab w:val="right" w:leader="dot" w:pos="9350"/>
            </w:tabs>
            <w:spacing w:line="360" w:lineRule="auto"/>
            <w:rPr>
              <w:rFonts w:eastAsiaTheme="minorEastAsia"/>
              <w:noProof/>
              <w:sz w:val="22"/>
              <w:szCs w:val="22"/>
            </w:rPr>
          </w:pPr>
          <w:hyperlink w:anchor="_Toc66554514" w:history="1">
            <w:r w:rsidR="00417564" w:rsidRPr="00C8348F">
              <w:rPr>
                <w:rStyle w:val="Hyperlink"/>
                <w:noProof/>
              </w:rPr>
              <w:t>2.6 Related Research Publications</w:t>
            </w:r>
            <w:r w:rsidR="00417564">
              <w:rPr>
                <w:noProof/>
                <w:webHidden/>
              </w:rPr>
              <w:tab/>
            </w:r>
            <w:r w:rsidR="00417564">
              <w:rPr>
                <w:noProof/>
                <w:webHidden/>
              </w:rPr>
              <w:fldChar w:fldCharType="begin"/>
            </w:r>
            <w:r w:rsidR="00417564">
              <w:rPr>
                <w:noProof/>
                <w:webHidden/>
              </w:rPr>
              <w:instrText xml:space="preserve"> PAGEREF _Toc66554514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2E9B1323" w14:textId="0FC8277A" w:rsidR="00417564" w:rsidRDefault="0087021D" w:rsidP="00417564">
          <w:pPr>
            <w:pStyle w:val="TOC2"/>
            <w:tabs>
              <w:tab w:val="right" w:leader="dot" w:pos="9350"/>
            </w:tabs>
            <w:spacing w:line="360" w:lineRule="auto"/>
            <w:rPr>
              <w:rFonts w:eastAsiaTheme="minorEastAsia"/>
              <w:noProof/>
              <w:sz w:val="22"/>
              <w:szCs w:val="22"/>
            </w:rPr>
          </w:pPr>
          <w:hyperlink w:anchor="_Toc66554515" w:history="1">
            <w:r w:rsidR="00417564" w:rsidRPr="00C8348F">
              <w:rPr>
                <w:rStyle w:val="Hyperlink"/>
                <w:noProof/>
              </w:rPr>
              <w:t>2.7 Discussion</w:t>
            </w:r>
            <w:r w:rsidR="00417564">
              <w:rPr>
                <w:noProof/>
                <w:webHidden/>
              </w:rPr>
              <w:tab/>
            </w:r>
            <w:r w:rsidR="00417564">
              <w:rPr>
                <w:noProof/>
                <w:webHidden/>
              </w:rPr>
              <w:fldChar w:fldCharType="begin"/>
            </w:r>
            <w:r w:rsidR="00417564">
              <w:rPr>
                <w:noProof/>
                <w:webHidden/>
              </w:rPr>
              <w:instrText xml:space="preserve"> PAGEREF _Toc66554515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E39ECD3" w14:textId="56830443" w:rsidR="00417564" w:rsidRDefault="0087021D" w:rsidP="00417564">
          <w:pPr>
            <w:pStyle w:val="TOC2"/>
            <w:tabs>
              <w:tab w:val="right" w:leader="dot" w:pos="9350"/>
            </w:tabs>
            <w:spacing w:line="360" w:lineRule="auto"/>
            <w:rPr>
              <w:rFonts w:eastAsiaTheme="minorEastAsia"/>
              <w:noProof/>
              <w:sz w:val="22"/>
              <w:szCs w:val="22"/>
            </w:rPr>
          </w:pPr>
          <w:hyperlink w:anchor="_Toc66554516" w:history="1">
            <w:r w:rsidR="00417564" w:rsidRPr="00C8348F">
              <w:rPr>
                <w:rStyle w:val="Hyperlink"/>
                <w:noProof/>
              </w:rPr>
              <w:t>2.8 Summary</w:t>
            </w:r>
            <w:r w:rsidR="00417564">
              <w:rPr>
                <w:noProof/>
                <w:webHidden/>
              </w:rPr>
              <w:tab/>
            </w:r>
            <w:r w:rsidR="00417564">
              <w:rPr>
                <w:noProof/>
                <w:webHidden/>
              </w:rPr>
              <w:fldChar w:fldCharType="begin"/>
            </w:r>
            <w:r w:rsidR="00417564">
              <w:rPr>
                <w:noProof/>
                <w:webHidden/>
              </w:rPr>
              <w:instrText xml:space="preserve"> PAGEREF _Toc66554516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5F3F1C96" w14:textId="2B7EE8D7" w:rsidR="00417564" w:rsidRDefault="0087021D" w:rsidP="00417564">
          <w:pPr>
            <w:pStyle w:val="TOC1"/>
            <w:rPr>
              <w:rFonts w:eastAsiaTheme="minorEastAsia"/>
              <w:noProof/>
              <w:sz w:val="22"/>
              <w:szCs w:val="22"/>
            </w:rPr>
          </w:pPr>
          <w:hyperlink w:anchor="_Toc66554517" w:history="1">
            <w:r w:rsidR="00417564" w:rsidRPr="00C8348F">
              <w:rPr>
                <w:rStyle w:val="Hyperlink"/>
                <w:noProof/>
              </w:rPr>
              <w:t>CHAPTER 3: RESEARCH METHODOLOGY</w:t>
            </w:r>
            <w:r w:rsidR="00417564">
              <w:rPr>
                <w:noProof/>
                <w:webHidden/>
              </w:rPr>
              <w:tab/>
            </w:r>
            <w:r w:rsidR="00417564">
              <w:rPr>
                <w:noProof/>
                <w:webHidden/>
              </w:rPr>
              <w:fldChar w:fldCharType="begin"/>
            </w:r>
            <w:r w:rsidR="00417564">
              <w:rPr>
                <w:noProof/>
                <w:webHidden/>
              </w:rPr>
              <w:instrText xml:space="preserve"> PAGEREF _Toc66554517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1338A0B4" w14:textId="275890AE" w:rsidR="00417564" w:rsidRDefault="0087021D" w:rsidP="00417564">
          <w:pPr>
            <w:pStyle w:val="TOC2"/>
            <w:tabs>
              <w:tab w:val="right" w:leader="dot" w:pos="9350"/>
            </w:tabs>
            <w:spacing w:line="360" w:lineRule="auto"/>
            <w:rPr>
              <w:rFonts w:eastAsiaTheme="minorEastAsia"/>
              <w:noProof/>
              <w:sz w:val="22"/>
              <w:szCs w:val="22"/>
            </w:rPr>
          </w:pPr>
          <w:hyperlink w:anchor="_Toc66554518" w:history="1">
            <w:r w:rsidR="00417564" w:rsidRPr="00C8348F">
              <w:rPr>
                <w:rStyle w:val="Hyperlink"/>
                <w:noProof/>
              </w:rPr>
              <w:t>3.1 Introduction</w:t>
            </w:r>
            <w:r w:rsidR="00417564">
              <w:rPr>
                <w:noProof/>
                <w:webHidden/>
              </w:rPr>
              <w:tab/>
            </w:r>
            <w:r w:rsidR="00417564">
              <w:rPr>
                <w:noProof/>
                <w:webHidden/>
              </w:rPr>
              <w:fldChar w:fldCharType="begin"/>
            </w:r>
            <w:r w:rsidR="00417564">
              <w:rPr>
                <w:noProof/>
                <w:webHidden/>
              </w:rPr>
              <w:instrText xml:space="preserve"> PAGEREF _Toc66554518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7E79D6AE" w14:textId="7786D348" w:rsidR="00417564" w:rsidRDefault="0087021D" w:rsidP="00417564">
          <w:pPr>
            <w:pStyle w:val="TOC3"/>
            <w:tabs>
              <w:tab w:val="right" w:leader="dot" w:pos="9350"/>
            </w:tabs>
            <w:spacing w:line="360" w:lineRule="auto"/>
            <w:rPr>
              <w:rFonts w:eastAsiaTheme="minorEastAsia"/>
              <w:noProof/>
              <w:sz w:val="22"/>
              <w:szCs w:val="22"/>
            </w:rPr>
          </w:pPr>
          <w:hyperlink w:anchor="_Toc66554519" w:history="1">
            <w:r w:rsidR="00417564" w:rsidRPr="00C8348F">
              <w:rPr>
                <w:rStyle w:val="Hyperlink"/>
                <w:noProof/>
              </w:rPr>
              <w:t>3.1.1 Business Understanding</w:t>
            </w:r>
            <w:r w:rsidR="00417564">
              <w:rPr>
                <w:noProof/>
                <w:webHidden/>
              </w:rPr>
              <w:tab/>
            </w:r>
            <w:r w:rsidR="00417564">
              <w:rPr>
                <w:noProof/>
                <w:webHidden/>
              </w:rPr>
              <w:fldChar w:fldCharType="begin"/>
            </w:r>
            <w:r w:rsidR="00417564">
              <w:rPr>
                <w:noProof/>
                <w:webHidden/>
              </w:rPr>
              <w:instrText xml:space="preserve"> PAGEREF _Toc66554519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232DC161" w14:textId="10E0748E" w:rsidR="00417564" w:rsidRDefault="0087021D" w:rsidP="00417564">
          <w:pPr>
            <w:pStyle w:val="TOC3"/>
            <w:tabs>
              <w:tab w:val="right" w:leader="dot" w:pos="9350"/>
            </w:tabs>
            <w:spacing w:line="360" w:lineRule="auto"/>
            <w:rPr>
              <w:rFonts w:eastAsiaTheme="minorEastAsia"/>
              <w:noProof/>
              <w:sz w:val="22"/>
              <w:szCs w:val="22"/>
            </w:rPr>
          </w:pPr>
          <w:hyperlink w:anchor="_Toc66554520" w:history="1">
            <w:r w:rsidR="00417564" w:rsidRPr="00C8348F">
              <w:rPr>
                <w:rStyle w:val="Hyperlink"/>
                <w:noProof/>
              </w:rPr>
              <w:t>3.1.2 Data Understanding</w:t>
            </w:r>
            <w:r w:rsidR="00417564">
              <w:rPr>
                <w:noProof/>
                <w:webHidden/>
              </w:rPr>
              <w:tab/>
            </w:r>
            <w:r w:rsidR="00417564">
              <w:rPr>
                <w:noProof/>
                <w:webHidden/>
              </w:rPr>
              <w:fldChar w:fldCharType="begin"/>
            </w:r>
            <w:r w:rsidR="00417564">
              <w:rPr>
                <w:noProof/>
                <w:webHidden/>
              </w:rPr>
              <w:instrText xml:space="preserve"> PAGEREF _Toc66554520 \h </w:instrText>
            </w:r>
            <w:r w:rsidR="00417564">
              <w:rPr>
                <w:noProof/>
                <w:webHidden/>
              </w:rPr>
            </w:r>
            <w:r w:rsidR="00417564">
              <w:rPr>
                <w:noProof/>
                <w:webHidden/>
              </w:rPr>
              <w:fldChar w:fldCharType="separate"/>
            </w:r>
            <w:r w:rsidR="00417564">
              <w:rPr>
                <w:noProof/>
                <w:webHidden/>
              </w:rPr>
              <w:t>18</w:t>
            </w:r>
            <w:r w:rsidR="00417564">
              <w:rPr>
                <w:noProof/>
                <w:webHidden/>
              </w:rPr>
              <w:fldChar w:fldCharType="end"/>
            </w:r>
          </w:hyperlink>
        </w:p>
        <w:p w14:paraId="2D607CEF" w14:textId="6419747E" w:rsidR="00417564" w:rsidRDefault="0087021D" w:rsidP="00417564">
          <w:pPr>
            <w:pStyle w:val="TOC2"/>
            <w:tabs>
              <w:tab w:val="right" w:leader="dot" w:pos="9350"/>
            </w:tabs>
            <w:spacing w:line="360" w:lineRule="auto"/>
            <w:rPr>
              <w:rFonts w:eastAsiaTheme="minorEastAsia"/>
              <w:noProof/>
              <w:sz w:val="22"/>
              <w:szCs w:val="22"/>
            </w:rPr>
          </w:pPr>
          <w:hyperlink w:anchor="_Toc66554521" w:history="1">
            <w:r w:rsidR="00417564" w:rsidRPr="00C8348F">
              <w:rPr>
                <w:rStyle w:val="Hyperlink"/>
                <w:noProof/>
              </w:rPr>
              <w:t>3.2 Research Methodology</w:t>
            </w:r>
            <w:r w:rsidR="00417564">
              <w:rPr>
                <w:noProof/>
                <w:webHidden/>
              </w:rPr>
              <w:tab/>
            </w:r>
            <w:r w:rsidR="00417564">
              <w:rPr>
                <w:noProof/>
                <w:webHidden/>
              </w:rPr>
              <w:fldChar w:fldCharType="begin"/>
            </w:r>
            <w:r w:rsidR="00417564">
              <w:rPr>
                <w:noProof/>
                <w:webHidden/>
              </w:rPr>
              <w:instrText xml:space="preserve"> PAGEREF _Toc66554521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69A5965E" w14:textId="2679B060" w:rsidR="00417564" w:rsidRDefault="0087021D" w:rsidP="00417564">
          <w:pPr>
            <w:pStyle w:val="TOC3"/>
            <w:tabs>
              <w:tab w:val="right" w:leader="dot" w:pos="9350"/>
            </w:tabs>
            <w:spacing w:line="360" w:lineRule="auto"/>
            <w:rPr>
              <w:rFonts w:eastAsiaTheme="minorEastAsia"/>
              <w:noProof/>
              <w:sz w:val="22"/>
              <w:szCs w:val="22"/>
            </w:rPr>
          </w:pPr>
          <w:hyperlink w:anchor="_Toc66554522" w:history="1">
            <w:r w:rsidR="00417564" w:rsidRPr="00C8348F">
              <w:rPr>
                <w:rStyle w:val="Hyperlink"/>
                <w:noProof/>
              </w:rPr>
              <w:t>3.2.1 Data Selection</w:t>
            </w:r>
            <w:r w:rsidR="00417564">
              <w:rPr>
                <w:noProof/>
                <w:webHidden/>
              </w:rPr>
              <w:tab/>
            </w:r>
            <w:r w:rsidR="00417564">
              <w:rPr>
                <w:noProof/>
                <w:webHidden/>
              </w:rPr>
              <w:fldChar w:fldCharType="begin"/>
            </w:r>
            <w:r w:rsidR="00417564">
              <w:rPr>
                <w:noProof/>
                <w:webHidden/>
              </w:rPr>
              <w:instrText xml:space="preserve"> PAGEREF _Toc66554522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086812C" w14:textId="29ABA535" w:rsidR="00417564" w:rsidRDefault="0087021D" w:rsidP="00417564">
          <w:pPr>
            <w:pStyle w:val="TOC3"/>
            <w:tabs>
              <w:tab w:val="right" w:leader="dot" w:pos="9350"/>
            </w:tabs>
            <w:spacing w:line="360" w:lineRule="auto"/>
            <w:rPr>
              <w:rFonts w:eastAsiaTheme="minorEastAsia"/>
              <w:noProof/>
              <w:sz w:val="22"/>
              <w:szCs w:val="22"/>
            </w:rPr>
          </w:pPr>
          <w:hyperlink w:anchor="_Toc66554523" w:history="1">
            <w:r w:rsidR="00417564" w:rsidRPr="00C8348F">
              <w:rPr>
                <w:rStyle w:val="Hyperlink"/>
                <w:noProof/>
              </w:rPr>
              <w:t>3.2.2 Data Pre-Processing</w:t>
            </w:r>
            <w:r w:rsidR="00417564">
              <w:rPr>
                <w:noProof/>
                <w:webHidden/>
              </w:rPr>
              <w:tab/>
            </w:r>
            <w:r w:rsidR="00417564">
              <w:rPr>
                <w:noProof/>
                <w:webHidden/>
              </w:rPr>
              <w:fldChar w:fldCharType="begin"/>
            </w:r>
            <w:r w:rsidR="00417564">
              <w:rPr>
                <w:noProof/>
                <w:webHidden/>
              </w:rPr>
              <w:instrText xml:space="preserve"> PAGEREF _Toc66554523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316337A" w14:textId="7E92DA8D" w:rsidR="00417564" w:rsidRDefault="0087021D" w:rsidP="00417564">
          <w:pPr>
            <w:pStyle w:val="TOC3"/>
            <w:tabs>
              <w:tab w:val="right" w:leader="dot" w:pos="9350"/>
            </w:tabs>
            <w:spacing w:line="360" w:lineRule="auto"/>
            <w:rPr>
              <w:rFonts w:eastAsiaTheme="minorEastAsia"/>
              <w:noProof/>
              <w:sz w:val="22"/>
              <w:szCs w:val="22"/>
            </w:rPr>
          </w:pPr>
          <w:hyperlink w:anchor="_Toc66554524" w:history="1">
            <w:r w:rsidR="00417564" w:rsidRPr="00C8348F">
              <w:rPr>
                <w:rStyle w:val="Hyperlink"/>
                <w:noProof/>
              </w:rPr>
              <w:t>3.2.3 Data Transformation (</w:t>
            </w:r>
            <w:r w:rsidR="00417564" w:rsidRPr="00C8348F">
              <w:rPr>
                <w:rStyle w:val="Hyperlink"/>
                <w:noProof/>
                <w:highlight w:val="yellow"/>
              </w:rPr>
              <w:t>Feature Engineering</w:t>
            </w:r>
            <w:r w:rsidR="00417564" w:rsidRPr="00C8348F">
              <w:rPr>
                <w:rStyle w:val="Hyperlink"/>
                <w:noProof/>
              </w:rPr>
              <w:t>)</w:t>
            </w:r>
            <w:r w:rsidR="00417564">
              <w:rPr>
                <w:noProof/>
                <w:webHidden/>
              </w:rPr>
              <w:tab/>
            </w:r>
            <w:r w:rsidR="00417564">
              <w:rPr>
                <w:noProof/>
                <w:webHidden/>
              </w:rPr>
              <w:fldChar w:fldCharType="begin"/>
            </w:r>
            <w:r w:rsidR="00417564">
              <w:rPr>
                <w:noProof/>
                <w:webHidden/>
              </w:rPr>
              <w:instrText xml:space="preserve"> PAGEREF _Toc66554524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55C19587" w14:textId="66D0AECF" w:rsidR="00417564" w:rsidRDefault="0087021D" w:rsidP="00417564">
          <w:pPr>
            <w:pStyle w:val="TOC3"/>
            <w:tabs>
              <w:tab w:val="right" w:leader="dot" w:pos="9350"/>
            </w:tabs>
            <w:spacing w:line="360" w:lineRule="auto"/>
            <w:rPr>
              <w:rFonts w:eastAsiaTheme="minorEastAsia"/>
              <w:noProof/>
              <w:sz w:val="22"/>
              <w:szCs w:val="22"/>
            </w:rPr>
          </w:pPr>
          <w:hyperlink w:anchor="_Toc66554525" w:history="1">
            <w:r w:rsidR="00417564" w:rsidRPr="00C8348F">
              <w:rPr>
                <w:rStyle w:val="Hyperlink"/>
                <w:noProof/>
              </w:rPr>
              <w:t>3.2.4 Data Visualization</w:t>
            </w:r>
            <w:r w:rsidR="00417564">
              <w:rPr>
                <w:noProof/>
                <w:webHidden/>
              </w:rPr>
              <w:tab/>
            </w:r>
            <w:r w:rsidR="00417564">
              <w:rPr>
                <w:noProof/>
                <w:webHidden/>
              </w:rPr>
              <w:fldChar w:fldCharType="begin"/>
            </w:r>
            <w:r w:rsidR="00417564">
              <w:rPr>
                <w:noProof/>
                <w:webHidden/>
              </w:rPr>
              <w:instrText xml:space="preserve"> PAGEREF _Toc66554525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7E923D72" w14:textId="2412E84E" w:rsidR="00417564" w:rsidRDefault="0087021D" w:rsidP="00417564">
          <w:pPr>
            <w:pStyle w:val="TOC3"/>
            <w:tabs>
              <w:tab w:val="right" w:leader="dot" w:pos="9350"/>
            </w:tabs>
            <w:spacing w:line="360" w:lineRule="auto"/>
            <w:rPr>
              <w:rFonts w:eastAsiaTheme="minorEastAsia"/>
              <w:noProof/>
              <w:sz w:val="22"/>
              <w:szCs w:val="22"/>
            </w:rPr>
          </w:pPr>
          <w:hyperlink w:anchor="_Toc66554526" w:history="1">
            <w:r w:rsidR="00417564" w:rsidRPr="00C8348F">
              <w:rPr>
                <w:rStyle w:val="Hyperlink"/>
                <w:noProof/>
              </w:rPr>
              <w:t>3.2.5 Class Balancing</w:t>
            </w:r>
            <w:r w:rsidR="00417564">
              <w:rPr>
                <w:noProof/>
                <w:webHidden/>
              </w:rPr>
              <w:tab/>
            </w:r>
            <w:r w:rsidR="00417564">
              <w:rPr>
                <w:noProof/>
                <w:webHidden/>
              </w:rPr>
              <w:fldChar w:fldCharType="begin"/>
            </w:r>
            <w:r w:rsidR="00417564">
              <w:rPr>
                <w:noProof/>
                <w:webHidden/>
              </w:rPr>
              <w:instrText xml:space="preserve"> PAGEREF _Toc66554526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4B4C43B6" w14:textId="2FD969F1" w:rsidR="00417564" w:rsidRDefault="0087021D" w:rsidP="00417564">
          <w:pPr>
            <w:pStyle w:val="TOC3"/>
            <w:tabs>
              <w:tab w:val="right" w:leader="dot" w:pos="9350"/>
            </w:tabs>
            <w:spacing w:line="360" w:lineRule="auto"/>
            <w:rPr>
              <w:rFonts w:eastAsiaTheme="minorEastAsia"/>
              <w:noProof/>
              <w:sz w:val="22"/>
              <w:szCs w:val="22"/>
            </w:rPr>
          </w:pPr>
          <w:hyperlink w:anchor="_Toc66554527" w:history="1">
            <w:r w:rsidR="00417564" w:rsidRPr="00C8348F">
              <w:rPr>
                <w:rStyle w:val="Hyperlink"/>
                <w:noProof/>
              </w:rPr>
              <w:t>3.2.6 Model Building</w:t>
            </w:r>
            <w:r w:rsidR="00417564">
              <w:rPr>
                <w:noProof/>
                <w:webHidden/>
              </w:rPr>
              <w:tab/>
            </w:r>
            <w:r w:rsidR="00417564">
              <w:rPr>
                <w:noProof/>
                <w:webHidden/>
              </w:rPr>
              <w:fldChar w:fldCharType="begin"/>
            </w:r>
            <w:r w:rsidR="00417564">
              <w:rPr>
                <w:noProof/>
                <w:webHidden/>
              </w:rPr>
              <w:instrText xml:space="preserve"> PAGEREF _Toc66554527 \h </w:instrText>
            </w:r>
            <w:r w:rsidR="00417564">
              <w:rPr>
                <w:noProof/>
                <w:webHidden/>
              </w:rPr>
            </w:r>
            <w:r w:rsidR="00417564">
              <w:rPr>
                <w:noProof/>
                <w:webHidden/>
              </w:rPr>
              <w:fldChar w:fldCharType="separate"/>
            </w:r>
            <w:r w:rsidR="00417564">
              <w:rPr>
                <w:noProof/>
                <w:webHidden/>
              </w:rPr>
              <w:t>21</w:t>
            </w:r>
            <w:r w:rsidR="00417564">
              <w:rPr>
                <w:noProof/>
                <w:webHidden/>
              </w:rPr>
              <w:fldChar w:fldCharType="end"/>
            </w:r>
          </w:hyperlink>
        </w:p>
        <w:p w14:paraId="47CE7C5A" w14:textId="2AA0AB24" w:rsidR="00417564" w:rsidRDefault="0087021D" w:rsidP="00417564">
          <w:pPr>
            <w:pStyle w:val="TOC3"/>
            <w:tabs>
              <w:tab w:val="right" w:leader="dot" w:pos="9350"/>
            </w:tabs>
            <w:spacing w:line="360" w:lineRule="auto"/>
            <w:rPr>
              <w:rFonts w:eastAsiaTheme="minorEastAsia"/>
              <w:noProof/>
              <w:sz w:val="22"/>
              <w:szCs w:val="22"/>
            </w:rPr>
          </w:pPr>
          <w:hyperlink w:anchor="_Toc66554528" w:history="1">
            <w:r w:rsidR="00417564" w:rsidRPr="00C8348F">
              <w:rPr>
                <w:rStyle w:val="Hyperlink"/>
                <w:noProof/>
              </w:rPr>
              <w:t>3.2.7 Model Evaluation</w:t>
            </w:r>
            <w:r w:rsidR="00417564">
              <w:rPr>
                <w:noProof/>
                <w:webHidden/>
              </w:rPr>
              <w:tab/>
            </w:r>
            <w:r w:rsidR="00417564">
              <w:rPr>
                <w:noProof/>
                <w:webHidden/>
              </w:rPr>
              <w:fldChar w:fldCharType="begin"/>
            </w:r>
            <w:r w:rsidR="00417564">
              <w:rPr>
                <w:noProof/>
                <w:webHidden/>
              </w:rPr>
              <w:instrText xml:space="preserve"> PAGEREF _Toc66554528 \h </w:instrText>
            </w:r>
            <w:r w:rsidR="00417564">
              <w:rPr>
                <w:noProof/>
                <w:webHidden/>
              </w:rPr>
            </w:r>
            <w:r w:rsidR="00417564">
              <w:rPr>
                <w:noProof/>
                <w:webHidden/>
              </w:rPr>
              <w:fldChar w:fldCharType="separate"/>
            </w:r>
            <w:r w:rsidR="00417564">
              <w:rPr>
                <w:noProof/>
                <w:webHidden/>
              </w:rPr>
              <w:t>24</w:t>
            </w:r>
            <w:r w:rsidR="00417564">
              <w:rPr>
                <w:noProof/>
                <w:webHidden/>
              </w:rPr>
              <w:fldChar w:fldCharType="end"/>
            </w:r>
          </w:hyperlink>
        </w:p>
        <w:p w14:paraId="57855D5D" w14:textId="19CFE8BE" w:rsidR="00417564" w:rsidRDefault="0087021D" w:rsidP="00417564">
          <w:pPr>
            <w:pStyle w:val="TOC3"/>
            <w:tabs>
              <w:tab w:val="right" w:leader="dot" w:pos="9350"/>
            </w:tabs>
            <w:spacing w:line="360" w:lineRule="auto"/>
            <w:rPr>
              <w:rFonts w:eastAsiaTheme="minorEastAsia"/>
              <w:noProof/>
              <w:sz w:val="22"/>
              <w:szCs w:val="22"/>
            </w:rPr>
          </w:pPr>
          <w:hyperlink w:anchor="_Toc66554529" w:history="1">
            <w:r w:rsidR="00417564" w:rsidRPr="00C8348F">
              <w:rPr>
                <w:rStyle w:val="Hyperlink"/>
                <w:noProof/>
              </w:rPr>
              <w:t>3.2.8 Model Deployment</w:t>
            </w:r>
            <w:r w:rsidR="00417564">
              <w:rPr>
                <w:noProof/>
                <w:webHidden/>
              </w:rPr>
              <w:tab/>
            </w:r>
            <w:r w:rsidR="00417564">
              <w:rPr>
                <w:noProof/>
                <w:webHidden/>
              </w:rPr>
              <w:fldChar w:fldCharType="begin"/>
            </w:r>
            <w:r w:rsidR="00417564">
              <w:rPr>
                <w:noProof/>
                <w:webHidden/>
              </w:rPr>
              <w:instrText xml:space="preserve"> PAGEREF _Toc66554529 \h </w:instrText>
            </w:r>
            <w:r w:rsidR="00417564">
              <w:rPr>
                <w:noProof/>
                <w:webHidden/>
              </w:rPr>
            </w:r>
            <w:r w:rsidR="00417564">
              <w:rPr>
                <w:noProof/>
                <w:webHidden/>
              </w:rPr>
              <w:fldChar w:fldCharType="separate"/>
            </w:r>
            <w:r w:rsidR="00417564">
              <w:rPr>
                <w:noProof/>
                <w:webHidden/>
              </w:rPr>
              <w:t>25</w:t>
            </w:r>
            <w:r w:rsidR="00417564">
              <w:rPr>
                <w:noProof/>
                <w:webHidden/>
              </w:rPr>
              <w:fldChar w:fldCharType="end"/>
            </w:r>
          </w:hyperlink>
        </w:p>
        <w:p w14:paraId="325B9C5E" w14:textId="5105417F" w:rsidR="00417564" w:rsidRDefault="0087021D" w:rsidP="00417564">
          <w:pPr>
            <w:pStyle w:val="TOC2"/>
            <w:tabs>
              <w:tab w:val="right" w:leader="dot" w:pos="9350"/>
            </w:tabs>
            <w:spacing w:line="360" w:lineRule="auto"/>
            <w:rPr>
              <w:rFonts w:eastAsiaTheme="minorEastAsia"/>
              <w:noProof/>
              <w:sz w:val="22"/>
              <w:szCs w:val="22"/>
            </w:rPr>
          </w:pPr>
          <w:hyperlink w:anchor="_Toc66554530" w:history="1">
            <w:r w:rsidR="00417564" w:rsidRPr="00C8348F">
              <w:rPr>
                <w:rStyle w:val="Hyperlink"/>
                <w:noProof/>
              </w:rPr>
              <w:t>3.3 Proposed Model</w:t>
            </w:r>
            <w:r w:rsidR="00417564">
              <w:rPr>
                <w:noProof/>
                <w:webHidden/>
              </w:rPr>
              <w:tab/>
            </w:r>
            <w:r w:rsidR="00417564">
              <w:rPr>
                <w:noProof/>
                <w:webHidden/>
              </w:rPr>
              <w:fldChar w:fldCharType="begin"/>
            </w:r>
            <w:r w:rsidR="00417564">
              <w:rPr>
                <w:noProof/>
                <w:webHidden/>
              </w:rPr>
              <w:instrText xml:space="preserve"> PAGEREF _Toc66554530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7F8A84FB" w14:textId="3F4E0CD5" w:rsidR="00417564" w:rsidRDefault="0087021D" w:rsidP="00417564">
          <w:pPr>
            <w:pStyle w:val="TOC2"/>
            <w:tabs>
              <w:tab w:val="right" w:leader="dot" w:pos="9350"/>
            </w:tabs>
            <w:spacing w:line="360" w:lineRule="auto"/>
            <w:rPr>
              <w:rFonts w:eastAsiaTheme="minorEastAsia"/>
              <w:noProof/>
              <w:sz w:val="22"/>
              <w:szCs w:val="22"/>
            </w:rPr>
          </w:pPr>
          <w:hyperlink w:anchor="_Toc66554531" w:history="1">
            <w:r w:rsidR="00417564" w:rsidRPr="00C8348F">
              <w:rPr>
                <w:rStyle w:val="Hyperlink"/>
                <w:noProof/>
              </w:rPr>
              <w:t>3.4 Summary</w:t>
            </w:r>
            <w:r w:rsidR="00417564">
              <w:rPr>
                <w:noProof/>
                <w:webHidden/>
              </w:rPr>
              <w:tab/>
            </w:r>
            <w:r w:rsidR="00417564">
              <w:rPr>
                <w:noProof/>
                <w:webHidden/>
              </w:rPr>
              <w:fldChar w:fldCharType="begin"/>
            </w:r>
            <w:r w:rsidR="00417564">
              <w:rPr>
                <w:noProof/>
                <w:webHidden/>
              </w:rPr>
              <w:instrText xml:space="preserve"> PAGEREF _Toc66554531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001C924A" w14:textId="01DDB81B" w:rsidR="00417564" w:rsidRDefault="0087021D" w:rsidP="00417564">
          <w:pPr>
            <w:pStyle w:val="TOC1"/>
            <w:rPr>
              <w:rFonts w:eastAsiaTheme="minorEastAsia"/>
              <w:noProof/>
              <w:sz w:val="22"/>
              <w:szCs w:val="22"/>
            </w:rPr>
          </w:pPr>
          <w:hyperlink w:anchor="_Toc66554532" w:history="1">
            <w:r w:rsidR="00417564" w:rsidRPr="00C8348F">
              <w:rPr>
                <w:rStyle w:val="Hyperlink"/>
                <w:noProof/>
              </w:rPr>
              <w:t>REFERENCES</w:t>
            </w:r>
            <w:r w:rsidR="00417564">
              <w:rPr>
                <w:noProof/>
                <w:webHidden/>
              </w:rPr>
              <w:tab/>
            </w:r>
            <w:r w:rsidR="00417564">
              <w:rPr>
                <w:noProof/>
                <w:webHidden/>
              </w:rPr>
              <w:fldChar w:fldCharType="begin"/>
            </w:r>
            <w:r w:rsidR="00417564">
              <w:rPr>
                <w:noProof/>
                <w:webHidden/>
              </w:rPr>
              <w:instrText xml:space="preserve"> PAGEREF _Toc66554532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6324D328" w14:textId="3D9B38D9" w:rsidR="00417564" w:rsidRDefault="0087021D" w:rsidP="00417564">
          <w:pPr>
            <w:pStyle w:val="TOC1"/>
            <w:rPr>
              <w:rFonts w:eastAsiaTheme="minorEastAsia"/>
              <w:noProof/>
              <w:sz w:val="22"/>
              <w:szCs w:val="22"/>
            </w:rPr>
          </w:pPr>
          <w:hyperlink w:anchor="_Toc66554533" w:history="1">
            <w:r w:rsidR="00417564" w:rsidRPr="00C8348F">
              <w:rPr>
                <w:rStyle w:val="Hyperlink"/>
                <w:noProof/>
              </w:rPr>
              <w:t>APPENDIX A: RESEARCH PLAN</w:t>
            </w:r>
            <w:r w:rsidR="00417564">
              <w:rPr>
                <w:noProof/>
                <w:webHidden/>
              </w:rPr>
              <w:tab/>
            </w:r>
            <w:r w:rsidR="00417564">
              <w:rPr>
                <w:noProof/>
                <w:webHidden/>
              </w:rPr>
              <w:fldChar w:fldCharType="begin"/>
            </w:r>
            <w:r w:rsidR="00417564">
              <w:rPr>
                <w:noProof/>
                <w:webHidden/>
              </w:rPr>
              <w:instrText xml:space="preserve"> PAGEREF _Toc66554533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16C5A12B" w14:textId="5902E980" w:rsidR="00417564" w:rsidRDefault="0087021D" w:rsidP="00417564">
          <w:pPr>
            <w:pStyle w:val="TOC1"/>
            <w:rPr>
              <w:rFonts w:eastAsiaTheme="minorEastAsia"/>
              <w:noProof/>
              <w:sz w:val="22"/>
              <w:szCs w:val="22"/>
            </w:rPr>
          </w:pPr>
          <w:hyperlink w:anchor="_Toc66554534" w:history="1">
            <w:r w:rsidR="00417564" w:rsidRPr="00C8348F">
              <w:rPr>
                <w:rStyle w:val="Hyperlink"/>
                <w:noProof/>
              </w:rPr>
              <w:t>APPENDIX B: RESEARCH PROPOSAL</w:t>
            </w:r>
            <w:r w:rsidR="00417564">
              <w:rPr>
                <w:noProof/>
                <w:webHidden/>
              </w:rPr>
              <w:tab/>
            </w:r>
            <w:r w:rsidR="00417564">
              <w:rPr>
                <w:noProof/>
                <w:webHidden/>
              </w:rPr>
              <w:fldChar w:fldCharType="begin"/>
            </w:r>
            <w:r w:rsidR="00417564">
              <w:rPr>
                <w:noProof/>
                <w:webHidden/>
              </w:rPr>
              <w:instrText xml:space="preserve"> PAGEREF _Toc66554534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36C4A53F" w14:textId="4CF38FE9" w:rsidR="00417564" w:rsidRDefault="0087021D" w:rsidP="00417564">
          <w:pPr>
            <w:pStyle w:val="TOC1"/>
            <w:rPr>
              <w:rFonts w:eastAsiaTheme="minorEastAsia"/>
              <w:noProof/>
              <w:sz w:val="22"/>
              <w:szCs w:val="22"/>
            </w:rPr>
          </w:pPr>
          <w:hyperlink w:anchor="_Toc66554535" w:history="1">
            <w:r w:rsidR="00417564" w:rsidRPr="00C8348F">
              <w:rPr>
                <w:rStyle w:val="Hyperlink"/>
                <w:noProof/>
              </w:rPr>
              <w:t>APPENDIX C: EHICS FORMS</w:t>
            </w:r>
            <w:r w:rsidR="00417564">
              <w:rPr>
                <w:noProof/>
                <w:webHidden/>
              </w:rPr>
              <w:tab/>
            </w:r>
            <w:r w:rsidR="00417564">
              <w:rPr>
                <w:noProof/>
                <w:webHidden/>
              </w:rPr>
              <w:fldChar w:fldCharType="begin"/>
            </w:r>
            <w:r w:rsidR="00417564">
              <w:rPr>
                <w:noProof/>
                <w:webHidden/>
              </w:rPr>
              <w:instrText xml:space="preserve"> PAGEREF _Toc66554535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9" w:name="_Toc66554492"/>
      <w:bookmarkStart w:id="10" w:name="abstract"/>
      <w:bookmarkStart w:id="11" w:name="_Toc61617407"/>
      <w:r>
        <w:lastRenderedPageBreak/>
        <w:t>DEDICATION</w:t>
      </w:r>
      <w:bookmarkEnd w:id="9"/>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2" w:name="_Toc66554493"/>
      <w:r w:rsidRPr="00C53FEF">
        <w:lastRenderedPageBreak/>
        <w:t>A</w:t>
      </w:r>
      <w:r w:rsidR="00635CB3">
        <w:t>CKNOWLEDGEMENTS</w:t>
      </w:r>
      <w:bookmarkEnd w:id="12"/>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232BC16C"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thesis supervisor,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3" w:name="_Toc66554494"/>
      <w:r w:rsidRPr="00C53FEF">
        <w:lastRenderedPageBreak/>
        <w:t>A</w:t>
      </w:r>
      <w:r w:rsidR="00635CB3">
        <w:t>BSTRACT</w:t>
      </w:r>
      <w:bookmarkEnd w:id="13"/>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With the advent of increasing competition in various market segments, companies must retain customers to maximi</w:t>
      </w:r>
      <w:r w:rsidR="00890257">
        <w:rPr>
          <w:rFonts w:ascii="Times New Roman" w:hAnsi="Times New Roman" w:cs="Times New Roman"/>
          <w:iCs/>
          <w:szCs w:val="26"/>
        </w:rPr>
        <w:t>s</w:t>
      </w:r>
      <w:r w:rsidRPr="00C53FEF">
        <w:rPr>
          <w:rFonts w:ascii="Times New Roman" w:hAnsi="Times New Roman" w:cs="Times New Roman"/>
          <w:iCs/>
          <w:szCs w:val="26"/>
        </w:rPr>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r w:rsidR="00DE413A">
        <w:rPr>
          <w:rFonts w:ascii="Times New Roman" w:hAnsi="Times New Roman" w:cs="Times New Roman"/>
          <w:szCs w:val="26"/>
        </w:rPr>
        <w:t>large</w:t>
      </w:r>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1AF100CC" w14:textId="1F6EB896" w:rsidR="000029D9" w:rsidRDefault="000029D9" w:rsidP="00417564">
      <w:pPr>
        <w:pStyle w:val="BodyText"/>
        <w:spacing w:line="360" w:lineRule="auto"/>
        <w:jc w:val="both"/>
        <w:rPr>
          <w:rFonts w:ascii="Times New Roman" w:hAnsi="Times New Roman" w:cs="Times New Roman"/>
          <w:iCs/>
          <w:szCs w:val="26"/>
        </w:rPr>
      </w:pPr>
    </w:p>
    <w:p w14:paraId="75AC1926" w14:textId="3D835F70" w:rsidR="000029D9" w:rsidRPr="00C53FEF" w:rsidRDefault="008319DE" w:rsidP="00417564">
      <w:pPr>
        <w:pStyle w:val="BodyText"/>
        <w:spacing w:line="360" w:lineRule="auto"/>
        <w:jc w:val="both"/>
        <w:rPr>
          <w:rFonts w:ascii="Times New Roman" w:hAnsi="Times New Roman" w:cs="Times New Roman"/>
          <w:iCs/>
          <w:szCs w:val="26"/>
        </w:rPr>
      </w:pPr>
      <w:r w:rsidRPr="008319DE">
        <w:rPr>
          <w:rFonts w:ascii="Times New Roman" w:hAnsi="Times New Roman" w:cs="Times New Roman"/>
          <w:b/>
          <w:i/>
          <w:iCs/>
          <w:szCs w:val="26"/>
        </w:rPr>
        <w:t>Keywords</w:t>
      </w:r>
      <w:r>
        <w:rPr>
          <w:rFonts w:ascii="Times New Roman" w:hAnsi="Times New Roman" w:cs="Times New Roman"/>
          <w:iCs/>
          <w:szCs w:val="26"/>
        </w:rPr>
        <w:t xml:space="preserve">: Machine Learning, Churn, </w:t>
      </w:r>
      <w:r w:rsidR="00195D63">
        <w:rPr>
          <w:rFonts w:ascii="Times New Roman" w:hAnsi="Times New Roman" w:cs="Times New Roman"/>
          <w:iCs/>
          <w:szCs w:val="26"/>
        </w:rPr>
        <w:t>Telecom, Attrition, Classification, Data Science</w:t>
      </w:r>
      <w:bookmarkStart w:id="14" w:name="_GoBack"/>
      <w:bookmarkEnd w:id="14"/>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5" w:name="_Toc66554495"/>
      <w:r w:rsidRPr="00C53FEF">
        <w:lastRenderedPageBreak/>
        <w:t>L</w:t>
      </w:r>
      <w:r w:rsidR="00635CB3">
        <w:t>IST OF TABLES</w:t>
      </w:r>
      <w:bookmarkEnd w:id="15"/>
    </w:p>
    <w:p w14:paraId="4EE3F089" w14:textId="05B606C6" w:rsidR="00B56360" w:rsidRPr="00C53FEF" w:rsidRDefault="003C277F" w:rsidP="00417564">
      <w:pPr>
        <w:pStyle w:val="Heading1"/>
      </w:pPr>
      <w:bookmarkStart w:id="16" w:name="_Toc66554496"/>
      <w:r w:rsidRPr="00C53FEF">
        <w:t>L</w:t>
      </w:r>
      <w:r w:rsidR="00635CB3">
        <w:t>IST OF FIGURES</w:t>
      </w:r>
      <w:bookmarkEnd w:id="16"/>
    </w:p>
    <w:p w14:paraId="04F66988" w14:textId="1D2F7DDC" w:rsidR="00CD02CE" w:rsidRPr="00C53FEF" w:rsidRDefault="00CD02CE" w:rsidP="00417564">
      <w:pPr>
        <w:pStyle w:val="Heading1"/>
      </w:pPr>
      <w:bookmarkStart w:id="17" w:name="_Toc66554497"/>
      <w:r w:rsidRPr="00C53FEF">
        <w:t>L</w:t>
      </w:r>
      <w:r w:rsidR="00635CB3">
        <w:t>IST OF ABBREVIATIONS</w:t>
      </w:r>
      <w:bookmarkEnd w:id="17"/>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8" w:name="introduction"/>
      <w:bookmarkEnd w:id="10"/>
      <w:bookmarkEnd w:id="11"/>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9" w:name="_Toc66554498"/>
      <w:bookmarkStart w:id="20" w:name="background-and-related-research"/>
      <w:bookmarkEnd w:id="18"/>
      <w:r w:rsidRPr="00434639">
        <w:lastRenderedPageBreak/>
        <w:t>C</w:t>
      </w:r>
      <w:r w:rsidR="00635CB3">
        <w:t>HAPTER</w:t>
      </w:r>
      <w:r w:rsidRPr="00434639">
        <w:t xml:space="preserve"> 1</w:t>
      </w:r>
      <w:r w:rsidR="00635CB3">
        <w:t>:</w:t>
      </w:r>
      <w:r w:rsidRPr="00434639">
        <w:t xml:space="preserve"> </w:t>
      </w:r>
      <w:r w:rsidR="00635CB3">
        <w:t>INTRODUCTION</w:t>
      </w:r>
      <w:bookmarkEnd w:id="19"/>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1"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2" w:name="_Toc66554499"/>
      <w:r w:rsidRPr="009A3306">
        <w:t xml:space="preserve">1.1 </w:t>
      </w:r>
      <w:r w:rsidR="0021550A" w:rsidRPr="009A3306">
        <w:t>Background of the Study</w:t>
      </w:r>
      <w:bookmarkEnd w:id="22"/>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6745D07D"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 xml:space="preserve">s bottom line can be affected. A targeted way to approach the end goal of customer retention is to flag customers that have a high probability </w:t>
      </w:r>
      <w:r w:rsidR="00834195">
        <w:rPr>
          <w:rFonts w:ascii="Times New Roman" w:hAnsi="Times New Roman" w:cs="Times New Roman"/>
        </w:rPr>
        <w:t>of</w:t>
      </w:r>
      <w:r w:rsidRPr="00434639">
        <w:rPr>
          <w:rFonts w:ascii="Times New Roman" w:hAnsi="Times New Roman" w:cs="Times New Roman"/>
        </w:rPr>
        <w:t xml:space="preserve">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3" w:name="_Toc61885859"/>
      <w:bookmarkStart w:id="24" w:name="_Toc66554500"/>
      <w:r>
        <w:t>1.1.1</w:t>
      </w:r>
      <w:r w:rsidR="00661EC7">
        <w:t xml:space="preserve"> </w:t>
      </w:r>
      <w:r w:rsidR="00434639" w:rsidRPr="00D818D6">
        <w:t>The need for Customer Churn Analysis</w:t>
      </w:r>
      <w:bookmarkEnd w:id="23"/>
      <w:bookmarkEnd w:id="24"/>
    </w:p>
    <w:p w14:paraId="74B07625" w14:textId="15E6B69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545531B6"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 xml:space="preserve">In this post-pandemic age, where virtual presence via calls and </w:t>
      </w:r>
      <w:r w:rsidR="00B907CD">
        <w:rPr>
          <w:rFonts w:ascii="Times New Roman" w:hAnsi="Times New Roman" w:cs="Times New Roman"/>
        </w:rPr>
        <w:t>the internet</w:t>
      </w:r>
      <w:r w:rsidRPr="00661EC7">
        <w:rPr>
          <w:rFonts w:ascii="Times New Roman" w:hAnsi="Times New Roman" w:cs="Times New Roman"/>
        </w:rPr>
        <w:t xml:space="preserve"> is the top priority, customers are trying to reduce their monthly expenditure</w:t>
      </w:r>
      <w:r w:rsidR="00B907CD">
        <w:rPr>
          <w:rFonts w:ascii="Times New Roman" w:hAnsi="Times New Roman" w:cs="Times New Roman"/>
        </w:rPr>
        <w:t xml:space="preserve"> month to month</w:t>
      </w:r>
      <w:r w:rsidRPr="00661EC7">
        <w:rPr>
          <w:rFonts w:ascii="Times New Roman" w:hAnsi="Times New Roman" w:cs="Times New Roman"/>
        </w:rPr>
        <w:t>. Competitors are employing low prices or value-add services to get consumers to switch</w:t>
      </w:r>
      <w:r w:rsidR="00B907CD">
        <w:rPr>
          <w:rFonts w:ascii="Times New Roman" w:hAnsi="Times New Roman" w:cs="Times New Roman"/>
        </w:rPr>
        <w:t xml:space="preserve"> telecom operators</w:t>
      </w:r>
      <w:r w:rsidRPr="00661EC7">
        <w:rPr>
          <w:rFonts w:ascii="Times New Roman" w:hAnsi="Times New Roman" w:cs="Times New Roman"/>
        </w:rPr>
        <w:t>. After acquiring a significant customer base, the companies moneti</w:t>
      </w:r>
      <w:r w:rsidR="00890257">
        <w:rPr>
          <w:rFonts w:ascii="Times New Roman" w:hAnsi="Times New Roman" w:cs="Times New Roman"/>
        </w:rPr>
        <w:t>s</w:t>
      </w:r>
      <w:r w:rsidRPr="00661EC7">
        <w:rPr>
          <w:rFonts w:ascii="Times New Roman" w:hAnsi="Times New Roman" w:cs="Times New Roman"/>
        </w:rPr>
        <w:t>e their customer base and profit</w:t>
      </w:r>
      <w:r w:rsidR="00B907CD">
        <w:rPr>
          <w:rFonts w:ascii="Times New Roman" w:hAnsi="Times New Roman" w:cs="Times New Roman"/>
        </w:rPr>
        <w:t xml:space="preserve"> in the long-term</w:t>
      </w:r>
      <w:r w:rsidRPr="00661EC7">
        <w:rPr>
          <w:rFonts w:ascii="Times New Roman" w:hAnsi="Times New Roman" w:cs="Times New Roman"/>
        </w:rPr>
        <w:t xml:space="preserve">. </w:t>
      </w:r>
      <w:r w:rsidR="001A4BA9">
        <w:rPr>
          <w:rFonts w:ascii="Times New Roman" w:hAnsi="Times New Roman" w:cs="Times New Roman"/>
        </w:rPr>
        <w:t>The c</w:t>
      </w:r>
      <w:r w:rsidRPr="00661EC7">
        <w:rPr>
          <w:rFonts w:ascii="Times New Roman" w:hAnsi="Times New Roman" w:cs="Times New Roman"/>
        </w:rPr>
        <w:t xml:space="preserve">ompanies that identify the </w:t>
      </w:r>
      <w:r w:rsidR="00B907CD">
        <w:rPr>
          <w:rFonts w:ascii="Times New Roman" w:hAnsi="Times New Roman" w:cs="Times New Roman"/>
        </w:rPr>
        <w:t>segment</w:t>
      </w:r>
      <w:r w:rsidRPr="00661EC7">
        <w:rPr>
          <w:rFonts w:ascii="Times New Roman" w:hAnsi="Times New Roman" w:cs="Times New Roman"/>
        </w:rPr>
        <w:t xml:space="preserve"> of </w:t>
      </w:r>
      <w:r w:rsidR="001A4BA9">
        <w:rPr>
          <w:rFonts w:ascii="Times New Roman" w:hAnsi="Times New Roman" w:cs="Times New Roman"/>
        </w:rPr>
        <w:t>customers</w:t>
      </w:r>
      <w:r w:rsidRPr="00661EC7">
        <w:rPr>
          <w:rFonts w:ascii="Times New Roman" w:hAnsi="Times New Roman" w:cs="Times New Roman"/>
        </w:rPr>
        <w:t xml:space="preserv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5" w:name="_Toc61885860"/>
      <w:bookmarkStart w:id="26" w:name="_Toc66554501"/>
      <w:r>
        <w:t xml:space="preserve">1.1.2 Flagging </w:t>
      </w:r>
      <w:r w:rsidRPr="004840A9">
        <w:t>customers</w:t>
      </w:r>
      <w:r>
        <w:t xml:space="preserve"> and retention policies</w:t>
      </w:r>
      <w:bookmarkEnd w:id="25"/>
      <w:bookmarkEnd w:id="26"/>
    </w:p>
    <w:p w14:paraId="53DA9258" w14:textId="61D65980"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w:t>
      </w:r>
      <w:r w:rsidR="001A4BA9">
        <w:rPr>
          <w:rFonts w:ascii="Times New Roman" w:hAnsi="Times New Roman" w:cs="Times New Roman"/>
        </w:rPr>
        <w:t>Customer c</w:t>
      </w:r>
      <w:r>
        <w:rPr>
          <w:rFonts w:ascii="Times New Roman" w:hAnsi="Times New Roman" w:cs="Times New Roman"/>
        </w:rPr>
        <w:t>hurn can be due to the non-satisfaction of current services, better offerings from other service providers</w:t>
      </w:r>
      <w:r w:rsidR="001A4BA9">
        <w:rPr>
          <w:rFonts w:ascii="Times New Roman" w:hAnsi="Times New Roman" w:cs="Times New Roman"/>
        </w:rPr>
        <w:t>, new industry trends</w:t>
      </w:r>
      <w:r>
        <w:rPr>
          <w:rFonts w:ascii="Times New Roman" w:hAnsi="Times New Roman" w:cs="Times New Roman"/>
        </w:rPr>
        <w:t xml:space="preserve"> and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w:t>
      </w:r>
      <w:r w:rsidR="00890257">
        <w:rPr>
          <w:rFonts w:ascii="Times New Roman" w:hAnsi="Times New Roman" w:cs="Times New Roman"/>
        </w:rPr>
        <w:t>s</w:t>
      </w:r>
      <w:r>
        <w:rPr>
          <w:rFonts w:ascii="Times New Roman" w:hAnsi="Times New Roman" w:cs="Times New Roman"/>
        </w:rPr>
        <w:t xml:space="preserve">e customer lifetime value by increasing the associated tenure. For telecom companies to reduce churn, it is vital to </w:t>
      </w:r>
      <w:r w:rsidR="001A4BA9">
        <w:rPr>
          <w:rFonts w:ascii="Times New Roman" w:hAnsi="Times New Roman" w:cs="Times New Roman"/>
        </w:rPr>
        <w:t xml:space="preserve">analyse and </w:t>
      </w:r>
      <w:r>
        <w:rPr>
          <w:rFonts w:ascii="Times New Roman" w:hAnsi="Times New Roman" w:cs="Times New Roman"/>
        </w:rPr>
        <w:t xml:space="preserve">predict </w:t>
      </w:r>
      <w:r w:rsidR="001A4BA9">
        <w:rPr>
          <w:rFonts w:ascii="Times New Roman" w:hAnsi="Times New Roman" w:cs="Times New Roman"/>
        </w:rPr>
        <w:t>key performance indicators</w:t>
      </w:r>
      <w:r>
        <w:rPr>
          <w:rFonts w:ascii="Times New Roman" w:hAnsi="Times New Roman" w:cs="Times New Roman"/>
        </w:rPr>
        <w:t xml:space="preserve"> </w:t>
      </w:r>
      <w:r w:rsidR="001A4BA9">
        <w:rPr>
          <w:rFonts w:ascii="Times New Roman" w:hAnsi="Times New Roman" w:cs="Times New Roman"/>
        </w:rPr>
        <w:t xml:space="preserve">to identify </w:t>
      </w:r>
      <w:r>
        <w:rPr>
          <w:rFonts w:ascii="Times New Roman" w:hAnsi="Times New Roman" w:cs="Times New Roman"/>
        </w:rPr>
        <w:t xml:space="preserve">high-risk customers, estimated time to attrite and likelihood to churn. </w:t>
      </w:r>
    </w:p>
    <w:p w14:paraId="032D0DF8" w14:textId="6F978BE4" w:rsidR="00E4219E" w:rsidRDefault="00E4219E" w:rsidP="00417564">
      <w:pPr>
        <w:spacing w:line="360" w:lineRule="auto"/>
        <w:jc w:val="both"/>
        <w:rPr>
          <w:rFonts w:ascii="Times New Roman" w:hAnsi="Times New Roman" w:cs="Times New Roman"/>
        </w:rPr>
      </w:pPr>
      <w:r>
        <w:rPr>
          <w:rFonts w:ascii="Times New Roman" w:hAnsi="Times New Roman" w:cs="Times New Roman"/>
        </w:rPr>
        <w:t>The learnings from multiple such</w:t>
      </w:r>
      <w:r w:rsidR="00F80BEB">
        <w:rPr>
          <w:rFonts w:ascii="Times New Roman" w:hAnsi="Times New Roman" w:cs="Times New Roman"/>
        </w:rPr>
        <w:t xml:space="preserve"> experiments</w:t>
      </w:r>
      <w:r>
        <w:rPr>
          <w:rFonts w:ascii="Times New Roman" w:hAnsi="Times New Roman" w:cs="Times New Roman"/>
        </w:rPr>
        <w:t xml:space="preserve"> have been introduced as deployable machine learning algorithms that have been iterated and refined based on the evolving need to flag </w:t>
      </w:r>
      <w:r w:rsidR="00F80BEB">
        <w:rPr>
          <w:rFonts w:ascii="Times New Roman" w:hAnsi="Times New Roman" w:cs="Times New Roman"/>
        </w:rPr>
        <w:t>prone patrons</w:t>
      </w:r>
      <w:r>
        <w:rPr>
          <w:rFonts w:ascii="Times New Roman" w:hAnsi="Times New Roman" w:cs="Times New Roman"/>
        </w:rPr>
        <w:t xml:space="preserve"> more accurately. The </w:t>
      </w:r>
      <w:r w:rsidR="00F80BEB">
        <w:rPr>
          <w:rFonts w:ascii="Times New Roman" w:hAnsi="Times New Roman" w:cs="Times New Roman"/>
        </w:rPr>
        <w:t xml:space="preserve">choice of the </w:t>
      </w:r>
      <w:r>
        <w:rPr>
          <w:rFonts w:ascii="Times New Roman" w:hAnsi="Times New Roman" w:cs="Times New Roman"/>
        </w:rPr>
        <w:t xml:space="preserve">techniques to </w:t>
      </w:r>
      <w:r w:rsidR="00F80BEB">
        <w:rPr>
          <w:rFonts w:ascii="Times New Roman" w:hAnsi="Times New Roman" w:cs="Times New Roman"/>
        </w:rPr>
        <w:t>utili</w:t>
      </w:r>
      <w:r w:rsidR="00BD6AB6">
        <w:rPr>
          <w:rFonts w:ascii="Times New Roman" w:hAnsi="Times New Roman" w:cs="Times New Roman"/>
        </w:rPr>
        <w:t>s</w:t>
      </w:r>
      <w:r w:rsidR="00F80BEB">
        <w:rPr>
          <w:rFonts w:ascii="Times New Roman" w:hAnsi="Times New Roman" w:cs="Times New Roman"/>
        </w:rPr>
        <w:t>e</w:t>
      </w:r>
      <w:r>
        <w:rPr>
          <w:rFonts w:ascii="Times New Roman" w:hAnsi="Times New Roman" w:cs="Times New Roman"/>
        </w:rPr>
        <w:t xml:space="preserve"> will depend on the model's performance on the selected dataset, be it meta-heuristic, data mining, machine learning or even deep</w:t>
      </w:r>
      <w:r w:rsidR="00F80BEB">
        <w:rPr>
          <w:rFonts w:ascii="Times New Roman" w:hAnsi="Times New Roman" w:cs="Times New Roman"/>
        </w:rPr>
        <w:t>-</w:t>
      </w:r>
      <w:r>
        <w:rPr>
          <w:rFonts w:ascii="Times New Roman" w:hAnsi="Times New Roman" w:cs="Times New Roman"/>
        </w:rPr>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Pr>
          <w:rFonts w:ascii="Times New Roman" w:hAnsi="Times New Roman" w:cs="Times New Roman"/>
        </w:rPr>
        <w:t xml:space="preserve">if a customer is likely to </w:t>
      </w:r>
      <w:r>
        <w:rPr>
          <w:rFonts w:ascii="Times New Roman" w:hAnsi="Times New Roman" w:cs="Times New Roman"/>
        </w:rPr>
        <w:t>churn in our methodology through this research.</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7" w:name="_Toc66554502"/>
      <w:r w:rsidR="0021550A" w:rsidRPr="00C53FEF">
        <w:t>1.2 Problem Statement</w:t>
      </w:r>
      <w:bookmarkEnd w:id="27"/>
    </w:p>
    <w:p w14:paraId="200BF955" w14:textId="1E9FF9D8" w:rsidR="00947329" w:rsidRDefault="00195137" w:rsidP="00417564">
      <w:pPr>
        <w:pStyle w:val="BodyText"/>
        <w:spacing w:line="360" w:lineRule="auto"/>
        <w:jc w:val="both"/>
        <w:rPr>
          <w:rFonts w:ascii="Times New Roman" w:hAnsi="Times New Roman" w:cs="Times New Roman"/>
        </w:rPr>
      </w:pPr>
      <w:r>
        <w:rPr>
          <w:rFonts w:ascii="Times New Roman" w:hAnsi="Times New Roman" w:cs="Times New Roman"/>
        </w:rPr>
        <w:t>The reduction of attrition of customers from a company is vital to a company</w:t>
      </w:r>
      <w:r w:rsidR="00BD6AB6">
        <w:rPr>
          <w:rFonts w:ascii="Times New Roman" w:hAnsi="Times New Roman" w:cs="Times New Roman"/>
        </w:rPr>
        <w:t>'</w:t>
      </w:r>
      <w:r>
        <w:rPr>
          <w:rFonts w:ascii="Times New Roman" w:hAnsi="Times New Roman" w:cs="Times New Roman"/>
        </w:rPr>
        <w:t xml:space="preserve">s bottom line. To maintain a respectable market share in the </w:t>
      </w:r>
      <w:r w:rsidR="00EF4119">
        <w:rPr>
          <w:rFonts w:ascii="Times New Roman" w:hAnsi="Times New Roman" w:cs="Times New Roman"/>
        </w:rPr>
        <w:t xml:space="preserve">competitive telecom industry, it is </w:t>
      </w:r>
      <w:r w:rsidR="0031456D">
        <w:rPr>
          <w:rFonts w:ascii="Times New Roman" w:hAnsi="Times New Roman" w:cs="Times New Roman"/>
        </w:rPr>
        <w:t>essential</w:t>
      </w:r>
      <w:r w:rsidR="00EF4119">
        <w:rPr>
          <w:rFonts w:ascii="Times New Roman" w:hAnsi="Times New Roman" w:cs="Times New Roman"/>
        </w:rPr>
        <w:t xml:space="preserve"> to understand and tackle the root cause as to why a customer might shift their service provider. </w:t>
      </w:r>
      <w:r w:rsidR="00947329">
        <w:rPr>
          <w:rFonts w:ascii="Times New Roman" w:hAnsi="Times New Roman" w:cs="Times New Roman"/>
        </w:rPr>
        <w:t xml:space="preserve">This research will help telecom companies leverage their </w:t>
      </w:r>
      <w:r w:rsidR="00EF4119">
        <w:rPr>
          <w:rFonts w:ascii="Times New Roman" w:hAnsi="Times New Roman" w:cs="Times New Roman"/>
        </w:rPr>
        <w:t xml:space="preserve">existing consumer </w:t>
      </w:r>
      <w:r w:rsidR="00947329">
        <w:rPr>
          <w:rFonts w:ascii="Times New Roman" w:hAnsi="Times New Roman" w:cs="Times New Roman"/>
        </w:rPr>
        <w:t>database</w:t>
      </w:r>
      <w:r w:rsidR="00EF4119">
        <w:rPr>
          <w:rFonts w:ascii="Times New Roman" w:hAnsi="Times New Roman" w:cs="Times New Roman"/>
        </w:rPr>
        <w:t xml:space="preserve"> </w:t>
      </w:r>
      <w:r w:rsidR="00947329">
        <w:rPr>
          <w:rFonts w:ascii="Times New Roman" w:hAnsi="Times New Roman" w:cs="Times New Roman"/>
        </w:rPr>
        <w:t xml:space="preserve">to predict and actively target campaigns to customers </w:t>
      </w:r>
      <w:r w:rsidR="00EF4119">
        <w:rPr>
          <w:rFonts w:ascii="Times New Roman" w:hAnsi="Times New Roman" w:cs="Times New Roman"/>
        </w:rPr>
        <w:t>likely to</w:t>
      </w:r>
      <w:r w:rsidR="00947329">
        <w:rPr>
          <w:rFonts w:ascii="Times New Roman" w:hAnsi="Times New Roman" w:cs="Times New Roman"/>
        </w:rPr>
        <w:t xml:space="preserve"> churn. The </w:t>
      </w:r>
      <w:r w:rsidR="007C3781">
        <w:rPr>
          <w:rFonts w:ascii="Times New Roman" w:hAnsi="Times New Roman" w:cs="Times New Roman"/>
        </w:rPr>
        <w:t xml:space="preserve">machine learning </w:t>
      </w:r>
      <w:r w:rsidR="00947329">
        <w:rPr>
          <w:rFonts w:ascii="Times New Roman" w:hAnsi="Times New Roman" w:cs="Times New Roman"/>
        </w:rPr>
        <w:t xml:space="preserve">methodology </w:t>
      </w:r>
      <w:r w:rsidR="00EF4119">
        <w:rPr>
          <w:rFonts w:ascii="Times New Roman" w:hAnsi="Times New Roman" w:cs="Times New Roman"/>
        </w:rPr>
        <w:t xml:space="preserve">employed </w:t>
      </w:r>
      <w:r w:rsidR="00947329">
        <w:rPr>
          <w:rFonts w:ascii="Times New Roman" w:hAnsi="Times New Roman" w:cs="Times New Roman"/>
        </w:rPr>
        <w:t xml:space="preserve">can be </w:t>
      </w:r>
      <w:r w:rsidR="007C3781">
        <w:rPr>
          <w:rFonts w:ascii="Times New Roman" w:hAnsi="Times New Roman" w:cs="Times New Roman"/>
        </w:rPr>
        <w:t>personali</w:t>
      </w:r>
      <w:r w:rsidR="00BD6AB6">
        <w:rPr>
          <w:rFonts w:ascii="Times New Roman" w:hAnsi="Times New Roman" w:cs="Times New Roman"/>
        </w:rPr>
        <w:t>s</w:t>
      </w:r>
      <w:r w:rsidR="007C3781">
        <w:rPr>
          <w:rFonts w:ascii="Times New Roman" w:hAnsi="Times New Roman" w:cs="Times New Roman"/>
        </w:rPr>
        <w:t>ed to the use-case based on the operator</w:t>
      </w:r>
      <w:r w:rsidR="0006358F">
        <w:rPr>
          <w:rFonts w:ascii="Times New Roman" w:hAnsi="Times New Roman" w:cs="Times New Roman"/>
        </w:rPr>
        <w:t>.</w:t>
      </w:r>
      <w:r w:rsidR="00947329">
        <w:rPr>
          <w:rFonts w:ascii="Times New Roman" w:hAnsi="Times New Roman" w:cs="Times New Roman"/>
        </w:rPr>
        <w:t xml:space="preserve"> </w:t>
      </w:r>
      <w:r w:rsidR="0006358F">
        <w:rPr>
          <w:rFonts w:ascii="Times New Roman" w:hAnsi="Times New Roman" w:cs="Times New Roman"/>
        </w:rPr>
        <w:t>W</w:t>
      </w:r>
      <w:r w:rsidR="007C3781">
        <w:rPr>
          <w:rFonts w:ascii="Times New Roman" w:hAnsi="Times New Roman" w:cs="Times New Roman"/>
        </w:rPr>
        <w:t xml:space="preserve">hen </w:t>
      </w:r>
      <w:r w:rsidR="00BD6AB6">
        <w:rPr>
          <w:rFonts w:ascii="Times New Roman" w:hAnsi="Times New Roman" w:cs="Times New Roman"/>
        </w:rPr>
        <w:t>a</w:t>
      </w:r>
      <w:r w:rsidR="0006358F">
        <w:rPr>
          <w:rFonts w:ascii="Times New Roman" w:hAnsi="Times New Roman" w:cs="Times New Roman"/>
        </w:rPr>
        <w:t xml:space="preserve"> </w:t>
      </w:r>
      <w:r w:rsidR="00E31715">
        <w:rPr>
          <w:rFonts w:ascii="Times New Roman" w:hAnsi="Times New Roman" w:cs="Times New Roman"/>
        </w:rPr>
        <w:t>suitable</w:t>
      </w:r>
      <w:r w:rsidR="0006358F">
        <w:rPr>
          <w:rFonts w:ascii="Times New Roman" w:hAnsi="Times New Roman" w:cs="Times New Roman"/>
        </w:rPr>
        <w:t xml:space="preserve"> set of </w:t>
      </w:r>
      <w:r w:rsidR="00947329">
        <w:rPr>
          <w:rFonts w:ascii="Times New Roman" w:hAnsi="Times New Roman" w:cs="Times New Roman"/>
        </w:rPr>
        <w:t xml:space="preserve">machine learning algorithms run on a newer dataset, we can monitor the </w:t>
      </w:r>
      <w:r w:rsidR="008C226C">
        <w:rPr>
          <w:rFonts w:ascii="Times New Roman" w:hAnsi="Times New Roman" w:cs="Times New Roman"/>
        </w:rPr>
        <w:t>model's evaluation metrics</w:t>
      </w:r>
      <w:r w:rsidR="00947329">
        <w:rPr>
          <w:rFonts w:ascii="Times New Roman" w:hAnsi="Times New Roman" w:cs="Times New Roman"/>
        </w:rPr>
        <w:t xml:space="preserve">, and </w:t>
      </w:r>
      <w:r w:rsidR="007C3781">
        <w:rPr>
          <w:rFonts w:ascii="Times New Roman" w:hAnsi="Times New Roman" w:cs="Times New Roman"/>
        </w:rPr>
        <w:t xml:space="preserve">high-risk </w:t>
      </w:r>
      <w:r w:rsidR="00947329">
        <w:rPr>
          <w:rFonts w:ascii="Times New Roman" w:hAnsi="Times New Roman" w:cs="Times New Roman"/>
        </w:rPr>
        <w:t>customers can be appropriately targeted.</w:t>
      </w:r>
    </w:p>
    <w:p w14:paraId="53DAE16A" w14:textId="1ADBA8B0"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recommended model's primary users will be </w:t>
      </w:r>
      <w:r w:rsidR="007747FC">
        <w:rPr>
          <w:rFonts w:ascii="Times New Roman" w:hAnsi="Times New Roman" w:cs="Times New Roman"/>
        </w:rPr>
        <w:t>t</w:t>
      </w:r>
      <w:r>
        <w:rPr>
          <w:rFonts w:ascii="Times New Roman" w:hAnsi="Times New Roman" w:cs="Times New Roman"/>
        </w:rPr>
        <w:t>elecom</w:t>
      </w:r>
      <w:r w:rsidR="00237FB8">
        <w:rPr>
          <w:rFonts w:ascii="Times New Roman" w:hAnsi="Times New Roman" w:cs="Times New Roman"/>
        </w:rPr>
        <w:t xml:space="preserve"> </w:t>
      </w:r>
      <w:r w:rsidR="007747FC">
        <w:rPr>
          <w:rFonts w:ascii="Times New Roman" w:hAnsi="Times New Roman" w:cs="Times New Roman"/>
        </w:rPr>
        <w:t>c</w:t>
      </w:r>
      <w:r w:rsidR="00237FB8">
        <w:rPr>
          <w:rFonts w:ascii="Times New Roman" w:hAnsi="Times New Roman" w:cs="Times New Roman"/>
        </w:rPr>
        <w:t>onglomerates</w:t>
      </w:r>
      <w:r>
        <w:rPr>
          <w:rFonts w:ascii="Times New Roman" w:hAnsi="Times New Roman" w:cs="Times New Roman"/>
        </w:rPr>
        <w:t xml:space="preserve"> that wish to reduce customer attrition</w:t>
      </w:r>
      <w:r w:rsidR="007747FC">
        <w:rPr>
          <w:rFonts w:ascii="Times New Roman" w:hAnsi="Times New Roman" w:cs="Times New Roman"/>
        </w:rPr>
        <w:t xml:space="preserve"> and improve their profitability in the market.</w:t>
      </w:r>
      <w:r>
        <w:rPr>
          <w:rFonts w:ascii="Times New Roman" w:hAnsi="Times New Roman" w:cs="Times New Roman"/>
        </w:rPr>
        <w:t xml:space="preserve"> </w:t>
      </w:r>
      <w:r w:rsidR="007747FC">
        <w:rPr>
          <w:rFonts w:ascii="Times New Roman" w:hAnsi="Times New Roman" w:cs="Times New Roman"/>
        </w:rPr>
        <w:t xml:space="preserve">We will be able to </w:t>
      </w:r>
      <w:r w:rsidR="0031456D">
        <w:rPr>
          <w:rFonts w:ascii="Times New Roman" w:hAnsi="Times New Roman" w:cs="Times New Roman"/>
        </w:rPr>
        <w:t>predict customers that will churn accurately</w:t>
      </w:r>
      <w:r w:rsidR="007747FC">
        <w:rPr>
          <w:rFonts w:ascii="Times New Roman" w:hAnsi="Times New Roman" w:cs="Times New Roman"/>
        </w:rPr>
        <w:t>. This needs to be done</w:t>
      </w:r>
      <w:r w:rsidR="00BD6AB6">
        <w:rPr>
          <w:rFonts w:ascii="Times New Roman" w:hAnsi="Times New Roman" w:cs="Times New Roman"/>
        </w:rPr>
        <w:t>,</w:t>
      </w:r>
      <w:r w:rsidR="007747FC">
        <w:rPr>
          <w:rFonts w:ascii="Times New Roman" w:hAnsi="Times New Roman" w:cs="Times New Roman"/>
        </w:rPr>
        <w:t xml:space="preserve"> keeping in mind overhead costs. The set cadence a</w:t>
      </w:r>
      <w:r w:rsidR="008C226C">
        <w:rPr>
          <w:rFonts w:ascii="Times New Roman" w:hAnsi="Times New Roman" w:cs="Times New Roman"/>
        </w:rPr>
        <w:t>nd</w:t>
      </w:r>
      <w:r w:rsidR="007747FC">
        <w:rPr>
          <w:rFonts w:ascii="Times New Roman" w:hAnsi="Times New Roman" w:cs="Times New Roman"/>
        </w:rPr>
        <w:t xml:space="preserve"> the hardware resources used for the same will be optimi</w:t>
      </w:r>
      <w:r w:rsidR="00BD6AB6">
        <w:rPr>
          <w:rFonts w:ascii="Times New Roman" w:hAnsi="Times New Roman" w:cs="Times New Roman"/>
        </w:rPr>
        <w:t>s</w:t>
      </w:r>
      <w:r w:rsidR="007747FC">
        <w:rPr>
          <w:rFonts w:ascii="Times New Roman" w:hAnsi="Times New Roman" w:cs="Times New Roman"/>
        </w:rPr>
        <w:t>ed to keep overhead costs nominal</w:t>
      </w:r>
      <w:r>
        <w:rPr>
          <w:rFonts w:ascii="Times New Roman" w:hAnsi="Times New Roman" w:cs="Times New Roman"/>
        </w:rPr>
        <w:t>.</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8" w:name="_Toc66554503"/>
      <w:r w:rsidRPr="00C53FEF">
        <w:lastRenderedPageBreak/>
        <w:t>1.3 Aim and Objectives</w:t>
      </w:r>
      <w:bookmarkEnd w:id="28"/>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w:t>
      </w:r>
      <w:r w:rsidR="00890257">
        <w:rPr>
          <w:rFonts w:ascii="Times New Roman" w:hAnsi="Times New Roman" w:cs="Times New Roman"/>
        </w:rPr>
        <w:t>s</w:t>
      </w:r>
      <w:r>
        <w:rPr>
          <w:rFonts w:ascii="Times New Roman" w:hAnsi="Times New Roman" w:cs="Times New Roman"/>
        </w:rPr>
        <w:t>e the relationship and visuali</w:t>
      </w:r>
      <w:r w:rsidR="00890257">
        <w:rPr>
          <w:rFonts w:ascii="Times New Roman" w:hAnsi="Times New Roman" w:cs="Times New Roman"/>
        </w:rPr>
        <w:t>s</w:t>
      </w:r>
      <w:r>
        <w:rPr>
          <w:rFonts w:ascii="Times New Roman" w:hAnsi="Times New Roman" w:cs="Times New Roman"/>
        </w:rPr>
        <w:t>e patterns of customer behaviour to indicate to the telecom company if a customer is going to churn</w:t>
      </w:r>
    </w:p>
    <w:p w14:paraId="1C4A9320" w14:textId="6135AF8E"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9" w:name="_Toc66554504"/>
      <w:r w:rsidRPr="00C53FEF">
        <w:lastRenderedPageBreak/>
        <w:t>1.4 Research Questions</w:t>
      </w:r>
      <w:bookmarkEnd w:id="29"/>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30" w:name="_Toc66554505"/>
      <w:r w:rsidRPr="00C53FEF">
        <w:lastRenderedPageBreak/>
        <w:t xml:space="preserve">1.5 Scope of </w:t>
      </w:r>
      <w:r w:rsidR="00890257">
        <w:t xml:space="preserve">the </w:t>
      </w:r>
      <w:r w:rsidRPr="00C53FEF">
        <w:t>Study</w:t>
      </w:r>
      <w:bookmarkEnd w:id="30"/>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w:t>
      </w:r>
      <w:r w:rsidR="00890257">
        <w:rPr>
          <w:rFonts w:ascii="Times New Roman" w:hAnsi="Times New Roman" w:cs="Times New Roman"/>
        </w:rPr>
        <w:t>s</w:t>
      </w:r>
      <w:r>
        <w:rPr>
          <w:rFonts w:ascii="Times New Roman" w:hAnsi="Times New Roman" w:cs="Times New Roman"/>
        </w:rPr>
        <w:t>ed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280D2B16" w:rsidR="0021550A" w:rsidRDefault="0021550A" w:rsidP="00417564">
      <w:pPr>
        <w:pStyle w:val="Heading2"/>
      </w:pPr>
      <w:bookmarkStart w:id="31" w:name="_Toc66554506"/>
      <w:r w:rsidRPr="00C53FEF">
        <w:t xml:space="preserve">1.6 Significance of </w:t>
      </w:r>
      <w:r w:rsidR="00890257">
        <w:t xml:space="preserve">the </w:t>
      </w:r>
      <w:r w:rsidRPr="00C53FEF">
        <w:t>Study</w:t>
      </w:r>
      <w:bookmarkEnd w:id="31"/>
    </w:p>
    <w:p w14:paraId="78E29D7E" w14:textId="77E33449"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 and interpret various predictive models to support decision-making and increase the company's bottom line</w:t>
      </w:r>
      <w:r>
        <w:rPr>
          <w:rFonts w:ascii="Times New Roman" w:hAnsi="Times New Roman" w:cs="Times New Roman"/>
        </w:rPr>
        <w:t xml:space="preserve"> by flagging customers that are going to churn. This will help </w:t>
      </w:r>
      <w:r w:rsidR="006A001D">
        <w:rPr>
          <w:rFonts w:ascii="Times New Roman" w:hAnsi="Times New Roman" w:cs="Times New Roman"/>
        </w:rPr>
        <w:t>the telecom company</w:t>
      </w:r>
      <w:r>
        <w:rPr>
          <w:rFonts w:ascii="Times New Roman" w:hAnsi="Times New Roman" w:cs="Times New Roman"/>
        </w:rPr>
        <w:t xml:space="preserve"> allocate </w:t>
      </w:r>
      <w:r w:rsidR="006A001D">
        <w:rPr>
          <w:rFonts w:ascii="Times New Roman" w:hAnsi="Times New Roman" w:cs="Times New Roman"/>
        </w:rPr>
        <w:t xml:space="preserve">the optimal </w:t>
      </w:r>
      <w:r>
        <w:rPr>
          <w:rFonts w:ascii="Times New Roman" w:hAnsi="Times New Roman" w:cs="Times New Roman"/>
        </w:rPr>
        <w:t xml:space="preserve">budget and </w:t>
      </w:r>
      <w:r w:rsidR="006A001D">
        <w:rPr>
          <w:rFonts w:ascii="Times New Roman" w:hAnsi="Times New Roman" w:cs="Times New Roman"/>
        </w:rPr>
        <w:t>effort</w:t>
      </w:r>
      <w:r>
        <w:rPr>
          <w:rFonts w:ascii="Times New Roman" w:hAnsi="Times New Roman" w:cs="Times New Roman"/>
        </w:rPr>
        <w:t xml:space="preserve"> </w:t>
      </w:r>
      <w:r w:rsidR="006A001D">
        <w:rPr>
          <w:rFonts w:ascii="Times New Roman" w:hAnsi="Times New Roman" w:cs="Times New Roman"/>
        </w:rPr>
        <w:t>directed at</w:t>
      </w:r>
      <w:r>
        <w:rPr>
          <w:rFonts w:ascii="Times New Roman" w:hAnsi="Times New Roman" w:cs="Times New Roman"/>
        </w:rPr>
        <w:t xml:space="preserve"> customers that are likely to churn by running targeted campaigns. The sales team will be able to offer value</w:t>
      </w:r>
      <w:r w:rsidR="005B5451">
        <w:rPr>
          <w:rFonts w:ascii="Times New Roman" w:hAnsi="Times New Roman" w:cs="Times New Roman"/>
        </w:rPr>
        <w:t xml:space="preserve"> </w:t>
      </w:r>
      <w:r>
        <w:rPr>
          <w:rFonts w:ascii="Times New Roman" w:hAnsi="Times New Roman" w:cs="Times New Roman"/>
        </w:rPr>
        <w:t>add</w:t>
      </w:r>
      <w:r w:rsidR="005B5451">
        <w:rPr>
          <w:rFonts w:ascii="Times New Roman" w:hAnsi="Times New Roman" w:cs="Times New Roman"/>
        </w:rPr>
        <w:t>-ons</w:t>
      </w:r>
      <w:r>
        <w:rPr>
          <w:rFonts w:ascii="Times New Roman" w:hAnsi="Times New Roman" w:cs="Times New Roman"/>
        </w:rPr>
        <w:t xml:space="preserve"> to high-risk and high-value customers. This can help the company </w:t>
      </w:r>
      <w:r w:rsidR="005B5451">
        <w:rPr>
          <w:rFonts w:ascii="Times New Roman" w:hAnsi="Times New Roman" w:cs="Times New Roman"/>
        </w:rPr>
        <w:t>recogni</w:t>
      </w:r>
      <w:r w:rsidR="00BD6AB6">
        <w:rPr>
          <w:rFonts w:ascii="Times New Roman" w:hAnsi="Times New Roman" w:cs="Times New Roman"/>
        </w:rPr>
        <w:t>s</w:t>
      </w:r>
      <w:r w:rsidR="005B5451">
        <w:rPr>
          <w:rFonts w:ascii="Times New Roman" w:hAnsi="Times New Roman" w:cs="Times New Roman"/>
        </w:rPr>
        <w:t>e</w:t>
      </w:r>
      <w:r>
        <w:rPr>
          <w:rFonts w:ascii="Times New Roman" w:hAnsi="Times New Roman" w:cs="Times New Roman"/>
        </w:rPr>
        <w:t xml:space="preserve"> </w:t>
      </w:r>
      <w:r w:rsidR="00890257">
        <w:rPr>
          <w:rFonts w:ascii="Times New Roman" w:hAnsi="Times New Roman" w:cs="Times New Roman"/>
        </w:rPr>
        <w:t>its customers' pain point</w:t>
      </w:r>
      <w:r>
        <w:rPr>
          <w:rFonts w:ascii="Times New Roman" w:hAnsi="Times New Roman" w:cs="Times New Roman"/>
        </w:rPr>
        <w:t>s and ultimately help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2" w:name="_Toc66554507"/>
      <w:r w:rsidRPr="00C53FEF">
        <w:lastRenderedPageBreak/>
        <w:t>1.7 Structure of Study</w:t>
      </w:r>
      <w:bookmarkEnd w:id="32"/>
    </w:p>
    <w:p w14:paraId="6DDC08CD" w14:textId="77777777" w:rsidR="005D02F0" w:rsidRPr="00C53FEF" w:rsidRDefault="005D02F0"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139AD3E9" w14:textId="3C7E9B0D" w:rsidR="0034057A" w:rsidRPr="00C53FEF" w:rsidRDefault="0034057A" w:rsidP="00417564">
      <w:pPr>
        <w:pStyle w:val="Heading1"/>
      </w:pPr>
      <w:bookmarkStart w:id="33" w:name="_Toc66554508"/>
      <w:r w:rsidRPr="00C53FEF">
        <w:lastRenderedPageBreak/>
        <w:t>C</w:t>
      </w:r>
      <w:r w:rsidR="00635CB3">
        <w:t>HAPTER</w:t>
      </w:r>
      <w:r w:rsidRPr="00C53FEF">
        <w:t xml:space="preserve"> 2</w:t>
      </w:r>
      <w:r w:rsidR="00635CB3">
        <w:t>:</w:t>
      </w:r>
      <w:r w:rsidR="0021550A" w:rsidRPr="00C53FEF">
        <w:t xml:space="preserve"> </w:t>
      </w:r>
      <w:r w:rsidR="00635CB3">
        <w:t>LITERATURE REVIEW</w:t>
      </w:r>
      <w:bookmarkEnd w:id="33"/>
    </w:p>
    <w:p w14:paraId="16452474" w14:textId="35A53B5C" w:rsidR="005D02F0" w:rsidRDefault="0034057A" w:rsidP="00417564">
      <w:pPr>
        <w:pStyle w:val="Heading2"/>
      </w:pPr>
      <w:bookmarkStart w:id="34" w:name="_Toc66554509"/>
      <w:r w:rsidRPr="00C53FEF">
        <w:t>2.1</w:t>
      </w:r>
      <w:r w:rsidR="005D02F0" w:rsidRPr="00C53FEF">
        <w:t xml:space="preserve"> Introduction</w:t>
      </w:r>
      <w:bookmarkEnd w:id="34"/>
    </w:p>
    <w:p w14:paraId="1EE2FC03" w14:textId="77777777" w:rsidR="0087021D" w:rsidRPr="0087021D" w:rsidRDefault="0087021D" w:rsidP="0087021D">
      <w:pPr>
        <w:pStyle w:val="BodyText"/>
      </w:pPr>
    </w:p>
    <w:p w14:paraId="65370E2F" w14:textId="77777777" w:rsidR="00EA0537" w:rsidRPr="00C53FEF" w:rsidRDefault="005D02F0" w:rsidP="00417564">
      <w:pPr>
        <w:pStyle w:val="Heading2"/>
      </w:pPr>
      <w:bookmarkStart w:id="35" w:name="_Toc66554510"/>
      <w:r w:rsidRPr="00C53FEF">
        <w:t>2.2</w:t>
      </w:r>
      <w:r w:rsidR="0034057A" w:rsidRPr="00C53FEF">
        <w:t xml:space="preserve"> </w:t>
      </w:r>
      <w:r w:rsidRPr="00C53FEF">
        <w:t xml:space="preserve">Data Analytics in </w:t>
      </w:r>
      <w:r w:rsidR="00EA0537" w:rsidRPr="00C53FEF">
        <w:t>the Telecom Industry</w:t>
      </w:r>
      <w:bookmarkEnd w:id="35"/>
    </w:p>
    <w:p w14:paraId="4B13BB5A" w14:textId="77777777" w:rsidR="004979BD" w:rsidRPr="00C53FEF" w:rsidRDefault="00EA0537" w:rsidP="00417564">
      <w:pPr>
        <w:pStyle w:val="Heading2"/>
      </w:pPr>
      <w:bookmarkStart w:id="36" w:name="_Toc66554511"/>
      <w:r w:rsidRPr="00C53FEF">
        <w:t>2.3 Customer Attrition</w:t>
      </w:r>
      <w:r w:rsidR="004979BD" w:rsidRPr="00C53FEF">
        <w:t xml:space="preserve"> Analytics</w:t>
      </w:r>
      <w:bookmarkEnd w:id="36"/>
    </w:p>
    <w:p w14:paraId="47687C3C" w14:textId="43ABB97C" w:rsidR="00EA0537" w:rsidRPr="00C53FEF" w:rsidRDefault="009A3306" w:rsidP="00417564">
      <w:pPr>
        <w:pStyle w:val="Heading2"/>
      </w:pPr>
      <w:bookmarkStart w:id="37" w:name="_Toc66554512"/>
      <w:r>
        <w:t xml:space="preserve">2.4 </w:t>
      </w:r>
      <w:r w:rsidR="004979BD" w:rsidRPr="00C53FEF">
        <w:t xml:space="preserve">Predictive </w:t>
      </w:r>
      <w:r w:rsidR="005352C9" w:rsidRPr="00C53FEF">
        <w:t>Modelling</w:t>
      </w:r>
      <w:r w:rsidR="004979BD" w:rsidRPr="00C53FEF">
        <w:t xml:space="preserve"> in Telecom Churn on different datasets</w:t>
      </w:r>
      <w:bookmarkEnd w:id="37"/>
      <w:r w:rsidR="004979BD" w:rsidRPr="00C53FEF">
        <w:t xml:space="preserve"> </w:t>
      </w:r>
    </w:p>
    <w:p w14:paraId="4A41CD16" w14:textId="77777777" w:rsidR="00F949AD" w:rsidRPr="00C53FEF" w:rsidRDefault="00EA0537" w:rsidP="00417564">
      <w:pPr>
        <w:pStyle w:val="Heading2"/>
      </w:pPr>
      <w:bookmarkStart w:id="38" w:name="_Toc66554513"/>
      <w:r w:rsidRPr="00C53FEF">
        <w:t>2.</w:t>
      </w:r>
      <w:r w:rsidR="004979BD" w:rsidRPr="00C53FEF">
        <w:t>5</w:t>
      </w:r>
      <w:r w:rsidRPr="00C53FEF">
        <w:t xml:space="preserve"> Visual Analytics in </w:t>
      </w:r>
      <w:r w:rsidR="004979BD" w:rsidRPr="00C53FEF">
        <w:t>the Telecom Industry</w:t>
      </w:r>
      <w:bookmarkEnd w:id="38"/>
    </w:p>
    <w:p w14:paraId="1D617DF4" w14:textId="77777777" w:rsidR="00216E0E" w:rsidRPr="00C53FEF" w:rsidRDefault="00F949AD" w:rsidP="00417564">
      <w:pPr>
        <w:pStyle w:val="Heading2"/>
      </w:pPr>
      <w:bookmarkStart w:id="39" w:name="_Toc66554514"/>
      <w:r w:rsidRPr="00C53FEF">
        <w:t>2.6 Related Research Publications</w:t>
      </w:r>
      <w:bookmarkEnd w:id="39"/>
    </w:p>
    <w:p w14:paraId="59A53D3A" w14:textId="77777777" w:rsidR="00216E0E" w:rsidRPr="00C53FEF" w:rsidRDefault="00216E0E" w:rsidP="00417564">
      <w:pPr>
        <w:pStyle w:val="Heading2"/>
      </w:pPr>
      <w:bookmarkStart w:id="40" w:name="_Toc66554515"/>
      <w:r w:rsidRPr="00C53FEF">
        <w:t>2.7 Discussion</w:t>
      </w:r>
      <w:bookmarkEnd w:id="40"/>
    </w:p>
    <w:p w14:paraId="0E6B4ECF" w14:textId="0EAFEEB5" w:rsidR="00EA0537" w:rsidRPr="00C53FEF" w:rsidRDefault="00216E0E" w:rsidP="00417564">
      <w:pPr>
        <w:pStyle w:val="Heading2"/>
      </w:pPr>
      <w:bookmarkStart w:id="41" w:name="_Toc66554516"/>
      <w:r w:rsidRPr="00C53FEF">
        <w:t>2.8 Summary</w:t>
      </w:r>
      <w:bookmarkEnd w:id="41"/>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6DD2E518" w:rsidR="004F0EF2" w:rsidRPr="00C53FEF" w:rsidRDefault="00AD3EFC" w:rsidP="00417564">
      <w:pPr>
        <w:pStyle w:val="Heading1"/>
      </w:pPr>
      <w:bookmarkStart w:id="42" w:name="_Toc66554517"/>
      <w:bookmarkEnd w:id="20"/>
      <w:bookmarkEnd w:id="21"/>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2"/>
    </w:p>
    <w:p w14:paraId="5D9BE995" w14:textId="659FA90B" w:rsidR="00350A6B" w:rsidRDefault="00350A6B" w:rsidP="00417564">
      <w:pPr>
        <w:pStyle w:val="Heading2"/>
      </w:pPr>
      <w:bookmarkStart w:id="43" w:name="_Toc66554518"/>
      <w:r w:rsidRPr="00C53FEF">
        <w:t>3.1 Introduction</w:t>
      </w:r>
      <w:bookmarkEnd w:id="43"/>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4" w:name="_Toc66554519"/>
      <w:r w:rsidRPr="009A3306">
        <w:t>3.1.1 Business Understanding</w:t>
      </w:r>
      <w:bookmarkEnd w:id="44"/>
    </w:p>
    <w:p w14:paraId="15D3D6BB" w14:textId="2BC9A8F4" w:rsidR="005423E1" w:rsidRDefault="00C36679" w:rsidP="00417564">
      <w:pPr>
        <w:pStyle w:val="BodyText"/>
        <w:spacing w:line="360" w:lineRule="auto"/>
        <w:jc w:val="both"/>
        <w:rPr>
          <w:rFonts w:ascii="Times New Roman" w:hAnsi="Times New Roman" w:cs="Times New Roman"/>
        </w:rPr>
      </w:pPr>
      <w:r>
        <w:rPr>
          <w:rFonts w:ascii="Times New Roman" w:hAnsi="Times New Roman" w:cs="Times New Roman"/>
        </w:rPr>
        <w:t>T</w:t>
      </w:r>
      <w:r w:rsidR="0004008F">
        <w:rPr>
          <w:rFonts w:ascii="Times New Roman" w:hAnsi="Times New Roman" w:cs="Times New Roman"/>
        </w:rPr>
        <w:t>he telecom industry is a</w:t>
      </w:r>
      <w:r w:rsidR="00890257">
        <w:rPr>
          <w:rFonts w:ascii="Times New Roman" w:hAnsi="Times New Roman" w:cs="Times New Roman"/>
        </w:rPr>
        <w:t xml:space="preserve"> high</w:t>
      </w:r>
      <w:r w:rsidR="0004008F">
        <w:rPr>
          <w:rFonts w:ascii="Times New Roman" w:hAnsi="Times New Roman" w:cs="Times New Roman"/>
        </w:rPr>
        <w:t xml:space="preserve">ly competitive industry where customers </w:t>
      </w:r>
      <w:r w:rsidR="008C226C">
        <w:rPr>
          <w:rFonts w:ascii="Times New Roman" w:hAnsi="Times New Roman" w:cs="Times New Roman"/>
        </w:rPr>
        <w:t>can choos</w:t>
      </w:r>
      <w:r>
        <w:rPr>
          <w:rFonts w:ascii="Times New Roman" w:hAnsi="Times New Roman" w:cs="Times New Roman"/>
        </w:rPr>
        <w:t>e</w:t>
      </w:r>
      <w:r w:rsidR="0004008F">
        <w:rPr>
          <w:rFonts w:ascii="Times New Roman" w:hAnsi="Times New Roman" w:cs="Times New Roman"/>
        </w:rPr>
        <w:t xml:space="preserve"> to move across </w:t>
      </w:r>
      <w:r>
        <w:rPr>
          <w:rFonts w:ascii="Times New Roman" w:hAnsi="Times New Roman" w:cs="Times New Roman"/>
        </w:rPr>
        <w:t>operators</w:t>
      </w:r>
      <w:r w:rsidR="0004008F">
        <w:rPr>
          <w:rFonts w:ascii="Times New Roman" w:hAnsi="Times New Roman" w:cs="Times New Roman"/>
        </w:rPr>
        <w:t xml:space="preserve">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sidR="0004008F">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w:t>
      </w:r>
      <w:r w:rsidR="009406C4">
        <w:rPr>
          <w:rFonts w:ascii="Times New Roman" w:hAnsi="Times New Roman" w:cs="Times New Roman"/>
        </w:rPr>
        <w:t xml:space="preserve">targeted </w:t>
      </w:r>
      <w:r w:rsidR="0004008F">
        <w:rPr>
          <w:rFonts w:ascii="Times New Roman" w:hAnsi="Times New Roman" w:cs="Times New Roman"/>
        </w:rPr>
        <w:t xml:space="preserve">campaigns to retain the existing customer base. It was also observed that a reduction of customer attrition of 5% could lead to profit margins increasing from 25% to 95%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(Hadden et al., 2006)</w:t>
      </w:r>
      <w:r w:rsidR="0004008F">
        <w:rPr>
          <w:rFonts w:ascii="Times New Roman" w:hAnsi="Times New Roman" w:cs="Times New Roman"/>
        </w:rPr>
        <w:fldChar w:fldCharType="end"/>
      </w:r>
      <w:r w:rsidR="0004008F">
        <w:rPr>
          <w:rFonts w:ascii="Times New Roman" w:hAnsi="Times New Roman" w:cs="Times New Roman"/>
        </w:rPr>
        <w:t>. In the telecom industry</w:t>
      </w:r>
      <w:r w:rsidR="00890257">
        <w:rPr>
          <w:rFonts w:ascii="Times New Roman" w:hAnsi="Times New Roman" w:cs="Times New Roman"/>
        </w:rPr>
        <w:t>,</w:t>
      </w:r>
      <w:r w:rsidR="0004008F">
        <w:rPr>
          <w:rFonts w:ascii="Times New Roman" w:hAnsi="Times New Roman" w:cs="Times New Roman"/>
        </w:rPr>
        <w:t xml:space="preserve"> where the approximated annual cost of customer attrition is $ 10 billion annually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w:t>
      </w:r>
      <w:r w:rsidR="0004008F" w:rsidRPr="00DA37A2">
        <w:rPr>
          <w:rStyle w:val="ReferenceLinkChar"/>
          <w:rFonts w:ascii="Times New Roman" w:hAnsi="Times New Roman" w:cs="Times New Roman"/>
          <w:color w:val="auto"/>
        </w:rPr>
        <w:t>Castanedo et al., 2014</w:t>
      </w:r>
      <w:r w:rsidR="0004008F">
        <w:rPr>
          <w:rFonts w:ascii="Times New Roman" w:hAnsi="Times New Roman" w:cs="Times New Roman"/>
          <w:noProof/>
        </w:rPr>
        <w:t>)</w:t>
      </w:r>
      <w:r w:rsidR="0004008F">
        <w:rPr>
          <w:rFonts w:ascii="Times New Roman" w:hAnsi="Times New Roman" w:cs="Times New Roman"/>
        </w:rPr>
        <w:fldChar w:fldCharType="end"/>
      </w:r>
      <w:r w:rsidR="0004008F">
        <w:rPr>
          <w:rFonts w:ascii="Times New Roman" w:hAnsi="Times New Roman" w:cs="Times New Roman"/>
        </w:rPr>
        <w:t xml:space="preserve">, and 30% </w:t>
      </w:r>
      <w:r w:rsidR="00890257">
        <w:rPr>
          <w:rFonts w:ascii="Times New Roman" w:hAnsi="Times New Roman" w:cs="Times New Roman"/>
        </w:rPr>
        <w:t xml:space="preserve">of </w:t>
      </w:r>
      <w:r w:rsidR="0004008F">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5" w:name="_Toc66554520"/>
      <w:r>
        <w:lastRenderedPageBreak/>
        <w:t xml:space="preserve">3.1.2 Data </w:t>
      </w:r>
      <w:r w:rsidR="00C72804">
        <w:t>Understanding</w:t>
      </w:r>
      <w:bookmarkEnd w:id="45"/>
    </w:p>
    <w:p w14:paraId="3DBF9669" w14:textId="61B4B2C9"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w:t>
      </w:r>
      <w:r w:rsidR="00774F73">
        <w:rPr>
          <w:rFonts w:ascii="Times New Roman" w:hAnsi="Times New Roman" w:cs="Times New Roman"/>
        </w:rPr>
        <w:t xml:space="preserve">customer </w:t>
      </w:r>
      <w:r>
        <w:rPr>
          <w:rFonts w:ascii="Times New Roman" w:hAnsi="Times New Roman" w:cs="Times New Roman"/>
        </w:rPr>
        <w:t xml:space="preserve">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w:t>
      </w:r>
      <w:r w:rsidR="003A4D0D">
        <w:rPr>
          <w:rFonts w:ascii="Times New Roman" w:hAnsi="Times New Roman" w:cs="Times New Roman"/>
        </w:rPr>
        <w:t xml:space="preserve"> derived from the IBM Cognos Analytics Community </w:t>
      </w:r>
      <w:r w:rsidR="003A4D0D">
        <w:rPr>
          <w:rFonts w:ascii="Times New Roman" w:hAnsi="Times New Roman" w:cs="Times New Roman"/>
        </w:rPr>
        <w:fldChar w:fldCharType="begin" w:fldLock="1"/>
      </w:r>
      <w:r w:rsidR="004227F6">
        <w:rPr>
          <w:rFonts w:ascii="Times New Roman" w:hAnsi="Times New Roman" w:cs="Times New Roman"/>
        </w:rPr>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Pr>
          <w:rFonts w:ascii="Times New Roman" w:hAnsi="Times New Roman" w:cs="Times New Roman"/>
        </w:rPr>
        <w:fldChar w:fldCharType="separate"/>
      </w:r>
      <w:r w:rsidR="003A4D0D" w:rsidRPr="003A4D0D">
        <w:rPr>
          <w:rFonts w:ascii="Times New Roman" w:hAnsi="Times New Roman" w:cs="Times New Roman"/>
          <w:noProof/>
        </w:rPr>
        <w:t>(Cognos Analytics - IBM Business Analytics Community, 2021)</w:t>
      </w:r>
      <w:r w:rsidR="003A4D0D">
        <w:rPr>
          <w:rFonts w:ascii="Times New Roman" w:hAnsi="Times New Roman" w:cs="Times New Roman"/>
        </w:rPr>
        <w:fldChar w:fldCharType="end"/>
      </w:r>
      <w:r>
        <w:rPr>
          <w:rFonts w:ascii="Times New Roman" w:hAnsi="Times New Roman" w:cs="Times New Roman"/>
        </w:rPr>
        <w:t xml:space="preserve">. The telecom churn data consists of </w:t>
      </w:r>
      <w:r w:rsidR="003A4D0D">
        <w:rPr>
          <w:rFonts w:ascii="Times New Roman" w:hAnsi="Times New Roman" w:cs="Times New Roman"/>
        </w:rPr>
        <w:t>7</w:t>
      </w:r>
      <w:r>
        <w:rPr>
          <w:rFonts w:ascii="Times New Roman" w:hAnsi="Times New Roman" w:cs="Times New Roman"/>
        </w:rPr>
        <w:t>043 rows and 21 attributes at a customer</w:t>
      </w:r>
      <w:r w:rsidR="005643A9">
        <w:rPr>
          <w:rFonts w:ascii="Times New Roman" w:hAnsi="Times New Roman" w:cs="Times New Roman"/>
        </w:rPr>
        <w:t>-</w:t>
      </w:r>
      <w:r>
        <w:rPr>
          <w:rFonts w:ascii="Times New Roman" w:hAnsi="Times New Roman" w:cs="Times New Roman"/>
        </w:rPr>
        <w:t xml:space="preserve">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3CEE1927"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Account Information of the customer such as customer tenure, total costing, monthly charges, paperless billing, payment method</w:t>
      </w:r>
    </w:p>
    <w:p w14:paraId="5E22A2AD"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Demographic information such as age, gender, information about dependents and partners</w:t>
      </w:r>
    </w:p>
    <w:p w14:paraId="79FA1721" w14:textId="12AB8EC4" w:rsidR="00C72804" w:rsidRDefault="00C72804"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248F1EFA" w14:textId="4986977C" w:rsidR="00F053B1" w:rsidRDefault="008823A4" w:rsidP="005643A9">
      <w:pPr>
        <w:pStyle w:val="BodyText"/>
        <w:spacing w:line="360" w:lineRule="auto"/>
        <w:jc w:val="both"/>
        <w:rPr>
          <w:rFonts w:ascii="Times New Roman" w:hAnsi="Times New Roman" w:cs="Times New Roman"/>
        </w:rPr>
      </w:pPr>
      <w:r>
        <w:rPr>
          <w:rFonts w:ascii="Times New Roman" w:hAnsi="Times New Roman" w:cs="Times New Roman"/>
        </w:rPr>
        <w:t xml:space="preserve">Each row in the telecom churn represents customer attributes </w:t>
      </w:r>
      <w:r w:rsidR="008C226C">
        <w:rPr>
          <w:rFonts w:ascii="Times New Roman" w:hAnsi="Times New Roman" w:cs="Times New Roman"/>
        </w:rPr>
        <w:t>used to describe the customer's behaviou</w:t>
      </w:r>
      <w:r>
        <w:rPr>
          <w:rFonts w:ascii="Times New Roman" w:hAnsi="Times New Roman" w:cs="Times New Roman"/>
        </w:rPr>
        <w:t>r.</w:t>
      </w:r>
      <w:r w:rsidR="001C1285">
        <w:rPr>
          <w:rFonts w:ascii="Times New Roman" w:hAnsi="Times New Roman" w:cs="Times New Roman"/>
        </w:rPr>
        <w:t xml:space="preserve"> The</w:t>
      </w:r>
      <w:r w:rsidR="004227F6">
        <w:rPr>
          <w:rFonts w:ascii="Times New Roman" w:hAnsi="Times New Roman" w:cs="Times New Roman"/>
        </w:rPr>
        <w:t xml:space="preserve"> data is unique at a Customer ID level with a high cardinality of 7043. We also note that the Total Charges column is uniquely distributed. There is an equal 50-50 distribution of male and female customers. </w:t>
      </w:r>
      <w:r w:rsidR="008C226C">
        <w:rPr>
          <w:rFonts w:ascii="Times New Roman" w:hAnsi="Times New Roman" w:cs="Times New Roman"/>
        </w:rPr>
        <w:t>As one would expect in the Churn column, there is an imbalance</w:t>
      </w:r>
      <w:r w:rsidR="00BD6AB6">
        <w:rPr>
          <w:rFonts w:ascii="Times New Roman" w:hAnsi="Times New Roman" w:cs="Times New Roman"/>
        </w:rPr>
        <w:t>,</w:t>
      </w:r>
      <w:r w:rsidR="004227F6">
        <w:rPr>
          <w:rFonts w:ascii="Times New Roman" w:hAnsi="Times New Roman" w:cs="Times New Roman"/>
        </w:rPr>
        <w:t xml:space="preserve"> with 27% of customers churning and 73% retention. This dataset has been collected over a month with a Kaggle Usability Score of 8.8 based on the provided metadata and various other factors</w:t>
      </w:r>
      <w:r w:rsidR="00BD6AB6">
        <w:rPr>
          <w:rFonts w:ascii="Times New Roman" w:hAnsi="Times New Roman" w:cs="Times New Roman"/>
        </w:rPr>
        <w:t>,</w:t>
      </w:r>
      <w:r w:rsidR="004227F6">
        <w:rPr>
          <w:rFonts w:ascii="Times New Roman" w:hAnsi="Times New Roman" w:cs="Times New Roman"/>
        </w:rPr>
        <w:t xml:space="preserve"> as mentioned in the website </w:t>
      </w:r>
      <w:r w:rsidR="004227F6">
        <w:rPr>
          <w:rFonts w:ascii="Times New Roman" w:hAnsi="Times New Roman" w:cs="Times New Roman"/>
        </w:rPr>
        <w:fldChar w:fldCharType="begin" w:fldLock="1"/>
      </w:r>
      <w:r w:rsidR="004227F6">
        <w:rPr>
          <w:rFonts w:ascii="Times New Roman" w:hAnsi="Times New Roman" w:cs="Times New Roman"/>
        </w:rPr>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2018)"},"properties":{"noteIndex":0},"schema":"https://github.com/citation-style-language/schema/raw/master/csl-citation.json"}</w:instrText>
      </w:r>
      <w:r w:rsidR="004227F6">
        <w:rPr>
          <w:rFonts w:ascii="Times New Roman" w:hAnsi="Times New Roman" w:cs="Times New Roman"/>
        </w:rPr>
        <w:fldChar w:fldCharType="separate"/>
      </w:r>
      <w:r w:rsidR="004227F6" w:rsidRPr="004227F6">
        <w:rPr>
          <w:rFonts w:ascii="Times New Roman" w:hAnsi="Times New Roman" w:cs="Times New Roman"/>
          <w:noProof/>
        </w:rPr>
        <w:t>(Kaggle, 2018)</w:t>
      </w:r>
      <w:r w:rsidR="004227F6">
        <w:rPr>
          <w:rFonts w:ascii="Times New Roman" w:hAnsi="Times New Roman" w:cs="Times New Roman"/>
        </w:rPr>
        <w:fldChar w:fldCharType="end"/>
      </w:r>
      <w:r w:rsidR="00F053B1">
        <w:rPr>
          <w:rFonts w:ascii="Times New Roman" w:hAnsi="Times New Roman" w:cs="Times New Roman"/>
        </w:rPr>
        <w:t>.</w:t>
      </w:r>
    </w:p>
    <w:p w14:paraId="113D31FB" w14:textId="77777777" w:rsidR="00F053B1" w:rsidRDefault="00F053B1">
      <w:pPr>
        <w:rPr>
          <w:rFonts w:ascii="Times New Roman" w:hAnsi="Times New Roman" w:cs="Times New Roman"/>
        </w:rPr>
      </w:pPr>
      <w:r>
        <w:rPr>
          <w:rFonts w:ascii="Times New Roman" w:hAnsi="Times New Roman" w:cs="Times New Roman"/>
        </w:rPr>
        <w:br w:type="page"/>
      </w:r>
    </w:p>
    <w:p w14:paraId="3505C01B" w14:textId="66EE492D" w:rsidR="00F053B1" w:rsidRDefault="000B0475" w:rsidP="005643A9">
      <w:pPr>
        <w:pStyle w:val="BodyText"/>
        <w:spacing w:line="360" w:lineRule="auto"/>
        <w:jc w:val="both"/>
        <w:rPr>
          <w:rFonts w:ascii="Times New Roman" w:hAnsi="Times New Roman" w:cs="Times New Roman"/>
        </w:rPr>
      </w:pPr>
      <w:r>
        <w:rPr>
          <w:rFonts w:ascii="Times New Roman" w:hAnsi="Times New Roman" w:cs="Times New Roman"/>
        </w:rPr>
        <w:lastRenderedPageBreak/>
        <w:t>Let us understand the d</w:t>
      </w:r>
      <w:r w:rsidR="00BD6AB6">
        <w:rPr>
          <w:rFonts w:ascii="Times New Roman" w:hAnsi="Times New Roman" w:cs="Times New Roman"/>
        </w:rPr>
        <w:t>escriptive dataset</w:t>
      </w:r>
      <w:r>
        <w:rPr>
          <w:rFonts w:ascii="Times New Roman" w:hAnsi="Times New Roman" w:cs="Times New Roman"/>
        </w:rPr>
        <w:t xml:space="preserve"> statistics in detail. Here, we will analyse and understand the dataset better </w:t>
      </w:r>
      <w:r w:rsidR="00110B64">
        <w:rPr>
          <w:rFonts w:ascii="Times New Roman" w:hAnsi="Times New Roman" w:cs="Times New Roman"/>
        </w:rPr>
        <w:t xml:space="preserve">by deep driving into the statistics of each </w:t>
      </w:r>
      <w:r>
        <w:rPr>
          <w:rFonts w:ascii="Times New Roman" w:hAnsi="Times New Roman" w:cs="Times New Roman"/>
        </w:rPr>
        <w:t>column</w:t>
      </w:r>
      <w:r w:rsidR="00110B64">
        <w:rPr>
          <w:rFonts w:ascii="Times New Roman" w:hAnsi="Times New Roman" w:cs="Times New Roman"/>
        </w:rPr>
        <w:t>:</w:t>
      </w:r>
    </w:p>
    <w:p w14:paraId="349CF920" w14:textId="4ECE8D7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Customer ID</w:t>
      </w:r>
      <w:r w:rsidR="00C7187E">
        <w:rPr>
          <w:rFonts w:ascii="Times New Roman" w:hAnsi="Times New Roman" w:cs="Times New Roman"/>
        </w:rPr>
        <w:t xml:space="preserve">: </w:t>
      </w:r>
      <w:r w:rsidR="006234AE">
        <w:rPr>
          <w:rFonts w:ascii="Times New Roman" w:hAnsi="Times New Roman" w:cs="Times New Roman"/>
        </w:rPr>
        <w:t>Unique Customer Id assigned to each customer (7043 unique values)</w:t>
      </w:r>
    </w:p>
    <w:p w14:paraId="45D84C26" w14:textId="6E46412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Gender</w:t>
      </w:r>
      <w:r w:rsidR="00C7187E">
        <w:rPr>
          <w:rFonts w:ascii="Times New Roman" w:hAnsi="Times New Roman" w:cs="Times New Roman"/>
        </w:rPr>
        <w:t xml:space="preserve">: </w:t>
      </w:r>
      <w:r w:rsidR="006234AE">
        <w:rPr>
          <w:rFonts w:ascii="Times New Roman" w:hAnsi="Times New Roman" w:cs="Times New Roman"/>
        </w:rPr>
        <w:t>Indicative of whether a customer is male or female</w:t>
      </w:r>
    </w:p>
    <w:p w14:paraId="3D5B577B" w14:textId="22C7E5C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Senior Citizen</w:t>
      </w:r>
      <w:r w:rsidR="00C7187E">
        <w:rPr>
          <w:rFonts w:ascii="Times New Roman" w:hAnsi="Times New Roman" w:cs="Times New Roman"/>
        </w:rPr>
        <w:t xml:space="preserve">: </w:t>
      </w:r>
      <w:r w:rsidR="006234AE">
        <w:rPr>
          <w:rFonts w:ascii="Times New Roman" w:hAnsi="Times New Roman" w:cs="Times New Roman"/>
        </w:rPr>
        <w:t xml:space="preserve">Binary of whether the customer is a senior citizen or not </w:t>
      </w:r>
    </w:p>
    <w:p w14:paraId="4A2061E9" w14:textId="1B8313C0"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Partner</w:t>
      </w:r>
      <w:r w:rsidR="00C7187E">
        <w:rPr>
          <w:rFonts w:ascii="Times New Roman" w:hAnsi="Times New Roman" w:cs="Times New Roman"/>
        </w:rPr>
        <w:t xml:space="preserve">: </w:t>
      </w:r>
      <w:r w:rsidR="006234AE">
        <w:rPr>
          <w:rFonts w:ascii="Times New Roman" w:hAnsi="Times New Roman" w:cs="Times New Roman"/>
        </w:rPr>
        <w:t>Information on whether the customer has a partner or not</w:t>
      </w:r>
    </w:p>
    <w:p w14:paraId="0D7E07A3" w14:textId="498BFA0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Dependents</w:t>
      </w:r>
      <w:r w:rsidR="00C7187E">
        <w:rPr>
          <w:rFonts w:ascii="Times New Roman" w:hAnsi="Times New Roman" w:cs="Times New Roman"/>
        </w:rPr>
        <w:t xml:space="preserve">: </w:t>
      </w:r>
      <w:r w:rsidR="006234AE">
        <w:rPr>
          <w:rFonts w:ascii="Times New Roman" w:hAnsi="Times New Roman" w:cs="Times New Roman"/>
        </w:rPr>
        <w:t>Indicative of whether the customer has dependents or not</w:t>
      </w:r>
    </w:p>
    <w:p w14:paraId="0749D614" w14:textId="5BD56A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Tenure</w:t>
      </w:r>
      <w:r w:rsidR="00C7187E">
        <w:rPr>
          <w:rFonts w:ascii="Times New Roman" w:hAnsi="Times New Roman" w:cs="Times New Roman"/>
        </w:rPr>
        <w:t>:</w:t>
      </w:r>
      <w:r w:rsidR="006234AE">
        <w:rPr>
          <w:rFonts w:ascii="Times New Roman" w:hAnsi="Times New Roman" w:cs="Times New Roman"/>
        </w:rPr>
        <w:t xml:space="preserve"> Number of months the customer has stayed with the company</w:t>
      </w:r>
    </w:p>
    <w:p w14:paraId="7DC04F11" w14:textId="4F2FFFC8"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Phone Service</w:t>
      </w:r>
      <w:r w:rsidR="00C7187E">
        <w:rPr>
          <w:rFonts w:ascii="Times New Roman" w:hAnsi="Times New Roman" w:cs="Times New Roman"/>
        </w:rPr>
        <w:t>:</w:t>
      </w:r>
      <w:r w:rsidR="00DE31B0">
        <w:rPr>
          <w:rFonts w:ascii="Times New Roman" w:hAnsi="Times New Roman" w:cs="Times New Roman"/>
        </w:rPr>
        <w:t xml:space="preserve"> Indicative of whether the customer uses the phone service or not</w:t>
      </w:r>
    </w:p>
    <w:p w14:paraId="31CAB1F1" w14:textId="4CDF823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Multiple Lines</w:t>
      </w:r>
      <w:r w:rsidR="00C7187E">
        <w:rPr>
          <w:rFonts w:ascii="Times New Roman" w:hAnsi="Times New Roman" w:cs="Times New Roman"/>
        </w:rPr>
        <w:t>:</w:t>
      </w:r>
      <w:r w:rsidR="00651C8B">
        <w:rPr>
          <w:rFonts w:ascii="Times New Roman" w:hAnsi="Times New Roman" w:cs="Times New Roman"/>
        </w:rPr>
        <w:t xml:space="preserve"> Whether the customer has multiple lines or not</w:t>
      </w:r>
    </w:p>
    <w:p w14:paraId="00F2F9BF" w14:textId="05F01A2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Internet Service</w:t>
      </w:r>
      <w:r w:rsidR="00C7187E">
        <w:rPr>
          <w:rFonts w:ascii="Times New Roman" w:hAnsi="Times New Roman" w:cs="Times New Roman"/>
        </w:rPr>
        <w:t>:</w:t>
      </w:r>
      <w:r w:rsidR="00651C8B">
        <w:rPr>
          <w:rFonts w:ascii="Times New Roman" w:hAnsi="Times New Roman" w:cs="Times New Roman"/>
        </w:rPr>
        <w:t xml:space="preserve"> Information regarding the internet service provider (DSL, Fiber optic, No)</w:t>
      </w:r>
    </w:p>
    <w:p w14:paraId="57559F0B" w14:textId="34DF29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Security</w:t>
      </w:r>
      <w:r w:rsidR="00C7187E">
        <w:rPr>
          <w:rFonts w:ascii="Times New Roman" w:hAnsi="Times New Roman" w:cs="Times New Roman"/>
        </w:rPr>
        <w:t>:</w:t>
      </w:r>
      <w:r w:rsidR="00651C8B">
        <w:rPr>
          <w:rFonts w:ascii="Times New Roman" w:hAnsi="Times New Roman" w:cs="Times New Roman"/>
        </w:rPr>
        <w:t xml:space="preserve"> Whether the customer has online security or not</w:t>
      </w:r>
    </w:p>
    <w:p w14:paraId="1C75F150" w14:textId="60C0D3A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Backup</w:t>
      </w:r>
      <w:r w:rsidR="00C7187E">
        <w:rPr>
          <w:rFonts w:ascii="Times New Roman" w:hAnsi="Times New Roman" w:cs="Times New Roman"/>
        </w:rPr>
        <w:t>:</w:t>
      </w:r>
      <w:r w:rsidR="008870F7">
        <w:rPr>
          <w:rFonts w:ascii="Times New Roman" w:hAnsi="Times New Roman" w:cs="Times New Roman"/>
        </w:rPr>
        <w:t xml:space="preserve"> Whether the customer has opted in for Online Backup</w:t>
      </w:r>
    </w:p>
    <w:p w14:paraId="5EC09877" w14:textId="2AB774E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Device Protection</w:t>
      </w:r>
      <w:r w:rsidR="00C7187E">
        <w:rPr>
          <w:rFonts w:ascii="Times New Roman" w:hAnsi="Times New Roman" w:cs="Times New Roman"/>
        </w:rPr>
        <w:t>:</w:t>
      </w:r>
      <w:r w:rsidR="008870F7">
        <w:rPr>
          <w:rFonts w:ascii="Times New Roman" w:hAnsi="Times New Roman" w:cs="Times New Roman"/>
        </w:rPr>
        <w:t xml:space="preserve"> Whether the customer has open in for </w:t>
      </w:r>
      <w:r w:rsidR="00535B44">
        <w:rPr>
          <w:rFonts w:ascii="Times New Roman" w:hAnsi="Times New Roman" w:cs="Times New Roman"/>
        </w:rPr>
        <w:t>Device Protection Plan</w:t>
      </w:r>
    </w:p>
    <w:p w14:paraId="26E2FD9F" w14:textId="5E7A386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Technical Support</w:t>
      </w:r>
      <w:r w:rsidR="00C7187E">
        <w:rPr>
          <w:rFonts w:ascii="Times New Roman" w:hAnsi="Times New Roman" w:cs="Times New Roman"/>
        </w:rPr>
        <w:t>:</w:t>
      </w:r>
      <w:r w:rsidR="00535B44">
        <w:rPr>
          <w:rFonts w:ascii="Times New Roman" w:hAnsi="Times New Roman" w:cs="Times New Roman"/>
        </w:rPr>
        <w:t xml:space="preserve"> Whether the customer has requested Technical Support</w:t>
      </w:r>
    </w:p>
    <w:p w14:paraId="764AB763" w14:textId="2F39606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TV</w:t>
      </w:r>
      <w:r w:rsidR="00C7187E">
        <w:rPr>
          <w:rFonts w:ascii="Times New Roman" w:hAnsi="Times New Roman" w:cs="Times New Roman"/>
        </w:rPr>
        <w:t>:</w:t>
      </w:r>
      <w:r w:rsidR="00535B44">
        <w:rPr>
          <w:rFonts w:ascii="Times New Roman" w:hAnsi="Times New Roman" w:cs="Times New Roman"/>
        </w:rPr>
        <w:t xml:space="preserve"> Whether the customer has opted in for TV Streaming services</w:t>
      </w:r>
    </w:p>
    <w:p w14:paraId="5DE8ED56" w14:textId="4DF8184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Movies</w:t>
      </w:r>
      <w:r w:rsidR="00C7187E">
        <w:rPr>
          <w:rFonts w:ascii="Times New Roman" w:hAnsi="Times New Roman" w:cs="Times New Roman"/>
        </w:rPr>
        <w:t>:</w:t>
      </w:r>
      <w:r w:rsidR="00535B44">
        <w:rPr>
          <w:rFonts w:ascii="Times New Roman" w:hAnsi="Times New Roman" w:cs="Times New Roman"/>
        </w:rPr>
        <w:t xml:space="preserve"> Whether the customer has opted in for Streaming Movies services</w:t>
      </w:r>
    </w:p>
    <w:p w14:paraId="4ACEA54E" w14:textId="7E03A46C"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Contract</w:t>
      </w:r>
      <w:r w:rsidR="00C7187E">
        <w:rPr>
          <w:rFonts w:ascii="Times New Roman" w:hAnsi="Times New Roman" w:cs="Times New Roman"/>
        </w:rPr>
        <w:t>:</w:t>
      </w:r>
      <w:r w:rsidR="00535B44">
        <w:rPr>
          <w:rFonts w:ascii="Times New Roman" w:hAnsi="Times New Roman" w:cs="Times New Roman"/>
        </w:rPr>
        <w:t xml:space="preserve"> Whether the customer has opted for a monthly, annual or two-year plan</w:t>
      </w:r>
    </w:p>
    <w:p w14:paraId="1053CEB5" w14:textId="288AF0B4"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Paperless Billing</w:t>
      </w:r>
      <w:r w:rsidR="00C7187E">
        <w:rPr>
          <w:rFonts w:ascii="Times New Roman" w:hAnsi="Times New Roman" w:cs="Times New Roman"/>
        </w:rPr>
        <w:t>:</w:t>
      </w:r>
      <w:r w:rsidR="00535B44">
        <w:rPr>
          <w:rFonts w:ascii="Times New Roman" w:hAnsi="Times New Roman" w:cs="Times New Roman"/>
        </w:rPr>
        <w:t xml:space="preserve"> Whether the customer has opted in for paperless billing</w:t>
      </w:r>
    </w:p>
    <w:p w14:paraId="1B13561E" w14:textId="4A292D8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Payment Method</w:t>
      </w:r>
      <w:r w:rsidR="00C7187E">
        <w:rPr>
          <w:rFonts w:ascii="Times New Roman" w:hAnsi="Times New Roman" w:cs="Times New Roman"/>
        </w:rPr>
        <w:t>:</w:t>
      </w:r>
      <w:r w:rsidR="00535B44">
        <w:rPr>
          <w:rFonts w:ascii="Times New Roman" w:hAnsi="Times New Roman" w:cs="Times New Roman"/>
        </w:rPr>
        <w:t xml:space="preserve"> Method of payment of the customer: Electronic check, Mailed check, Bank Transfer or Credit Card</w:t>
      </w:r>
    </w:p>
    <w:p w14:paraId="2739F02A" w14:textId="3924FDC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Monthly Charges</w:t>
      </w:r>
      <w:r w:rsidR="00C7187E">
        <w:rPr>
          <w:rFonts w:ascii="Times New Roman" w:hAnsi="Times New Roman" w:cs="Times New Roman"/>
        </w:rPr>
        <w:t>:</w:t>
      </w:r>
      <w:r w:rsidR="00535B44">
        <w:rPr>
          <w:rFonts w:ascii="Times New Roman" w:hAnsi="Times New Roman" w:cs="Times New Roman"/>
        </w:rPr>
        <w:t xml:space="preserve"> Monthly Charges of the customer</w:t>
      </w:r>
    </w:p>
    <w:p w14:paraId="1438F458" w14:textId="4B40222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lastRenderedPageBreak/>
        <w:t>Total Charges</w:t>
      </w:r>
      <w:r w:rsidR="00C7187E">
        <w:rPr>
          <w:rFonts w:ascii="Times New Roman" w:hAnsi="Times New Roman" w:cs="Times New Roman"/>
        </w:rPr>
        <w:t>:</w:t>
      </w:r>
      <w:r w:rsidR="00535B44">
        <w:rPr>
          <w:rFonts w:ascii="Times New Roman" w:hAnsi="Times New Roman" w:cs="Times New Roman"/>
        </w:rPr>
        <w:t xml:space="preserve"> The total charges of the customer </w:t>
      </w:r>
    </w:p>
    <w:p w14:paraId="3CE03DFE" w14:textId="72D42CE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Churn</w:t>
      </w:r>
      <w:r w:rsidR="00C7187E">
        <w:rPr>
          <w:rFonts w:ascii="Times New Roman" w:hAnsi="Times New Roman" w:cs="Times New Roman"/>
        </w:rPr>
        <w:t>:</w:t>
      </w:r>
      <w:r w:rsidR="00535B44">
        <w:rPr>
          <w:rFonts w:ascii="Times New Roman" w:hAnsi="Times New Roman" w:cs="Times New Roman"/>
        </w:rPr>
        <w:t xml:space="preserve"> Whether the customer has churned or not</w:t>
      </w:r>
    </w:p>
    <w:p w14:paraId="50CC191F" w14:textId="7A78D61B" w:rsidR="009664F6" w:rsidRPr="00110B64" w:rsidRDefault="009664F6" w:rsidP="009664F6">
      <w:pPr>
        <w:pStyle w:val="BodyText"/>
        <w:spacing w:line="360" w:lineRule="auto"/>
        <w:jc w:val="both"/>
        <w:rPr>
          <w:rFonts w:ascii="Times New Roman" w:hAnsi="Times New Roman" w:cs="Times New Roman"/>
        </w:rPr>
      </w:pPr>
      <w:r>
        <w:rPr>
          <w:rFonts w:ascii="Times New Roman" w:hAnsi="Times New Roman" w:cs="Times New Roman"/>
        </w:rPr>
        <w:t xml:space="preserve">From the above description, we have now understood the descriptive statistics of the IBM Telecom Churn dataset that is going to be used </w:t>
      </w:r>
      <w:r w:rsidR="00BD6AB6">
        <w:rPr>
          <w:rFonts w:ascii="Times New Roman" w:hAnsi="Times New Roman" w:cs="Times New Roman"/>
        </w:rPr>
        <w:t>in</w:t>
      </w:r>
      <w:r>
        <w:rPr>
          <w:rFonts w:ascii="Times New Roman" w:hAnsi="Times New Roman" w:cs="Times New Roman"/>
        </w:rPr>
        <w:t xml:space="preserve"> this </w:t>
      </w:r>
      <w:r w:rsidR="00987DB2">
        <w:rPr>
          <w:rFonts w:ascii="Times New Roman" w:hAnsi="Times New Roman" w:cs="Times New Roman"/>
        </w:rPr>
        <w:t>study</w:t>
      </w:r>
      <w:r>
        <w:rPr>
          <w:rFonts w:ascii="Times New Roman" w:hAnsi="Times New Roman" w:cs="Times New Roman"/>
        </w:rPr>
        <w:t>.</w:t>
      </w:r>
      <w:r w:rsidR="002466C4">
        <w:rPr>
          <w:rFonts w:ascii="Times New Roman" w:hAnsi="Times New Roman" w:cs="Times New Roman"/>
        </w:rPr>
        <w:t xml:space="preserve"> We have 18 features that are categorical, </w:t>
      </w:r>
      <w:r w:rsidR="00BD6AB6">
        <w:rPr>
          <w:rFonts w:ascii="Times New Roman" w:hAnsi="Times New Roman" w:cs="Times New Roman"/>
        </w:rPr>
        <w:t>two</w:t>
      </w:r>
      <w:r w:rsidR="002466C4">
        <w:rPr>
          <w:rFonts w:ascii="Times New Roman" w:hAnsi="Times New Roman" w:cs="Times New Roman"/>
        </w:rPr>
        <w:t xml:space="preserve"> </w:t>
      </w:r>
      <w:r w:rsidR="008C226C">
        <w:rPr>
          <w:rFonts w:ascii="Times New Roman" w:hAnsi="Times New Roman" w:cs="Times New Roman"/>
        </w:rPr>
        <w:t>integer features</w:t>
      </w:r>
      <w:r w:rsidR="002466C4">
        <w:rPr>
          <w:rFonts w:ascii="Times New Roman" w:hAnsi="Times New Roman" w:cs="Times New Roman"/>
        </w:rPr>
        <w:t xml:space="preserve"> and </w:t>
      </w:r>
      <w:r w:rsidR="00BD6AB6">
        <w:rPr>
          <w:rFonts w:ascii="Times New Roman" w:hAnsi="Times New Roman" w:cs="Times New Roman"/>
        </w:rPr>
        <w:t>one</w:t>
      </w:r>
      <w:r w:rsidR="002466C4">
        <w:rPr>
          <w:rFonts w:ascii="Times New Roman" w:hAnsi="Times New Roman" w:cs="Times New Roman"/>
        </w:rPr>
        <w:t xml:space="preserve"> feature that is of type float. The dataset has 7043 rows and 21 columns</w:t>
      </w:r>
      <w:r w:rsidR="00920150">
        <w:rPr>
          <w:rFonts w:ascii="Times New Roman" w:hAnsi="Times New Roman" w:cs="Times New Roman"/>
        </w:rPr>
        <w:t xml:space="preserve"> that describe customer behaviour. The dataset is taken over one month and </w:t>
      </w:r>
      <w:r w:rsidR="008C226C">
        <w:rPr>
          <w:rFonts w:ascii="Times New Roman" w:hAnsi="Times New Roman" w:cs="Times New Roman"/>
        </w:rPr>
        <w:t>will</w:t>
      </w:r>
      <w:r w:rsidR="00920150">
        <w:rPr>
          <w:rFonts w:ascii="Times New Roman" w:hAnsi="Times New Roman" w:cs="Times New Roman"/>
        </w:rPr>
        <w:t xml:space="preserve"> be used for analysis and predictive modelling in this study.</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6" w:name="_Toc66554521"/>
      <w:r w:rsidRPr="009A3306">
        <w:lastRenderedPageBreak/>
        <w:t>3.2 Research Methodology</w:t>
      </w:r>
      <w:bookmarkEnd w:id="46"/>
    </w:p>
    <w:p w14:paraId="6451296D" w14:textId="56ADCD97" w:rsidR="00350A6B" w:rsidRPr="009A3306" w:rsidRDefault="00350A6B" w:rsidP="00417564">
      <w:pPr>
        <w:pStyle w:val="Heading3"/>
      </w:pPr>
      <w:bookmarkStart w:id="47" w:name="_Toc66554522"/>
      <w:r w:rsidRPr="009A3306">
        <w:t>3.2.1 Data Selection</w:t>
      </w:r>
      <w:bookmarkEnd w:id="47"/>
    </w:p>
    <w:p w14:paraId="4587DE05" w14:textId="334A5B8B" w:rsidR="00350A6B" w:rsidRDefault="00350A6B" w:rsidP="00417564">
      <w:pPr>
        <w:pStyle w:val="Heading3"/>
      </w:pPr>
      <w:bookmarkStart w:id="48" w:name="_Toc66554523"/>
      <w:r w:rsidRPr="00C53FEF">
        <w:t>3.2.2 Data Pre-Processing</w:t>
      </w:r>
      <w:bookmarkEnd w:id="48"/>
    </w:p>
    <w:p w14:paraId="1A457C18" w14:textId="00E4A6D7" w:rsidR="00516FF3" w:rsidRDefault="00B52F86" w:rsidP="00417564">
      <w:pPr>
        <w:pStyle w:val="BodyText"/>
        <w:spacing w:line="360" w:lineRule="auto"/>
        <w:jc w:val="both"/>
        <w:rPr>
          <w:rFonts w:ascii="Times New Roman" w:hAnsi="Times New Roman" w:cs="Times New Roman"/>
        </w:rPr>
      </w:pPr>
      <w:r>
        <w:rPr>
          <w:rFonts w:ascii="Times New Roman" w:hAnsi="Times New Roman" w:cs="Times New Roman"/>
        </w:rPr>
        <w:t xml:space="preserve">Now that we have </w:t>
      </w:r>
      <w:r w:rsidR="002466C4">
        <w:rPr>
          <w:rFonts w:ascii="Times New Roman" w:hAnsi="Times New Roman" w:cs="Times New Roman"/>
        </w:rPr>
        <w:t>selected the dataset</w:t>
      </w:r>
      <w:r w:rsidR="00BD6AB6">
        <w:rPr>
          <w:rFonts w:ascii="Times New Roman" w:hAnsi="Times New Roman" w:cs="Times New Roman"/>
        </w:rPr>
        <w:t>,</w:t>
      </w:r>
      <w:r w:rsidR="002466C4">
        <w:rPr>
          <w:rFonts w:ascii="Times New Roman" w:hAnsi="Times New Roman" w:cs="Times New Roman"/>
        </w:rPr>
        <w:t xml:space="preserve"> we would like to proceed within this domain</w:t>
      </w:r>
      <w:r w:rsidR="00BD6AB6">
        <w:rPr>
          <w:rFonts w:ascii="Times New Roman" w:hAnsi="Times New Roman" w:cs="Times New Roman"/>
        </w:rPr>
        <w:t>. W</w:t>
      </w:r>
      <w:r w:rsidR="002466C4">
        <w:rPr>
          <w:rFonts w:ascii="Times New Roman" w:hAnsi="Times New Roman" w:cs="Times New Roman"/>
        </w:rPr>
        <w:t>e shall now discuss the Data Pre-processing steps we will be implementing to ensure that the data is standardi</w:t>
      </w:r>
      <w:r w:rsidR="00BD6AB6">
        <w:rPr>
          <w:rFonts w:ascii="Times New Roman" w:hAnsi="Times New Roman" w:cs="Times New Roman"/>
        </w:rPr>
        <w:t>s</w:t>
      </w:r>
      <w:r w:rsidR="002466C4">
        <w:rPr>
          <w:rFonts w:ascii="Times New Roman" w:hAnsi="Times New Roman" w:cs="Times New Roman"/>
        </w:rPr>
        <w:t xml:space="preserve">ed </w:t>
      </w:r>
      <w:r w:rsidR="00C47395">
        <w:rPr>
          <w:rFonts w:ascii="Times New Roman" w:hAnsi="Times New Roman" w:cs="Times New Roman"/>
        </w:rPr>
        <w:t xml:space="preserve">as </w:t>
      </w:r>
      <w:r w:rsidR="00BD6AB6">
        <w:rPr>
          <w:rFonts w:ascii="Times New Roman" w:hAnsi="Times New Roman" w:cs="Times New Roman"/>
        </w:rPr>
        <w:t xml:space="preserve">we </w:t>
      </w:r>
      <w:r w:rsidR="002466C4">
        <w:rPr>
          <w:rFonts w:ascii="Times New Roman" w:hAnsi="Times New Roman" w:cs="Times New Roman"/>
        </w:rPr>
        <w:t xml:space="preserve">use it in our next </w:t>
      </w:r>
      <w:r w:rsidR="00C47395">
        <w:rPr>
          <w:rFonts w:ascii="Times New Roman" w:hAnsi="Times New Roman" w:cs="Times New Roman"/>
        </w:rPr>
        <w:t>steps</w:t>
      </w:r>
      <w:r w:rsidR="002466C4">
        <w:rPr>
          <w:rFonts w:ascii="Times New Roman" w:hAnsi="Times New Roman" w:cs="Times New Roman"/>
        </w:rPr>
        <w:t>. We will p</w:t>
      </w:r>
      <w:r w:rsidR="008C226C">
        <w:rPr>
          <w:rFonts w:ascii="Times New Roman" w:hAnsi="Times New Roman" w:cs="Times New Roman"/>
        </w:rPr>
        <w:t>erform a sense check of the telecom churn dataset to understand if the import of the data and the encoding of the dataset are</w:t>
      </w:r>
      <w:r w:rsidR="002466C4">
        <w:rPr>
          <w:rFonts w:ascii="Times New Roman" w:hAnsi="Times New Roman" w:cs="Times New Roman"/>
        </w:rPr>
        <w:t xml:space="preserve"> per expectations</w:t>
      </w:r>
      <w:r w:rsidR="00516FF3">
        <w:rPr>
          <w:rFonts w:ascii="Times New Roman" w:hAnsi="Times New Roman" w:cs="Times New Roman"/>
        </w:rPr>
        <w:t>. Once</w:t>
      </w:r>
      <w:r w:rsidR="00C47395">
        <w:rPr>
          <w:rFonts w:ascii="Times New Roman" w:hAnsi="Times New Roman" w:cs="Times New Roman"/>
        </w:rPr>
        <w:t xml:space="preserve"> we view the data types of the features</w:t>
      </w:r>
      <w:r w:rsidR="00516FF3">
        <w:rPr>
          <w:rFonts w:ascii="Times New Roman" w:hAnsi="Times New Roman" w:cs="Times New Roman"/>
        </w:rPr>
        <w:t xml:space="preserve">, we will check on the shape of the data to </w:t>
      </w:r>
      <w:r w:rsidR="00890257">
        <w:rPr>
          <w:rFonts w:ascii="Times New Roman" w:hAnsi="Times New Roman" w:cs="Times New Roman"/>
        </w:rPr>
        <w:t>en</w:t>
      </w:r>
      <w:r w:rsidR="00516FF3">
        <w:rPr>
          <w:rFonts w:ascii="Times New Roman" w:hAnsi="Times New Roman" w:cs="Times New Roman"/>
        </w:rPr>
        <w:t xml:space="preserve">sure the number of rows and columns is consistent </w:t>
      </w:r>
      <w:r w:rsidR="00C47395">
        <w:rPr>
          <w:rFonts w:ascii="Times New Roman" w:hAnsi="Times New Roman" w:cs="Times New Roman"/>
        </w:rPr>
        <w:t>per</w:t>
      </w:r>
      <w:r w:rsidR="00516FF3">
        <w:rPr>
          <w:rFonts w:ascii="Times New Roman" w:hAnsi="Times New Roman" w:cs="Times New Roman"/>
        </w:rPr>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sidR="00516FF3">
        <w:rPr>
          <w:rFonts w:ascii="Times New Roman" w:hAnsi="Times New Roman" w:cs="Times New Roman"/>
        </w:rPr>
        <w:t xml:space="preserve"> we will de</w:t>
      </w:r>
      <w:r w:rsidR="00890257">
        <w:rPr>
          <w:rFonts w:ascii="Times New Roman" w:hAnsi="Times New Roman" w:cs="Times New Roman"/>
        </w:rPr>
        <w:t>termin</w:t>
      </w:r>
      <w:r w:rsidR="00516FF3">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sidR="00516FF3">
        <w:rPr>
          <w:rFonts w:ascii="Times New Roman" w:hAnsi="Times New Roman" w:cs="Times New Roman"/>
        </w:rPr>
        <w:t xml:space="preserve"> value percentage or employ methods such as mean imputation, mode imputation, deletion of rows and iterative imputation.</w:t>
      </w:r>
    </w:p>
    <w:p w14:paraId="76B66E38" w14:textId="4FF37E5C"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Looking at the percentage of missing values for each attribute</w:t>
      </w:r>
      <w:r w:rsidR="00BD6AB6">
        <w:rPr>
          <w:rFonts w:ascii="Times New Roman" w:hAnsi="Times New Roman" w:cs="Times New Roman"/>
        </w:rPr>
        <w:t xml:space="preserve"> after the</w:t>
      </w:r>
      <w:r>
        <w:rPr>
          <w:rFonts w:ascii="Times New Roman" w:hAnsi="Times New Roman" w:cs="Times New Roman"/>
        </w:rPr>
        <w:t xml:space="preserve"> missing</w:t>
      </w:r>
      <w:r w:rsidR="00D80583">
        <w:rPr>
          <w:rFonts w:ascii="Times New Roman" w:hAnsi="Times New Roman" w:cs="Times New Roman"/>
        </w:rPr>
        <w:t>-</w:t>
      </w:r>
      <w:r>
        <w:rPr>
          <w:rFonts w:ascii="Times New Roman" w:hAnsi="Times New Roman" w:cs="Times New Roman"/>
        </w:rPr>
        <w:t xml:space="preserve">value analysis will help us understand the base dataset that we will be using when we go to the next step of feature engineering. </w:t>
      </w:r>
    </w:p>
    <w:p w14:paraId="3CEB92BD" w14:textId="028EC0D4" w:rsidR="00516FF3" w:rsidRPr="00516FF3" w:rsidRDefault="00A42670" w:rsidP="004D331B">
      <w:pPr>
        <w:pStyle w:val="BodyText"/>
        <w:spacing w:line="360" w:lineRule="auto"/>
        <w:jc w:val="both"/>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w:t>
      </w:r>
      <w:r w:rsidR="00D96DFE">
        <w:rPr>
          <w:rFonts w:ascii="Times New Roman" w:hAnsi="Times New Roman" w:cs="Times New Roman"/>
        </w:rPr>
        <w:t xml:space="preserve"> </w:t>
      </w:r>
      <w:r w:rsidR="0031456D">
        <w:rPr>
          <w:rFonts w:ascii="Times New Roman" w:hAnsi="Times New Roman" w:cs="Times New Roman"/>
        </w:rPr>
        <w:t xml:space="preserve">a </w:t>
      </w:r>
      <w:r>
        <w:rPr>
          <w:rFonts w:ascii="Times New Roman" w:hAnsi="Times New Roman" w:cs="Times New Roman"/>
        </w:rPr>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Pr>
          <w:rFonts w:ascii="Times New Roman" w:hAnsi="Times New Roman" w:cs="Times New Roman"/>
        </w:rPr>
        <w:t>customer churn's target variable</w:t>
      </w:r>
      <w:r>
        <w:rPr>
          <w:rFonts w:ascii="Times New Roman" w:hAnsi="Times New Roman" w:cs="Times New Roman"/>
        </w:rPr>
        <w:t>.</w:t>
      </w:r>
      <w:r w:rsidR="004D331B" w:rsidRPr="00516FF3">
        <w:t xml:space="preserve"> </w:t>
      </w: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49" w:name="_Toc66554524"/>
      <w:r w:rsidRPr="00C53FEF">
        <w:lastRenderedPageBreak/>
        <w:t>3.2.3 Data Transformation</w:t>
      </w:r>
      <w:r w:rsidR="00552D3C">
        <w:t xml:space="preserve"> (</w:t>
      </w:r>
      <w:r w:rsidR="00552D3C" w:rsidRPr="00552D3C">
        <w:rPr>
          <w:highlight w:val="yellow"/>
        </w:rPr>
        <w:t>Feature Engineering</w:t>
      </w:r>
      <w:r w:rsidR="00552D3C">
        <w:t>)</w:t>
      </w:r>
      <w:bookmarkEnd w:id="49"/>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2810CAE2" w14:textId="1E2B91A1" w:rsidR="005D5913" w:rsidRPr="005D5913" w:rsidRDefault="005D5913" w:rsidP="008D6980">
      <w:pPr>
        <w:pStyle w:val="BodyText"/>
        <w:spacing w:line="360" w:lineRule="auto"/>
        <w:jc w:val="both"/>
      </w:pPr>
      <w:r>
        <w:rPr>
          <w:rFonts w:ascii="Times New Roman" w:hAnsi="Times New Roman" w:cs="Times New Roman"/>
        </w:rPr>
        <w:t>Data visuali</w:t>
      </w:r>
      <w:r w:rsidR="00890257">
        <w:rPr>
          <w:rFonts w:ascii="Times New Roman" w:hAnsi="Times New Roman" w:cs="Times New Roman"/>
        </w:rPr>
        <w:t>s</w:t>
      </w:r>
      <w:r>
        <w:rPr>
          <w:rFonts w:ascii="Times New Roman" w:hAnsi="Times New Roman" w:cs="Times New Roman"/>
        </w:rPr>
        <w:t>ation here will play a crucial part here to be able to draw insights that might help to be able to derive more from the data.</w:t>
      </w:r>
      <w:r w:rsidR="00313FE3">
        <w:rPr>
          <w:rFonts w:ascii="Times New Roman" w:hAnsi="Times New Roman" w:cs="Times New Roman"/>
        </w:rPr>
        <w:t xml:space="preserve"> We will </w:t>
      </w:r>
      <w:r w:rsidR="00B5332E">
        <w:rPr>
          <w:rFonts w:ascii="Times New Roman" w:hAnsi="Times New Roman" w:cs="Times New Roman"/>
        </w:rPr>
        <w:t>use</w:t>
      </w:r>
      <w:r w:rsidR="00313FE3">
        <w:rPr>
          <w:rFonts w:ascii="Times New Roman" w:hAnsi="Times New Roman" w:cs="Times New Roman"/>
        </w:rPr>
        <w:t xml:space="preserve"> advanced </w:t>
      </w:r>
      <w:r w:rsidR="00B5332E">
        <w:rPr>
          <w:rFonts w:ascii="Times New Roman" w:hAnsi="Times New Roman" w:cs="Times New Roman"/>
        </w:rPr>
        <w:t xml:space="preserve">Exploratory Data Analysis </w:t>
      </w:r>
      <w:r w:rsidR="00313FE3">
        <w:rPr>
          <w:rFonts w:ascii="Times New Roman" w:hAnsi="Times New Roman" w:cs="Times New Roman"/>
        </w:rPr>
        <w:t>packages such as pandas profiling, Sweetviz and data prep to perform visuali</w:t>
      </w:r>
      <w:r w:rsidR="00BD6AB6">
        <w:rPr>
          <w:rFonts w:ascii="Times New Roman" w:hAnsi="Times New Roman" w:cs="Times New Roman"/>
        </w:rPr>
        <w:t>s</w:t>
      </w:r>
      <w:r w:rsidR="00313FE3">
        <w:rPr>
          <w:rFonts w:ascii="Times New Roman" w:hAnsi="Times New Roman" w:cs="Times New Roman"/>
        </w:rPr>
        <w:t>ation of the data; this will give us a complete overview of the data.</w:t>
      </w:r>
      <w:r>
        <w:rPr>
          <w:rFonts w:ascii="Times New Roman" w:hAnsi="Times New Roman" w:cs="Times New Roman"/>
        </w:rPr>
        <w:t xml:space="preserve"> Mapping out and understanding the relationship of each numerical and categorical variable with churn will help us start identifying the attributes that might have a </w:t>
      </w:r>
      <w:r w:rsidR="00983DE7">
        <w:rPr>
          <w:rFonts w:ascii="Times New Roman" w:hAnsi="Times New Roman" w:cs="Times New Roman"/>
        </w:rPr>
        <w:t xml:space="preserve">direct or latent </w:t>
      </w:r>
      <w:r>
        <w:rPr>
          <w:rFonts w:ascii="Times New Roman" w:hAnsi="Times New Roman" w:cs="Times New Roman"/>
        </w:rPr>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549A9A7B" w14:textId="50983A9C" w:rsidR="00350A6B" w:rsidRPr="00C53FEF" w:rsidRDefault="00350A6B" w:rsidP="00417564">
      <w:pPr>
        <w:pStyle w:val="Heading3"/>
      </w:pPr>
      <w:bookmarkStart w:id="50" w:name="_Toc66554525"/>
      <w:r w:rsidRPr="00C53FEF">
        <w:t>3.2.4 Data Visualization</w:t>
      </w:r>
      <w:bookmarkEnd w:id="50"/>
    </w:p>
    <w:p w14:paraId="6516F2EE" w14:textId="179D3555" w:rsidR="00D66650" w:rsidRPr="00C53FEF" w:rsidRDefault="00350A6B" w:rsidP="00417564">
      <w:pPr>
        <w:pStyle w:val="Heading3"/>
      </w:pPr>
      <w:bookmarkStart w:id="51" w:name="_Toc66554526"/>
      <w:r w:rsidRPr="00C53FEF">
        <w:t xml:space="preserve">3.2.5 </w:t>
      </w:r>
      <w:r w:rsidR="00D66650" w:rsidRPr="00C53FEF">
        <w:t>Class Balancing</w:t>
      </w:r>
      <w:bookmarkEnd w:id="51"/>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2" w:name="_Toc66554527"/>
      <w:r>
        <w:lastRenderedPageBreak/>
        <w:t>3.2.</w:t>
      </w:r>
      <w:r w:rsidR="00042201">
        <w:t>6</w:t>
      </w:r>
      <w:r>
        <w:t xml:space="preserve"> Model Building</w:t>
      </w:r>
      <w:bookmarkEnd w:id="52"/>
    </w:p>
    <w:p w14:paraId="4C9A1E9C" w14:textId="1F91427E" w:rsidR="00126638" w:rsidRDefault="000D2ABE" w:rsidP="00417564">
      <w:pPr>
        <w:pStyle w:val="BodyText"/>
        <w:spacing w:line="360" w:lineRule="auto"/>
        <w:jc w:val="both"/>
        <w:rPr>
          <w:rFonts w:ascii="Times New Roman" w:hAnsi="Times New Roman" w:cs="Times New Roman"/>
        </w:rPr>
      </w:pPr>
      <w:r>
        <w:rPr>
          <w:rFonts w:ascii="Times New Roman" w:hAnsi="Times New Roman" w:cs="Times New Roman"/>
        </w:rPr>
        <w:t xml:space="preserve">Model Building is one of the more crucial components of this study. The following steps will help us identify the right set of models and appropriate techniques we can leverage to get optimal results. </w:t>
      </w:r>
      <w:r w:rsidR="00126638">
        <w:rPr>
          <w:rFonts w:ascii="Times New Roman" w:hAnsi="Times New Roman" w:cs="Times New Roman"/>
        </w:rPr>
        <w:t xml:space="preserve">We shall now </w:t>
      </w:r>
      <w:r w:rsidR="00B46E15">
        <w:rPr>
          <w:rFonts w:ascii="Times New Roman" w:hAnsi="Times New Roman" w:cs="Times New Roman"/>
        </w:rPr>
        <w:t>choose the models we would implement after</w:t>
      </w:r>
      <w:r w:rsidR="00890257">
        <w:rPr>
          <w:rFonts w:ascii="Times New Roman" w:hAnsi="Times New Roman" w:cs="Times New Roman"/>
        </w:rPr>
        <w:t xml:space="preserve"> the data cleaning, feature engineering,</w:t>
      </w:r>
      <w:r w:rsidR="00126638">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3" w:name="_Toc61885879"/>
      <w:r w:rsidRPr="009A3306">
        <w:t>3.2.6.1</w:t>
      </w:r>
      <w:r w:rsidR="00126638" w:rsidRPr="009A3306">
        <w:t xml:space="preserve"> Model Selection Techniques</w:t>
      </w:r>
      <w:bookmarkEnd w:id="53"/>
    </w:p>
    <w:p w14:paraId="2A712C35" w14:textId="6D3A5BFA" w:rsidR="00126638" w:rsidRDefault="00B46E15" w:rsidP="00417564">
      <w:pPr>
        <w:pStyle w:val="BodyText"/>
        <w:spacing w:line="360" w:lineRule="auto"/>
        <w:jc w:val="both"/>
        <w:rPr>
          <w:rFonts w:ascii="Times New Roman" w:hAnsi="Times New Roman" w:cs="Times New Roman"/>
        </w:rPr>
      </w:pPr>
      <w:r>
        <w:rPr>
          <w:rFonts w:ascii="Times New Roman" w:hAnsi="Times New Roman" w:cs="Times New Roman"/>
        </w:rPr>
        <w:t>We shall now select the models we will be working with to predict customer churn efficiently and accurately for the model selection</w:t>
      </w:r>
      <w:r w:rsidR="00126638">
        <w:rPr>
          <w:rFonts w:ascii="Times New Roman" w:hAnsi="Times New Roman" w:cs="Times New Roman"/>
        </w:rPr>
        <w:t>. From the literature</w:t>
      </w:r>
      <w:r w:rsidR="008D4917">
        <w:rPr>
          <w:rFonts w:ascii="Times New Roman" w:hAnsi="Times New Roman" w:cs="Times New Roman"/>
        </w:rPr>
        <w:t xml:space="preserve"> review</w:t>
      </w:r>
      <w:r w:rsidR="00126638">
        <w:rPr>
          <w:rFonts w:ascii="Times New Roman" w:hAnsi="Times New Roman" w:cs="Times New Roman"/>
        </w:rPr>
        <w:t xml:space="preserve">, it has been </w:t>
      </w:r>
      <w:r w:rsidR="008D4917">
        <w:rPr>
          <w:rFonts w:ascii="Times New Roman" w:hAnsi="Times New Roman" w:cs="Times New Roman"/>
        </w:rPr>
        <w:t>observed</w:t>
      </w:r>
      <w:r w:rsidR="00126638">
        <w:rPr>
          <w:rFonts w:ascii="Times New Roman" w:hAnsi="Times New Roman" w:cs="Times New Roman"/>
        </w:rPr>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sidR="00126638">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4" w:name="_Toc61885880"/>
      <w:r>
        <w:t>3.2.6.2</w:t>
      </w:r>
      <w:r w:rsidR="00126638">
        <w:t xml:space="preserve"> Test Designing</w:t>
      </w:r>
      <w:bookmarkEnd w:id="54"/>
    </w:p>
    <w:p w14:paraId="397CD365" w14:textId="11A2725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r w:rsidR="00972450">
        <w:rPr>
          <w:rFonts w:ascii="Times New Roman" w:hAnsi="Times New Roman" w:cs="Times New Roman"/>
        </w:rPr>
        <w:t xml:space="preserve"> This aspect of model building is also vital as having the </w:t>
      </w:r>
      <w:r w:rsidR="0031456D">
        <w:rPr>
          <w:rFonts w:ascii="Times New Roman" w:hAnsi="Times New Roman" w:cs="Times New Roman"/>
        </w:rPr>
        <w:t>right</w:t>
      </w:r>
      <w:r w:rsidR="00972450">
        <w:rPr>
          <w:rFonts w:ascii="Times New Roman" w:hAnsi="Times New Roman" w:cs="Times New Roman"/>
        </w:rPr>
        <w:t xml:space="preserve"> </w:t>
      </w:r>
      <w:r w:rsidR="00916600">
        <w:rPr>
          <w:rFonts w:ascii="Times New Roman" w:hAnsi="Times New Roman" w:cs="Times New Roman"/>
        </w:rPr>
        <w:t>split will result in better results when cross</w:t>
      </w:r>
      <w:r w:rsidR="0031456D">
        <w:rPr>
          <w:rFonts w:ascii="Times New Roman" w:hAnsi="Times New Roman" w:cs="Times New Roman"/>
        </w:rPr>
        <w:t>-</w:t>
      </w:r>
      <w:r w:rsidR="00916600">
        <w:rPr>
          <w:rFonts w:ascii="Times New Roman" w:hAnsi="Times New Roman" w:cs="Times New Roman"/>
        </w:rPr>
        <w:t>validation is carried out in the model validation phase for the models that are performing well.</w:t>
      </w:r>
    </w:p>
    <w:p w14:paraId="04C6A016" w14:textId="724BB3FC" w:rsidR="00126638" w:rsidRDefault="00C50ADA" w:rsidP="00417564">
      <w:pPr>
        <w:pStyle w:val="Heading4"/>
      </w:pPr>
      <w:bookmarkStart w:id="55" w:name="_Toc61885881"/>
      <w:r>
        <w:t>3.2.6.3</w:t>
      </w:r>
      <w:r w:rsidR="00126638">
        <w:t xml:space="preserve"> Model Iterations</w:t>
      </w:r>
      <w:bookmarkEnd w:id="55"/>
    </w:p>
    <w:p w14:paraId="52F83007" w14:textId="4E8D0311"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After the </w:t>
      </w:r>
      <w:r w:rsidR="009278BF">
        <w:rPr>
          <w:rFonts w:ascii="Times New Roman" w:hAnsi="Times New Roman" w:cs="Times New Roman"/>
        </w:rPr>
        <w:t xml:space="preserve">above </w:t>
      </w:r>
      <w:r>
        <w:rPr>
          <w:rFonts w:ascii="Times New Roman" w:hAnsi="Times New Roman" w:cs="Times New Roman"/>
        </w:rPr>
        <w:t>model</w:t>
      </w:r>
      <w:r w:rsidR="009278BF">
        <w:rPr>
          <w:rFonts w:ascii="Times New Roman" w:hAnsi="Times New Roman" w:cs="Times New Roman"/>
        </w:rPr>
        <w:t xml:space="preserve"> building steps</w:t>
      </w:r>
      <w:r w:rsidR="0031456D">
        <w:rPr>
          <w:rFonts w:ascii="Times New Roman" w:hAnsi="Times New Roman" w:cs="Times New Roman"/>
        </w:rPr>
        <w:t>,</w:t>
      </w:r>
      <w:r>
        <w:rPr>
          <w:rFonts w:ascii="Times New Roman" w:hAnsi="Times New Roman" w:cs="Times New Roman"/>
        </w:rPr>
        <w:t xml:space="preserve"> as mentioned earlier</w:t>
      </w:r>
      <w:r w:rsidR="0031456D">
        <w:rPr>
          <w:rFonts w:ascii="Times New Roman" w:hAnsi="Times New Roman" w:cs="Times New Roman"/>
        </w:rPr>
        <w:t>,</w:t>
      </w:r>
      <w:r>
        <w:rPr>
          <w:rFonts w:ascii="Times New Roman" w:hAnsi="Times New Roman" w:cs="Times New Roman"/>
        </w:rPr>
        <w:t xml:space="preserve"> are performed, we shall perform more iterations</w:t>
      </w:r>
      <w:r w:rsidR="00890257">
        <w:rPr>
          <w:rFonts w:ascii="Times New Roman" w:hAnsi="Times New Roman" w:cs="Times New Roman"/>
        </w:rPr>
        <w:t>,</w:t>
      </w:r>
      <w:r>
        <w:rPr>
          <w:rFonts w:ascii="Times New Roman" w:hAnsi="Times New Roman" w:cs="Times New Roman"/>
        </w:rPr>
        <w:t xml:space="preserve"> correspondingly </w:t>
      </w:r>
      <w:r w:rsidR="009278BF">
        <w:rPr>
          <w:rFonts w:ascii="Times New Roman" w:hAnsi="Times New Roman" w:cs="Times New Roman"/>
        </w:rPr>
        <w:t>assessing</w:t>
      </w:r>
      <w:r>
        <w:rPr>
          <w:rFonts w:ascii="Times New Roman" w:hAnsi="Times New Roman" w:cs="Times New Roman"/>
        </w:rPr>
        <w:t xml:space="preserve"> model performance with each iteration. This can include monitoring p-values, the number of features, model performance, variance inflation factor scores </w:t>
      </w:r>
      <w:r>
        <w:rPr>
          <w:rFonts w:ascii="Times New Roman" w:hAnsi="Times New Roman" w:cs="Times New Roman"/>
        </w:rPr>
        <w:lastRenderedPageBreak/>
        <w:t xml:space="preserve">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6" w:name="_7.4.4_Model_Assessment"/>
      <w:bookmarkStart w:id="57" w:name="_Toc61885882"/>
      <w:bookmarkEnd w:id="56"/>
      <w:r>
        <w:t>3.2.6.4</w:t>
      </w:r>
      <w:r w:rsidR="00126638">
        <w:t xml:space="preserve"> Model Assessment</w:t>
      </w:r>
      <w:bookmarkEnd w:id="57"/>
    </w:p>
    <w:p w14:paraId="2F3243EE" w14:textId="33EB69E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r w:rsidR="00D37E63">
        <w:rPr>
          <w:rFonts w:ascii="Times New Roman" w:hAnsi="Times New Roman" w:cs="Times New Roman"/>
        </w:rPr>
        <w:t xml:space="preserve">There are multiple metrics one can use to perform </w:t>
      </w:r>
      <w:r w:rsidR="0031456D">
        <w:rPr>
          <w:rFonts w:ascii="Times New Roman" w:hAnsi="Times New Roman" w:cs="Times New Roman"/>
        </w:rPr>
        <w:t xml:space="preserve">the </w:t>
      </w:r>
      <w:r w:rsidR="00D37E63">
        <w:rPr>
          <w:rFonts w:ascii="Times New Roman" w:hAnsi="Times New Roman" w:cs="Times New Roman"/>
        </w:rPr>
        <w:t xml:space="preserve">model assessment in this stage. </w:t>
      </w:r>
      <w:r w:rsidR="00B46E15">
        <w:rPr>
          <w:rFonts w:ascii="Times New Roman" w:hAnsi="Times New Roman" w:cs="Times New Roman"/>
        </w:rPr>
        <w:t>We have noticed that accuracy and AUC were used to assess models across the board from our literature review</w:t>
      </w:r>
      <w:r w:rsidR="00D37E63">
        <w:rPr>
          <w:rFonts w:ascii="Times New Roman" w:hAnsi="Times New Roman" w:cs="Times New Roman"/>
        </w:rPr>
        <w:t>. We will also focus on model sensitivity and specificity curves to be able to make a generali</w:t>
      </w:r>
      <w:r w:rsidR="00BD6AB6">
        <w:rPr>
          <w:rFonts w:ascii="Times New Roman" w:hAnsi="Times New Roman" w:cs="Times New Roman"/>
        </w:rPr>
        <w:t>s</w:t>
      </w:r>
      <w:r w:rsidR="00D37E63">
        <w:rPr>
          <w:rFonts w:ascii="Times New Roman" w:hAnsi="Times New Roman" w:cs="Times New Roman"/>
        </w:rPr>
        <w:t>ed model that can be leveraged.</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8" w:name="_Toc66554528"/>
      <w:r w:rsidRPr="00C53FEF">
        <w:t xml:space="preserve">3.2.7 </w:t>
      </w:r>
      <w:r w:rsidR="00BA64BA">
        <w:t>Model Evaluation</w:t>
      </w:r>
      <w:bookmarkEnd w:id="58"/>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Default="00BB38B5" w:rsidP="00417564">
      <w:pPr>
        <w:pStyle w:val="Heading4"/>
      </w:pPr>
      <w:bookmarkStart w:id="59" w:name="_Toc61885884"/>
      <w:r>
        <w:t>3.2.7.1</w:t>
      </w:r>
      <w:r w:rsidR="00BA64BA">
        <w:t xml:space="preserve"> </w:t>
      </w:r>
      <w:bookmarkEnd w:id="59"/>
      <w:r w:rsidR="0062005D">
        <w:t>Metrics for Evaluation</w:t>
      </w:r>
    </w:p>
    <w:p w14:paraId="3E4F62E2" w14:textId="59006E2F"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5352C9">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60" w:name="_7.5.2_Process_Review"/>
      <w:bookmarkStart w:id="61" w:name="_Toc61885885"/>
      <w:bookmarkEnd w:id="60"/>
      <w:r>
        <w:t>3.2.7</w:t>
      </w:r>
      <w:r w:rsidR="00BA64BA">
        <w:t>.2 Process Review</w:t>
      </w:r>
      <w:bookmarkEnd w:id="61"/>
    </w:p>
    <w:p w14:paraId="1037F9C5" w14:textId="4F3F214E"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w:t>
      </w:r>
      <w:r w:rsidR="00890257">
        <w:rPr>
          <w:rFonts w:ascii="Times New Roman" w:hAnsi="Times New Roman" w:cs="Times New Roman"/>
        </w:rPr>
        <w:t>s</w:t>
      </w:r>
      <w:r>
        <w:rPr>
          <w:rFonts w:ascii="Times New Roman" w:hAnsi="Times New Roman" w:cs="Times New Roman"/>
        </w:rPr>
        <w:t>e if there are any potential m</w:t>
      </w:r>
      <w:r w:rsidR="00886035">
        <w:rPr>
          <w:rFonts w:ascii="Times New Roman" w:hAnsi="Times New Roman" w:cs="Times New Roman"/>
        </w:rPr>
        <w:t>i</w:t>
      </w:r>
      <w:r>
        <w:rPr>
          <w:rFonts w:ascii="Times New Roman" w:hAnsi="Times New Roman" w:cs="Times New Roman"/>
        </w:rPr>
        <w:t>sses, flaws in approaches an address them.</w:t>
      </w:r>
    </w:p>
    <w:p w14:paraId="4E75AC05" w14:textId="4541C7EC" w:rsidR="00BA64BA" w:rsidRDefault="00BB38B5" w:rsidP="00417564">
      <w:pPr>
        <w:pStyle w:val="Heading4"/>
      </w:pPr>
      <w:bookmarkStart w:id="62" w:name="_Toc61885886"/>
      <w:r>
        <w:t>3.2.7</w:t>
      </w:r>
      <w:r w:rsidR="00BA64BA">
        <w:t>.3 Determine Next Steps</w:t>
      </w:r>
      <w:bookmarkEnd w:id="62"/>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3" w:name="_Toc61885887"/>
      <w:bookmarkStart w:id="64" w:name="_Toc66554529"/>
      <w:r>
        <w:t>3.</w:t>
      </w:r>
      <w:r w:rsidR="0054317C">
        <w:t>2.8</w:t>
      </w:r>
      <w:r w:rsidR="00BA64BA">
        <w:t xml:space="preserve"> Model Deployment</w:t>
      </w:r>
      <w:bookmarkEnd w:id="63"/>
      <w:bookmarkEnd w:id="64"/>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5" w:name="_Toc61885888"/>
      <w:r>
        <w:t>3.2.8.1</w:t>
      </w:r>
      <w:r w:rsidR="00BA64BA">
        <w:t xml:space="preserve"> Plan for Deployment</w:t>
      </w:r>
      <w:bookmarkEnd w:id="65"/>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The model is to be utili</w:t>
      </w:r>
      <w:r w:rsidR="00890257">
        <w:rPr>
          <w:rFonts w:ascii="Times New Roman" w:hAnsi="Times New Roman" w:cs="Times New Roman"/>
        </w:rPr>
        <w:t>s</w:t>
      </w:r>
      <w:r>
        <w:rPr>
          <w:rFonts w:ascii="Times New Roman" w:hAnsi="Times New Roman" w:cs="Times New Roman"/>
        </w:rPr>
        <w:t xml:space="preserve">ed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maximi</w:t>
      </w:r>
      <w:r w:rsidR="00890257">
        <w:rPr>
          <w:rFonts w:ascii="Times New Roman" w:hAnsi="Times New Roman" w:cs="Times New Roman"/>
        </w:rPr>
        <w:t>s</w:t>
      </w:r>
      <w:r>
        <w:rPr>
          <w:rFonts w:ascii="Times New Roman" w:hAnsi="Times New Roman" w:cs="Times New Roman"/>
        </w:rPr>
        <w:t xml:space="preserve">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Pr>
          <w:rFonts w:ascii="Times New Roman" w:hAnsi="Times New Roman" w:cs="Times New Roman"/>
        </w:rPr>
        <w:t>s</w:t>
      </w:r>
      <w:r>
        <w:rPr>
          <w:rFonts w:ascii="Times New Roman" w:hAnsi="Times New Roman" w:cs="Times New Roman"/>
        </w:rPr>
        <w:t>ed lower.</w:t>
      </w:r>
    </w:p>
    <w:p w14:paraId="2740B327" w14:textId="18108774" w:rsidR="00BA64BA" w:rsidRDefault="0054317C" w:rsidP="00417564">
      <w:pPr>
        <w:pStyle w:val="Heading4"/>
      </w:pPr>
      <w:bookmarkStart w:id="66" w:name="_Toc61885889"/>
      <w:r>
        <w:t>3.2.8.2</w:t>
      </w:r>
      <w:r w:rsidR="00BA64BA">
        <w:t xml:space="preserve"> Monitoring and Maintenance</w:t>
      </w:r>
      <w:bookmarkEnd w:id="66"/>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7" w:name="_Toc61885890"/>
      <w:r>
        <w:t>3.2.8.3</w:t>
      </w:r>
      <w:r w:rsidR="00BA64BA">
        <w:t xml:space="preserve"> Reporting Results</w:t>
      </w:r>
      <w:bookmarkEnd w:id="67"/>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Pr>
          <w:rFonts w:ascii="Times New Roman" w:hAnsi="Times New Roman" w:cs="Times New Roman"/>
        </w:rPr>
        <w:t>operationalisation expenditure costs</w:t>
      </w:r>
      <w:r>
        <w:rPr>
          <w:rFonts w:ascii="Times New Roman" w:hAnsi="Times New Roman" w:cs="Times New Roman"/>
        </w:rPr>
        <w:t>.</w:t>
      </w:r>
    </w:p>
    <w:p w14:paraId="5039BB2F" w14:textId="0B353F54" w:rsidR="00BA64BA" w:rsidRDefault="002F0738" w:rsidP="00417564">
      <w:pPr>
        <w:pStyle w:val="Heading4"/>
      </w:pPr>
      <w:bookmarkStart w:id="68" w:name="_Toc61885891"/>
      <w:r>
        <w:lastRenderedPageBreak/>
        <w:t>3.2.8.4</w:t>
      </w:r>
      <w:r w:rsidR="00BA64BA">
        <w:t xml:space="preserve"> Final Review</w:t>
      </w:r>
      <w:bookmarkEnd w:id="68"/>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C53FEF" w:rsidRDefault="00D66650" w:rsidP="00417564">
      <w:pPr>
        <w:pStyle w:val="Heading2"/>
      </w:pPr>
      <w:bookmarkStart w:id="69" w:name="_Toc66554530"/>
      <w:r w:rsidRPr="00C53FEF">
        <w:t>3.3 Proposed Model</w:t>
      </w:r>
      <w:bookmarkEnd w:id="69"/>
    </w:p>
    <w:p w14:paraId="37C79D2F" w14:textId="59EB13EF" w:rsidR="00D66650" w:rsidRPr="00C53FEF" w:rsidRDefault="00D66650" w:rsidP="00417564">
      <w:pPr>
        <w:pStyle w:val="Heading2"/>
      </w:pPr>
      <w:bookmarkStart w:id="70" w:name="_Toc66554531"/>
      <w:r w:rsidRPr="00C53FEF">
        <w:t>3.4 Summary</w:t>
      </w:r>
      <w:bookmarkEnd w:id="70"/>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5EA6E0BE" w:rsidR="00715C4B" w:rsidRDefault="00715C4B" w:rsidP="00417564">
      <w:pPr>
        <w:pStyle w:val="Heading1"/>
      </w:pPr>
      <w:bookmarkStart w:id="71" w:name="_Toc66554532"/>
      <w:r w:rsidRPr="00C53FEF">
        <w:lastRenderedPageBreak/>
        <w:t>R</w:t>
      </w:r>
      <w:r w:rsidR="00EE3920">
        <w:t>EFERENCES</w:t>
      </w:r>
      <w:bookmarkEnd w:id="71"/>
    </w:p>
    <w:p w14:paraId="1C4AA55D" w14:textId="0DA909AE" w:rsidR="004227F6" w:rsidRPr="004227F6" w:rsidRDefault="00B20A68" w:rsidP="004227F6">
      <w:pPr>
        <w:widowControl w:val="0"/>
        <w:autoSpaceDE w:val="0"/>
        <w:autoSpaceDN w:val="0"/>
        <w:adjustRightInd w:val="0"/>
        <w:spacing w:before="180" w:after="180"/>
        <w:rPr>
          <w:rFonts w:ascii="Cambria" w:hAnsi="Cambria" w:cs="Times New Roman"/>
          <w:noProof/>
        </w:rPr>
      </w:pPr>
      <w:r>
        <w:fldChar w:fldCharType="begin" w:fldLock="1"/>
      </w:r>
      <w:r>
        <w:instrText xml:space="preserve">ADDIN Mendeley Bibliography CSL_BIBLIOGRAPHY </w:instrText>
      </w:r>
      <w:r>
        <w:fldChar w:fldCharType="separate"/>
      </w:r>
      <w:r w:rsidR="004227F6" w:rsidRPr="004227F6">
        <w:rPr>
          <w:rFonts w:ascii="Cambria" w:hAnsi="Cambria" w:cs="Times New Roman"/>
          <w:noProof/>
        </w:rPr>
        <w:t>Ahmad, A.K., Jafar, A. and Aljoumaa, K., (n.d.) Customer churn prediction in telecom using machine learning in big data platform. [online] Available at: https://doi.org/10.1186/s40537-019-0191-6.</w:t>
      </w:r>
    </w:p>
    <w:p w14:paraId="76B69D19"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Andrews, R., (2019) Churn Prediction in Telecom Sector Using Machine Learning. </w:t>
      </w:r>
      <w:r w:rsidRPr="004227F6">
        <w:rPr>
          <w:rFonts w:ascii="Cambria" w:hAnsi="Cambria" w:cs="Times New Roman"/>
          <w:i/>
          <w:iCs/>
          <w:noProof/>
        </w:rPr>
        <w:t>International Journal of Information Systems and Computer Sciences</w:t>
      </w:r>
      <w:r w:rsidRPr="004227F6">
        <w:rPr>
          <w:rFonts w:ascii="Cambria" w:hAnsi="Cambria" w:cs="Times New Roman"/>
          <w:noProof/>
        </w:rPr>
        <w:t>, 82, pp.132–134.</w:t>
      </w:r>
    </w:p>
    <w:p w14:paraId="56B5D0C0"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Anon (2021) </w:t>
      </w:r>
      <w:r w:rsidRPr="004227F6">
        <w:rPr>
          <w:rFonts w:ascii="Cambria" w:hAnsi="Cambria" w:cs="Times New Roman"/>
          <w:i/>
          <w:iCs/>
          <w:noProof/>
        </w:rPr>
        <w:t>Cognos Analytics - IBM Business Analytics Community</w:t>
      </w:r>
      <w:r w:rsidRPr="004227F6">
        <w:rPr>
          <w:rFonts w:ascii="Cambria" w:hAnsi="Cambria" w:cs="Times New Roman"/>
          <w:noProof/>
        </w:rPr>
        <w:t>. [online] Available at: https://community.ibm.com/community/user/businessanalytics/blogs/steven-macko/2019/07/11/telco-customer-churn-1113 [Accessed 14 Mar. 2021].</w:t>
      </w:r>
    </w:p>
    <w:p w14:paraId="18163B95"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Castanedo, F., Valverde, G., Zaratiegui, J. and Vazquez, A., (2014) Using Deep Learning to Predict Customer Churn in a Mobile Telecommunication Network Federico. pp.1–8.</w:t>
      </w:r>
    </w:p>
    <w:p w14:paraId="27F870D6"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Ebrah, K. and Elnasir, S., (2019) Churn Prediction Using Machine Learning and Recommendations Plans for Telecoms. </w:t>
      </w:r>
      <w:r w:rsidRPr="004227F6">
        <w:rPr>
          <w:rFonts w:ascii="Cambria" w:hAnsi="Cambria" w:cs="Times New Roman"/>
          <w:i/>
          <w:iCs/>
          <w:noProof/>
        </w:rPr>
        <w:t>11Journal of Computer and Communications</w:t>
      </w:r>
      <w:r w:rsidRPr="004227F6">
        <w:rPr>
          <w:rFonts w:ascii="Cambria" w:hAnsi="Cambria" w:cs="Times New Roman"/>
          <w:noProof/>
        </w:rPr>
        <w:t>, [online] ``23df, pp.33–53. Available at: https://doi.org/10.4236/jcc.2019.711003 [Accessed 10 Jan. 2021].</w:t>
      </w:r>
    </w:p>
    <w:p w14:paraId="010D93F1"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Hadden, J., Tiwari, A., Roy, R. and Ruta, D., (2006) Churn Prediction: Does Technology Matter. </w:t>
      </w:r>
      <w:r w:rsidRPr="004227F6">
        <w:rPr>
          <w:rFonts w:ascii="Cambria" w:hAnsi="Cambria" w:cs="Times New Roman"/>
          <w:i/>
          <w:iCs/>
          <w:noProof/>
        </w:rPr>
        <w:t>International Journal of Intelligent Technology</w:t>
      </w:r>
      <w:r w:rsidRPr="004227F6">
        <w:rPr>
          <w:rFonts w:ascii="Cambria" w:hAnsi="Cambria" w:cs="Times New Roman"/>
          <w:noProof/>
        </w:rPr>
        <w:t>, 1, pp.104–110.</w:t>
      </w:r>
    </w:p>
    <w:p w14:paraId="00F141FF"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Jahromi, A.T., Stakhovych, S. and Ewing, M., (2014) Managing B2B customer churn, retention and profitability. </w:t>
      </w:r>
      <w:r w:rsidRPr="004227F6">
        <w:rPr>
          <w:rFonts w:ascii="Cambria" w:hAnsi="Cambria" w:cs="Times New Roman"/>
          <w:i/>
          <w:iCs/>
          <w:noProof/>
        </w:rPr>
        <w:t>Industrial Marketing Management</w:t>
      </w:r>
      <w:r w:rsidRPr="004227F6">
        <w:rPr>
          <w:rFonts w:ascii="Cambria" w:hAnsi="Cambria" w:cs="Times New Roman"/>
          <w:noProof/>
        </w:rPr>
        <w:t>, [online] 437, pp.1258–1268. Available at: https://research.monash.edu/en/publications/managing-b2b-customer-churn-retention-and-profitability [Accessed 16 Jan. 2021].</w:t>
      </w:r>
    </w:p>
    <w:p w14:paraId="427D8504"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Kaggle, (2018) </w:t>
      </w:r>
      <w:r w:rsidRPr="004227F6">
        <w:rPr>
          <w:rFonts w:ascii="Cambria" w:hAnsi="Cambria" w:cs="Times New Roman"/>
          <w:i/>
          <w:iCs/>
          <w:noProof/>
        </w:rPr>
        <w:t>Telco Customer Churn</w:t>
      </w:r>
      <w:r w:rsidRPr="004227F6">
        <w:rPr>
          <w:rFonts w:ascii="Cambria" w:hAnsi="Cambria" w:cs="Times New Roman"/>
          <w:noProof/>
        </w:rPr>
        <w:t xml:space="preserve">. </w:t>
      </w:r>
      <w:r w:rsidRPr="004227F6">
        <w:rPr>
          <w:rFonts w:ascii="Cambria" w:hAnsi="Cambria" w:cs="Times New Roman"/>
          <w:i/>
          <w:iCs/>
          <w:noProof/>
        </w:rPr>
        <w:t>Kaggle.com</w:t>
      </w:r>
      <w:r w:rsidRPr="004227F6">
        <w:rPr>
          <w:rFonts w:ascii="Cambria" w:hAnsi="Cambria" w:cs="Times New Roman"/>
          <w:noProof/>
        </w:rPr>
        <w:t>. Available at: https://www.kaggle.com/blastchar/telco-customer-churn [Accessed 9 Jan. 2021].</w:t>
      </w:r>
    </w:p>
    <w:p w14:paraId="6464C453"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Kuo, Y.-F., Wu, C.-M. and Deng, W.-J., (2009) The relationships among service quality, perceived value, customer satisfaction, and post-purchase intention in mobile value-added services. </w:t>
      </w:r>
      <w:r w:rsidRPr="004227F6">
        <w:rPr>
          <w:rFonts w:ascii="Cambria" w:hAnsi="Cambria" w:cs="Times New Roman"/>
          <w:i/>
          <w:iCs/>
          <w:noProof/>
        </w:rPr>
        <w:t>Computers in Human Behavior</w:t>
      </w:r>
      <w:r w:rsidRPr="004227F6">
        <w:rPr>
          <w:rFonts w:ascii="Cambria" w:hAnsi="Cambria" w:cs="Times New Roman"/>
          <w:noProof/>
        </w:rPr>
        <w:t>, 25, pp.887–896.</w:t>
      </w:r>
    </w:p>
    <w:p w14:paraId="08CC9BE4" w14:textId="77777777" w:rsidR="004227F6" w:rsidRPr="004227F6" w:rsidRDefault="004227F6" w:rsidP="004227F6">
      <w:pPr>
        <w:widowControl w:val="0"/>
        <w:autoSpaceDE w:val="0"/>
        <w:autoSpaceDN w:val="0"/>
        <w:adjustRightInd w:val="0"/>
        <w:spacing w:before="180" w:after="180"/>
        <w:rPr>
          <w:rFonts w:ascii="Cambria" w:hAnsi="Cambria"/>
          <w:noProof/>
        </w:rPr>
      </w:pPr>
      <w:r w:rsidRPr="004227F6">
        <w:rPr>
          <w:rFonts w:ascii="Cambria" w:hAnsi="Cambria" w:cs="Times New Roman"/>
          <w:noProof/>
        </w:rPr>
        <w:t xml:space="preserve">Rajagopal, D.S., (2011) Customer Data Clustering using Data Mining Technique. </w:t>
      </w:r>
      <w:r w:rsidRPr="004227F6">
        <w:rPr>
          <w:rFonts w:ascii="Cambria" w:hAnsi="Cambria" w:cs="Times New Roman"/>
          <w:i/>
          <w:iCs/>
          <w:noProof/>
        </w:rPr>
        <w:t>International Journal of Database Management Systems</w:t>
      </w:r>
      <w:r w:rsidRPr="004227F6">
        <w:rPr>
          <w:rFonts w:ascii="Cambria" w:hAnsi="Cambria" w:cs="Times New Roman"/>
          <w:noProof/>
        </w:rPr>
        <w:t>, [online] 34. Available at: http://arxiv.org/abs/1112.2663 [Accessed 17 Jan. 2021].</w:t>
      </w:r>
    </w:p>
    <w:p w14:paraId="0D91CFA3" w14:textId="3688C1E1" w:rsidR="00451096" w:rsidRPr="00451096" w:rsidRDefault="00B20A68" w:rsidP="00451096">
      <w:pPr>
        <w:pStyle w:val="BodyText"/>
      </w:pPr>
      <w:r>
        <w:fldChar w:fldCharType="end"/>
      </w:r>
    </w:p>
    <w:p w14:paraId="0B4E873D" w14:textId="77777777" w:rsidR="00451096" w:rsidRPr="00451096" w:rsidRDefault="00451096" w:rsidP="00451096">
      <w:pPr>
        <w:pStyle w:val="BodyText"/>
      </w:pPr>
    </w:p>
    <w:p w14:paraId="10282EF1" w14:textId="0EE2D65D" w:rsidR="00621A54" w:rsidRPr="00C53FEF" w:rsidRDefault="00715C4B" w:rsidP="00417564">
      <w:pPr>
        <w:pStyle w:val="Heading1"/>
      </w:pPr>
      <w:bookmarkStart w:id="72" w:name="_Toc66554533"/>
      <w:r w:rsidRPr="00C53FEF">
        <w:lastRenderedPageBreak/>
        <w:t>A</w:t>
      </w:r>
      <w:r w:rsidR="00EE3920">
        <w:t>PPENDIX</w:t>
      </w:r>
      <w:r w:rsidRPr="00C53FEF">
        <w:t xml:space="preserve"> A</w:t>
      </w:r>
      <w:r w:rsidR="00EE3920">
        <w:t>:</w:t>
      </w:r>
      <w:r w:rsidRPr="00C53FEF">
        <w:t xml:space="preserve"> </w:t>
      </w:r>
      <w:r w:rsidR="00EE3920">
        <w:t>RESEARCH PLAN</w:t>
      </w:r>
      <w:bookmarkEnd w:id="72"/>
    </w:p>
    <w:p w14:paraId="29207B42" w14:textId="6827F987" w:rsidR="00621A54" w:rsidRPr="00C53FEF" w:rsidRDefault="00621A54" w:rsidP="00417564">
      <w:pPr>
        <w:pStyle w:val="Heading1"/>
      </w:pPr>
      <w:bookmarkStart w:id="73" w:name="_Toc66554534"/>
      <w:r w:rsidRPr="00C53FEF">
        <w:t>A</w:t>
      </w:r>
      <w:r w:rsidR="00EE3920">
        <w:t>PPENDIX</w:t>
      </w:r>
      <w:r w:rsidRPr="00C53FEF">
        <w:t xml:space="preserve"> B</w:t>
      </w:r>
      <w:r w:rsidR="00EE3920">
        <w:t>:</w:t>
      </w:r>
      <w:r w:rsidRPr="00C53FEF">
        <w:t xml:space="preserve"> </w:t>
      </w:r>
      <w:r w:rsidR="00EE3920">
        <w:t>RESEARCH PROPOSAL</w:t>
      </w:r>
      <w:bookmarkEnd w:id="73"/>
    </w:p>
    <w:p w14:paraId="62B5EBE0" w14:textId="30C8BDB4" w:rsidR="00621A54" w:rsidRPr="00C53FEF" w:rsidRDefault="00621A54" w:rsidP="00417564">
      <w:pPr>
        <w:pStyle w:val="Heading1"/>
      </w:pPr>
      <w:bookmarkStart w:id="74"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4"/>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E627D" w14:textId="77777777" w:rsidR="00F6254F" w:rsidRDefault="00F6254F">
      <w:pPr>
        <w:spacing w:after="0"/>
      </w:pPr>
      <w:r>
        <w:separator/>
      </w:r>
    </w:p>
  </w:endnote>
  <w:endnote w:type="continuationSeparator" w:id="0">
    <w:p w14:paraId="1566949A" w14:textId="77777777" w:rsidR="00F6254F" w:rsidRDefault="00F62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8319DE" w:rsidRDefault="008319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8319DE" w:rsidRDefault="00831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6C826" w14:textId="77777777" w:rsidR="00F6254F" w:rsidRDefault="00F6254F">
      <w:r>
        <w:separator/>
      </w:r>
    </w:p>
  </w:footnote>
  <w:footnote w:type="continuationSeparator" w:id="0">
    <w:p w14:paraId="4011A7C4" w14:textId="77777777" w:rsidR="00F6254F" w:rsidRDefault="00F62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mwrAUAmjor6iwAAAA="/>
  </w:docVars>
  <w:rsids>
    <w:rsidRoot w:val="00590D07"/>
    <w:rsid w:val="00002134"/>
    <w:rsid w:val="000029D9"/>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58F"/>
    <w:rsid w:val="00063EEF"/>
    <w:rsid w:val="00065A3A"/>
    <w:rsid w:val="000668B5"/>
    <w:rsid w:val="000736F3"/>
    <w:rsid w:val="00084849"/>
    <w:rsid w:val="00085FDF"/>
    <w:rsid w:val="000933E9"/>
    <w:rsid w:val="00094970"/>
    <w:rsid w:val="000A3FA6"/>
    <w:rsid w:val="000A49AD"/>
    <w:rsid w:val="000B0475"/>
    <w:rsid w:val="000B0B70"/>
    <w:rsid w:val="000B11D8"/>
    <w:rsid w:val="000B1C6B"/>
    <w:rsid w:val="000B4BE6"/>
    <w:rsid w:val="000C3583"/>
    <w:rsid w:val="000C68B3"/>
    <w:rsid w:val="000D2ABE"/>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0B64"/>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5137"/>
    <w:rsid w:val="00195D63"/>
    <w:rsid w:val="0019621D"/>
    <w:rsid w:val="001A04BE"/>
    <w:rsid w:val="001A4BA9"/>
    <w:rsid w:val="001B5233"/>
    <w:rsid w:val="001B7263"/>
    <w:rsid w:val="001C1285"/>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1B5"/>
    <w:rsid w:val="0021550A"/>
    <w:rsid w:val="00216E0E"/>
    <w:rsid w:val="002209FC"/>
    <w:rsid w:val="00220D13"/>
    <w:rsid w:val="00226805"/>
    <w:rsid w:val="0023472C"/>
    <w:rsid w:val="00236691"/>
    <w:rsid w:val="00237259"/>
    <w:rsid w:val="00237FB8"/>
    <w:rsid w:val="002448A4"/>
    <w:rsid w:val="002466C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2F73E2"/>
    <w:rsid w:val="00303C4F"/>
    <w:rsid w:val="00312308"/>
    <w:rsid w:val="00313FE3"/>
    <w:rsid w:val="0031456D"/>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727B"/>
    <w:rsid w:val="003B0EA4"/>
    <w:rsid w:val="003B1F77"/>
    <w:rsid w:val="003B513E"/>
    <w:rsid w:val="003B5CC4"/>
    <w:rsid w:val="003B6461"/>
    <w:rsid w:val="003C277F"/>
    <w:rsid w:val="003C74B3"/>
    <w:rsid w:val="003D0DC0"/>
    <w:rsid w:val="003D130B"/>
    <w:rsid w:val="003D5A82"/>
    <w:rsid w:val="003E0086"/>
    <w:rsid w:val="003E0E29"/>
    <w:rsid w:val="003E4B72"/>
    <w:rsid w:val="003E566A"/>
    <w:rsid w:val="003E6FF5"/>
    <w:rsid w:val="00402671"/>
    <w:rsid w:val="00406650"/>
    <w:rsid w:val="00406A43"/>
    <w:rsid w:val="00411D65"/>
    <w:rsid w:val="004146F3"/>
    <w:rsid w:val="004159EA"/>
    <w:rsid w:val="00417564"/>
    <w:rsid w:val="00421C0E"/>
    <w:rsid w:val="004227F6"/>
    <w:rsid w:val="00422D9E"/>
    <w:rsid w:val="00423F48"/>
    <w:rsid w:val="00427362"/>
    <w:rsid w:val="00427A4F"/>
    <w:rsid w:val="00430690"/>
    <w:rsid w:val="00430AF9"/>
    <w:rsid w:val="004318C2"/>
    <w:rsid w:val="00434639"/>
    <w:rsid w:val="00434B23"/>
    <w:rsid w:val="00440690"/>
    <w:rsid w:val="00441434"/>
    <w:rsid w:val="00441611"/>
    <w:rsid w:val="00442BFE"/>
    <w:rsid w:val="00451096"/>
    <w:rsid w:val="0045355A"/>
    <w:rsid w:val="00453877"/>
    <w:rsid w:val="004544B9"/>
    <w:rsid w:val="00463BD7"/>
    <w:rsid w:val="00464D86"/>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5B3A"/>
    <w:rsid w:val="004A5C3C"/>
    <w:rsid w:val="004B0859"/>
    <w:rsid w:val="004B221E"/>
    <w:rsid w:val="004B271E"/>
    <w:rsid w:val="004B41D6"/>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5B44"/>
    <w:rsid w:val="00536E90"/>
    <w:rsid w:val="0054046A"/>
    <w:rsid w:val="005423E1"/>
    <w:rsid w:val="00543101"/>
    <w:rsid w:val="0054317C"/>
    <w:rsid w:val="0054554E"/>
    <w:rsid w:val="00547CAC"/>
    <w:rsid w:val="00550ED4"/>
    <w:rsid w:val="00552D3C"/>
    <w:rsid w:val="00555442"/>
    <w:rsid w:val="00560852"/>
    <w:rsid w:val="005643A9"/>
    <w:rsid w:val="0056454E"/>
    <w:rsid w:val="00565E97"/>
    <w:rsid w:val="00570087"/>
    <w:rsid w:val="005707AA"/>
    <w:rsid w:val="00572656"/>
    <w:rsid w:val="00577989"/>
    <w:rsid w:val="00580957"/>
    <w:rsid w:val="0058398D"/>
    <w:rsid w:val="00586F16"/>
    <w:rsid w:val="00590D07"/>
    <w:rsid w:val="00596491"/>
    <w:rsid w:val="005A0367"/>
    <w:rsid w:val="005A34D1"/>
    <w:rsid w:val="005B0121"/>
    <w:rsid w:val="005B1B04"/>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251C"/>
    <w:rsid w:val="00616EF0"/>
    <w:rsid w:val="0062005D"/>
    <w:rsid w:val="006218F6"/>
    <w:rsid w:val="00621A54"/>
    <w:rsid w:val="00621D1E"/>
    <w:rsid w:val="00621E47"/>
    <w:rsid w:val="00622666"/>
    <w:rsid w:val="006234AE"/>
    <w:rsid w:val="006247A5"/>
    <w:rsid w:val="0062527A"/>
    <w:rsid w:val="00625487"/>
    <w:rsid w:val="0062620B"/>
    <w:rsid w:val="00626249"/>
    <w:rsid w:val="00634393"/>
    <w:rsid w:val="00635CB3"/>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3B0F"/>
    <w:rsid w:val="006F3FC2"/>
    <w:rsid w:val="006F415C"/>
    <w:rsid w:val="006F68B7"/>
    <w:rsid w:val="006F77CC"/>
    <w:rsid w:val="0070185B"/>
    <w:rsid w:val="007037E2"/>
    <w:rsid w:val="00704886"/>
    <w:rsid w:val="00704BBE"/>
    <w:rsid w:val="00707611"/>
    <w:rsid w:val="00707FA0"/>
    <w:rsid w:val="007154A9"/>
    <w:rsid w:val="00715C4B"/>
    <w:rsid w:val="0071741D"/>
    <w:rsid w:val="00721A1B"/>
    <w:rsid w:val="00727DF9"/>
    <w:rsid w:val="007310E6"/>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747FC"/>
    <w:rsid w:val="00774F73"/>
    <w:rsid w:val="00781793"/>
    <w:rsid w:val="00784890"/>
    <w:rsid w:val="00784D58"/>
    <w:rsid w:val="00787F25"/>
    <w:rsid w:val="00790439"/>
    <w:rsid w:val="0079471E"/>
    <w:rsid w:val="00796AA6"/>
    <w:rsid w:val="007A1C49"/>
    <w:rsid w:val="007A6382"/>
    <w:rsid w:val="007A7AF3"/>
    <w:rsid w:val="007B4C66"/>
    <w:rsid w:val="007C0168"/>
    <w:rsid w:val="007C22AB"/>
    <w:rsid w:val="007C3781"/>
    <w:rsid w:val="007C7236"/>
    <w:rsid w:val="007E123C"/>
    <w:rsid w:val="007E450A"/>
    <w:rsid w:val="007E4C64"/>
    <w:rsid w:val="007F1188"/>
    <w:rsid w:val="007F6BE7"/>
    <w:rsid w:val="007F7129"/>
    <w:rsid w:val="007F7DCD"/>
    <w:rsid w:val="008011D5"/>
    <w:rsid w:val="008140B1"/>
    <w:rsid w:val="00815A33"/>
    <w:rsid w:val="008162DE"/>
    <w:rsid w:val="00817EB7"/>
    <w:rsid w:val="0082002A"/>
    <w:rsid w:val="008247BE"/>
    <w:rsid w:val="00827175"/>
    <w:rsid w:val="008319DE"/>
    <w:rsid w:val="00834195"/>
    <w:rsid w:val="008344B7"/>
    <w:rsid w:val="008414C7"/>
    <w:rsid w:val="00843751"/>
    <w:rsid w:val="0084618B"/>
    <w:rsid w:val="00847980"/>
    <w:rsid w:val="008506A1"/>
    <w:rsid w:val="0085081D"/>
    <w:rsid w:val="0085226A"/>
    <w:rsid w:val="00853C2F"/>
    <w:rsid w:val="00864634"/>
    <w:rsid w:val="00866B3B"/>
    <w:rsid w:val="0087021D"/>
    <w:rsid w:val="008721F1"/>
    <w:rsid w:val="00873ED1"/>
    <w:rsid w:val="008755D7"/>
    <w:rsid w:val="00875C75"/>
    <w:rsid w:val="008765BB"/>
    <w:rsid w:val="00876E1E"/>
    <w:rsid w:val="00881379"/>
    <w:rsid w:val="00881B81"/>
    <w:rsid w:val="008823A4"/>
    <w:rsid w:val="00883F8E"/>
    <w:rsid w:val="00886035"/>
    <w:rsid w:val="00886EE9"/>
    <w:rsid w:val="008870F7"/>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226C"/>
    <w:rsid w:val="008C40DD"/>
    <w:rsid w:val="008C527A"/>
    <w:rsid w:val="008C60A9"/>
    <w:rsid w:val="008C6A04"/>
    <w:rsid w:val="008D09CF"/>
    <w:rsid w:val="008D0A08"/>
    <w:rsid w:val="008D12CB"/>
    <w:rsid w:val="008D3E41"/>
    <w:rsid w:val="008D4880"/>
    <w:rsid w:val="008D4917"/>
    <w:rsid w:val="008D5E10"/>
    <w:rsid w:val="008D6863"/>
    <w:rsid w:val="008D6980"/>
    <w:rsid w:val="008E0E02"/>
    <w:rsid w:val="008F085E"/>
    <w:rsid w:val="008F16F6"/>
    <w:rsid w:val="008F5815"/>
    <w:rsid w:val="009061A5"/>
    <w:rsid w:val="00912858"/>
    <w:rsid w:val="00912A17"/>
    <w:rsid w:val="00916600"/>
    <w:rsid w:val="00916DC3"/>
    <w:rsid w:val="00920150"/>
    <w:rsid w:val="00920363"/>
    <w:rsid w:val="0092076E"/>
    <w:rsid w:val="00923485"/>
    <w:rsid w:val="00924702"/>
    <w:rsid w:val="009278BF"/>
    <w:rsid w:val="00930C40"/>
    <w:rsid w:val="00936427"/>
    <w:rsid w:val="009406C4"/>
    <w:rsid w:val="00943FB2"/>
    <w:rsid w:val="00946EAA"/>
    <w:rsid w:val="00947329"/>
    <w:rsid w:val="00950771"/>
    <w:rsid w:val="00954284"/>
    <w:rsid w:val="009550DF"/>
    <w:rsid w:val="00956CF5"/>
    <w:rsid w:val="0096057F"/>
    <w:rsid w:val="00960CC8"/>
    <w:rsid w:val="009654D2"/>
    <w:rsid w:val="009664F6"/>
    <w:rsid w:val="00971682"/>
    <w:rsid w:val="00972316"/>
    <w:rsid w:val="00972450"/>
    <w:rsid w:val="0097333C"/>
    <w:rsid w:val="009773B9"/>
    <w:rsid w:val="00981087"/>
    <w:rsid w:val="009816D0"/>
    <w:rsid w:val="00983DE7"/>
    <w:rsid w:val="00985915"/>
    <w:rsid w:val="009863EE"/>
    <w:rsid w:val="00986463"/>
    <w:rsid w:val="00987DB2"/>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5534"/>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259F"/>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0A68"/>
    <w:rsid w:val="00B2286B"/>
    <w:rsid w:val="00B24D53"/>
    <w:rsid w:val="00B2514F"/>
    <w:rsid w:val="00B266C0"/>
    <w:rsid w:val="00B27C1A"/>
    <w:rsid w:val="00B31CD7"/>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6AB6"/>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52B7"/>
    <w:rsid w:val="00C05804"/>
    <w:rsid w:val="00C06244"/>
    <w:rsid w:val="00C06C51"/>
    <w:rsid w:val="00C113A2"/>
    <w:rsid w:val="00C14884"/>
    <w:rsid w:val="00C152F0"/>
    <w:rsid w:val="00C24FA8"/>
    <w:rsid w:val="00C3212B"/>
    <w:rsid w:val="00C3619A"/>
    <w:rsid w:val="00C36279"/>
    <w:rsid w:val="00C36679"/>
    <w:rsid w:val="00C43DBC"/>
    <w:rsid w:val="00C43E39"/>
    <w:rsid w:val="00C47395"/>
    <w:rsid w:val="00C477D7"/>
    <w:rsid w:val="00C478EC"/>
    <w:rsid w:val="00C50ADA"/>
    <w:rsid w:val="00C529E1"/>
    <w:rsid w:val="00C53031"/>
    <w:rsid w:val="00C532A3"/>
    <w:rsid w:val="00C53FEF"/>
    <w:rsid w:val="00C54570"/>
    <w:rsid w:val="00C54B43"/>
    <w:rsid w:val="00C55C6D"/>
    <w:rsid w:val="00C65D75"/>
    <w:rsid w:val="00C67A56"/>
    <w:rsid w:val="00C7187E"/>
    <w:rsid w:val="00C72804"/>
    <w:rsid w:val="00C75A21"/>
    <w:rsid w:val="00C76702"/>
    <w:rsid w:val="00C850AC"/>
    <w:rsid w:val="00C87159"/>
    <w:rsid w:val="00C91A3C"/>
    <w:rsid w:val="00C95684"/>
    <w:rsid w:val="00C96CF7"/>
    <w:rsid w:val="00CA0AFC"/>
    <w:rsid w:val="00CA630D"/>
    <w:rsid w:val="00CB0496"/>
    <w:rsid w:val="00CB08FD"/>
    <w:rsid w:val="00CB3320"/>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5B1E"/>
    <w:rsid w:val="00CD6BDD"/>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37E63"/>
    <w:rsid w:val="00D40388"/>
    <w:rsid w:val="00D403F6"/>
    <w:rsid w:val="00D50B0A"/>
    <w:rsid w:val="00D51623"/>
    <w:rsid w:val="00D55634"/>
    <w:rsid w:val="00D60102"/>
    <w:rsid w:val="00D65D28"/>
    <w:rsid w:val="00D66650"/>
    <w:rsid w:val="00D80583"/>
    <w:rsid w:val="00D8059F"/>
    <w:rsid w:val="00D818D6"/>
    <w:rsid w:val="00D83567"/>
    <w:rsid w:val="00D858BC"/>
    <w:rsid w:val="00D92BE5"/>
    <w:rsid w:val="00D93FE8"/>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6437"/>
    <w:rsid w:val="00E21655"/>
    <w:rsid w:val="00E25995"/>
    <w:rsid w:val="00E315A3"/>
    <w:rsid w:val="00E31715"/>
    <w:rsid w:val="00E32252"/>
    <w:rsid w:val="00E340AB"/>
    <w:rsid w:val="00E368E6"/>
    <w:rsid w:val="00E37CD7"/>
    <w:rsid w:val="00E37F88"/>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15A2F"/>
    <w:rsid w:val="00F17420"/>
    <w:rsid w:val="00F20170"/>
    <w:rsid w:val="00F202D7"/>
    <w:rsid w:val="00F248C5"/>
    <w:rsid w:val="00F271F3"/>
    <w:rsid w:val="00F27593"/>
    <w:rsid w:val="00F41165"/>
    <w:rsid w:val="00F426B1"/>
    <w:rsid w:val="00F4344B"/>
    <w:rsid w:val="00F47917"/>
    <w:rsid w:val="00F5204E"/>
    <w:rsid w:val="00F52C75"/>
    <w:rsid w:val="00F53A76"/>
    <w:rsid w:val="00F57481"/>
    <w:rsid w:val="00F6254F"/>
    <w:rsid w:val="00F638FD"/>
    <w:rsid w:val="00F72656"/>
    <w:rsid w:val="00F727B5"/>
    <w:rsid w:val="00F754CF"/>
    <w:rsid w:val="00F8068A"/>
    <w:rsid w:val="00F80BEB"/>
    <w:rsid w:val="00F823B3"/>
    <w:rsid w:val="00F824F3"/>
    <w:rsid w:val="00F949AD"/>
    <w:rsid w:val="00F963C6"/>
    <w:rsid w:val="00F96BA8"/>
    <w:rsid w:val="00F971B1"/>
    <w:rsid w:val="00F97BEA"/>
    <w:rsid w:val="00FA1F6F"/>
    <w:rsid w:val="00FB1D4B"/>
    <w:rsid w:val="00FB4BDD"/>
    <w:rsid w:val="00FB73BC"/>
    <w:rsid w:val="00FC0C70"/>
    <w:rsid w:val="00FD1FAA"/>
    <w:rsid w:val="00FD5DF2"/>
    <w:rsid w:val="00FE0CE3"/>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D11FD-A0C1-461D-8A94-B2ABC74D4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7822</Words>
  <Characters>44590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52308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cp:revision>
  <cp:lastPrinted>2021-01-18T10:13:00Z</cp:lastPrinted>
  <dcterms:created xsi:type="dcterms:W3CDTF">2021-03-19T10:09:00Z</dcterms:created>
  <dcterms:modified xsi:type="dcterms:W3CDTF">2021-03-19T10:09:00Z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