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185B" w14:textId="320DFAEC" w:rsidR="00C05C01" w:rsidRDefault="00E7050F" w:rsidP="003D398B">
      <w:pPr>
        <w:spacing w:line="276" w:lineRule="auto"/>
      </w:pPr>
      <w:r>
        <w:t>Advanced Regression Notes:</w:t>
      </w:r>
    </w:p>
    <w:p w14:paraId="4A29DCE4" w14:textId="77777777" w:rsidR="00436F97" w:rsidRPr="00436F97" w:rsidRDefault="00436F97" w:rsidP="003D398B">
      <w:pPr>
        <w:shd w:val="clear" w:color="auto" w:fill="F5F5F5"/>
        <w:spacing w:before="100" w:beforeAutospacing="1" w:after="100" w:afterAutospacing="1" w:line="276" w:lineRule="auto"/>
      </w:pPr>
      <w:proofErr w:type="spellStart"/>
      <w:r w:rsidRPr="00436F97">
        <w:t>Summarising</w:t>
      </w:r>
      <w:proofErr w:type="spellEnd"/>
      <w:r w:rsidRPr="00436F97">
        <w:t xml:space="preserve"> the important takeaways from the lecture:</w:t>
      </w:r>
    </w:p>
    <w:p w14:paraId="430C0041" w14:textId="77777777" w:rsidR="00436F97" w:rsidRPr="00436F97" w:rsidRDefault="00436F97" w:rsidP="003D398B">
      <w:pPr>
        <w:numPr>
          <w:ilvl w:val="0"/>
          <w:numId w:val="1"/>
        </w:numPr>
        <w:shd w:val="clear" w:color="auto" w:fill="F5F5F5"/>
        <w:spacing w:before="100" w:beforeAutospacing="1" w:after="0" w:line="276" w:lineRule="auto"/>
      </w:pPr>
      <w:r w:rsidRPr="00436F97">
        <w:t xml:space="preserve">In </w:t>
      </w:r>
      <w:proofErr w:type="spellStart"/>
      <w:r w:rsidRPr="00436F97">
        <w:t>generalised</w:t>
      </w:r>
      <w:proofErr w:type="spellEnd"/>
      <w:r w:rsidRPr="00436F97">
        <w:t xml:space="preserve"> regression models, the basic algorithm remains the same as linear regression. We compute the values of coefficients which result in the least possible error (best fit). The only difference is that we now use the features </w:t>
      </w:r>
      <w:r w:rsidRPr="003D398B">
        <w:t>ϕ1(x</w:t>
      </w:r>
      <w:proofErr w:type="gramStart"/>
      <w:r w:rsidRPr="003D398B">
        <w:t>),ϕ</w:t>
      </w:r>
      <w:proofErr w:type="gramEnd"/>
      <w:r w:rsidRPr="003D398B">
        <w:t>2(x),ϕ3(x)....</w:t>
      </w:r>
      <w:proofErr w:type="spellStart"/>
      <w:r w:rsidRPr="003D398B">
        <w:t>ϕk</w:t>
      </w:r>
      <w:proofErr w:type="spellEnd"/>
      <w:r w:rsidRPr="003D398B">
        <w:t>(x)</w:t>
      </w:r>
      <w:r w:rsidRPr="00436F97">
        <w:t> instead of the raw attributes.</w:t>
      </w:r>
    </w:p>
    <w:p w14:paraId="3E7286E5" w14:textId="77777777" w:rsidR="00436F97" w:rsidRPr="00436F97" w:rsidRDefault="00436F97" w:rsidP="003D398B">
      <w:pPr>
        <w:numPr>
          <w:ilvl w:val="0"/>
          <w:numId w:val="1"/>
        </w:numPr>
        <w:shd w:val="clear" w:color="auto" w:fill="F5F5F5"/>
        <w:spacing w:before="100" w:beforeAutospacing="1" w:after="0" w:line="276" w:lineRule="auto"/>
      </w:pPr>
      <w:r w:rsidRPr="00436F97">
        <w:t>The term 'linear' in linear regression refers to the linearity in the coefficients, i.e., the target variable </w:t>
      </w:r>
      <w:r w:rsidRPr="003D398B">
        <w:t>y</w:t>
      </w:r>
      <w:r w:rsidRPr="00436F97">
        <w:t> is </w:t>
      </w:r>
      <w:r w:rsidRPr="003D398B">
        <w:t>linearly related to the model coefficients</w:t>
      </w:r>
      <w:r w:rsidRPr="00436F97">
        <w:t>. It does </w:t>
      </w:r>
      <w:r w:rsidRPr="003D398B">
        <w:t>not</w:t>
      </w:r>
      <w:r w:rsidRPr="00436F97">
        <w:t> require that </w:t>
      </w:r>
      <w:r w:rsidRPr="003D398B">
        <w:t>y</w:t>
      </w:r>
      <w:r w:rsidRPr="00436F97">
        <w:t> should be linearly related to the raw attributes or features; feature functions could be non-linear as well.</w:t>
      </w:r>
    </w:p>
    <w:p w14:paraId="35E1C9F8" w14:textId="4AADCB65" w:rsidR="00E7050F" w:rsidRDefault="00E7050F" w:rsidP="003D398B">
      <w:pPr>
        <w:spacing w:line="276" w:lineRule="auto"/>
      </w:pPr>
    </w:p>
    <w:p w14:paraId="0860B11E" w14:textId="0C30A5BA" w:rsidR="00436F97" w:rsidRDefault="003D398B" w:rsidP="003D398B">
      <w:pPr>
        <w:spacing w:line="276" w:lineRule="auto"/>
      </w:pPr>
      <w:r>
        <w:t>‘Linear’ in Linear Regression:</w:t>
      </w:r>
    </w:p>
    <w:p w14:paraId="4152925C" w14:textId="570D962F" w:rsidR="003D398B" w:rsidRDefault="003D398B" w:rsidP="003D398B">
      <w:pPr>
        <w:spacing w:line="276" w:lineRule="auto"/>
      </w:pPr>
      <w:r w:rsidRPr="003D398B">
        <w:t> The model is called 'linear' because the target</w:t>
      </w:r>
      <w:r w:rsidRPr="003D398B">
        <w:rPr>
          <w:b/>
          <w:bCs/>
        </w:rPr>
        <w:t> </w:t>
      </w:r>
      <w:r w:rsidRPr="003D398B">
        <w:t>y</w:t>
      </w:r>
      <w:r w:rsidRPr="003D398B">
        <w:rPr>
          <w:b/>
          <w:bCs/>
        </w:rPr>
        <w:t> is linearly related to the</w:t>
      </w:r>
      <w:r w:rsidRPr="003D398B">
        <w:t> </w:t>
      </w:r>
      <w:r w:rsidRPr="003D398B">
        <w:rPr>
          <w:b/>
          <w:bCs/>
        </w:rPr>
        <w:t>coefficients</w:t>
      </w:r>
      <w:r w:rsidRPr="003D398B">
        <w:t>.</w:t>
      </w:r>
      <w:r w:rsidRPr="003D398B">
        <w:t xml:space="preserve"> </w:t>
      </w:r>
      <w:r w:rsidRPr="003D398B">
        <w:t>To fully understand this, it is crucial to note that in regression, the</w:t>
      </w:r>
      <w:r w:rsidRPr="003D398B">
        <w:rPr>
          <w:b/>
          <w:bCs/>
        </w:rPr>
        <w:t> coefficients</w:t>
      </w:r>
      <w:r w:rsidRPr="003D398B">
        <w:t> </w:t>
      </w:r>
      <w:r w:rsidRPr="003D398B">
        <w:t>a</w:t>
      </w:r>
      <w:proofErr w:type="gramStart"/>
      <w:r w:rsidRPr="003D398B">
        <w:t>0,a</w:t>
      </w:r>
      <w:proofErr w:type="gramEnd"/>
      <w:r w:rsidRPr="003D398B">
        <w:t>1,a2,...,</w:t>
      </w:r>
      <w:proofErr w:type="spellStart"/>
      <w:r w:rsidRPr="003D398B">
        <w:t>ak</w:t>
      </w:r>
      <w:proofErr w:type="spellEnd"/>
      <w:r w:rsidRPr="003D398B">
        <w:t> are your </w:t>
      </w:r>
      <w:r w:rsidRPr="003D398B">
        <w:rPr>
          <w:b/>
          <w:bCs/>
        </w:rPr>
        <w:t>variables</w:t>
      </w:r>
      <w:r w:rsidRPr="003D398B">
        <w:t xml:space="preserve">, i.e., you are trying to find the optimal coefficients that </w:t>
      </w:r>
      <w:proofErr w:type="spellStart"/>
      <w:r w:rsidRPr="003D398B">
        <w:t>minimise</w:t>
      </w:r>
      <w:proofErr w:type="spellEnd"/>
      <w:r w:rsidRPr="003D398B">
        <w:t xml:space="preserve"> some loss function. On the other hand, the </w:t>
      </w:r>
      <w:r w:rsidRPr="003D398B">
        <w:rPr>
          <w:b/>
          <w:bCs/>
        </w:rPr>
        <w:t>features</w:t>
      </w:r>
      <w:r w:rsidRPr="003D398B">
        <w:t> </w:t>
      </w:r>
      <w:r w:rsidRPr="003D398B">
        <w:t>ϕ1(x</w:t>
      </w:r>
      <w:proofErr w:type="gramStart"/>
      <w:r w:rsidRPr="003D398B">
        <w:t>),ϕ</w:t>
      </w:r>
      <w:proofErr w:type="gramEnd"/>
      <w:r w:rsidRPr="003D398B">
        <w:t>2(x),ϕ3(x)....</w:t>
      </w:r>
      <w:proofErr w:type="spellStart"/>
      <w:r w:rsidRPr="003D398B">
        <w:t>ϕk</w:t>
      </w:r>
      <w:proofErr w:type="spellEnd"/>
      <w:r w:rsidRPr="003D398B">
        <w:t>(x)</w:t>
      </w:r>
      <w:r w:rsidRPr="003D398B">
        <w:t> are actually </w:t>
      </w:r>
      <w:r w:rsidRPr="003D398B">
        <w:rPr>
          <w:b/>
          <w:bCs/>
        </w:rPr>
        <w:t>constants</w:t>
      </w:r>
      <w:r w:rsidRPr="003D398B">
        <w:t> because you are already given the dataset (i.e., the values of </w:t>
      </w:r>
      <w:r w:rsidRPr="003D398B">
        <w:t>x</w:t>
      </w:r>
      <w:r w:rsidRPr="003D398B">
        <w:t>, and hence </w:t>
      </w:r>
      <w:r w:rsidRPr="003D398B">
        <w:t>ϕ(x)</w:t>
      </w:r>
      <w:r w:rsidRPr="003D398B">
        <w:t>, are fixed; so, what you are trying to tune are the coefficients). </w:t>
      </w:r>
    </w:p>
    <w:p w14:paraId="7CFC932E" w14:textId="77777777" w:rsidR="003D398B" w:rsidRDefault="003D398B" w:rsidP="003D398B">
      <w:pPr>
        <w:spacing w:line="276" w:lineRule="auto"/>
        <w:rPr>
          <w:color w:val="333333"/>
          <w:shd w:val="clear" w:color="auto" w:fill="F5F5F5"/>
        </w:rPr>
      </w:pPr>
      <w:r>
        <w:rPr>
          <w:color w:val="333333"/>
          <w:shd w:val="clear" w:color="auto" w:fill="F5F5F5"/>
        </w:rPr>
        <w:t>Thus, saying that '</w:t>
      </w:r>
      <w:r>
        <w:rPr>
          <w:rStyle w:val="mjx-char"/>
          <w:rFonts w:ascii="MJXc-TeX-math-Iw" w:hAnsi="MJXc-TeX-math-Iw"/>
          <w:color w:val="333333"/>
          <w:sz w:val="30"/>
          <w:szCs w:val="30"/>
          <w:bdr w:val="none" w:sz="0" w:space="0" w:color="auto" w:frame="1"/>
          <w:shd w:val="clear" w:color="auto" w:fill="F5F5F5"/>
        </w:rPr>
        <w:t>y</w:t>
      </w:r>
      <w:r>
        <w:rPr>
          <w:color w:val="333333"/>
          <w:shd w:val="clear" w:color="auto" w:fill="F5F5F5"/>
        </w:rPr>
        <w:t> is linearly related to the coefficients' implies that </w:t>
      </w:r>
      <w:r>
        <w:rPr>
          <w:rStyle w:val="Strong"/>
          <w:color w:val="333333"/>
          <w:shd w:val="clear" w:color="auto" w:fill="F5F5F5"/>
        </w:rPr>
        <w:t>only two operations </w:t>
      </w:r>
      <w:r>
        <w:rPr>
          <w:color w:val="333333"/>
          <w:shd w:val="clear" w:color="auto" w:fill="F5F5F5"/>
        </w:rPr>
        <w:t>can be applied between the coefficients: </w:t>
      </w:r>
    </w:p>
    <w:p w14:paraId="2C128D73" w14:textId="77777777" w:rsidR="003D398B" w:rsidRDefault="003D398B" w:rsidP="003D398B">
      <w:pPr>
        <w:spacing w:line="276" w:lineRule="auto"/>
        <w:rPr>
          <w:color w:val="333333"/>
          <w:shd w:val="clear" w:color="auto" w:fill="F5F5F5"/>
        </w:rPr>
      </w:pPr>
      <w:r>
        <w:rPr>
          <w:color w:val="333333"/>
          <w:shd w:val="clear" w:color="auto" w:fill="F5F5F5"/>
        </w:rPr>
        <w:t>1) </w:t>
      </w:r>
      <w:r>
        <w:rPr>
          <w:rStyle w:val="Strong"/>
          <w:color w:val="333333"/>
          <w:shd w:val="clear" w:color="auto" w:fill="F5F5F5"/>
        </w:rPr>
        <w:t>Multiplying them by constants</w:t>
      </w:r>
      <w:r>
        <w:rPr>
          <w:color w:val="333333"/>
          <w:shd w:val="clear" w:color="auto" w:fill="F5F5F5"/>
        </w:rPr>
        <w:t> (i.e., the features) such as </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1</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proofErr w:type="gramStart"/>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2</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2</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xml:space="preserve"> and </w:t>
      </w:r>
    </w:p>
    <w:p w14:paraId="3F476084" w14:textId="72F7C882" w:rsidR="003D398B" w:rsidRDefault="003D398B" w:rsidP="003D398B">
      <w:pPr>
        <w:spacing w:line="276" w:lineRule="auto"/>
        <w:rPr>
          <w:color w:val="333333"/>
          <w:shd w:val="clear" w:color="auto" w:fill="F5F5F5"/>
        </w:rPr>
      </w:pPr>
      <w:r>
        <w:rPr>
          <w:color w:val="333333"/>
          <w:shd w:val="clear" w:color="auto" w:fill="F5F5F5"/>
        </w:rPr>
        <w:t>2)</w:t>
      </w:r>
      <w:r>
        <w:rPr>
          <w:rStyle w:val="Strong"/>
          <w:color w:val="333333"/>
          <w:shd w:val="clear" w:color="auto" w:fill="F5F5F5"/>
        </w:rPr>
        <w:t> Adding the terms </w:t>
      </w:r>
      <w:r>
        <w:rPr>
          <w:color w:val="333333"/>
          <w:shd w:val="clear" w:color="auto" w:fill="F5F5F5"/>
        </w:rPr>
        <w:t>with each other such as</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1</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2</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2</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What you </w:t>
      </w:r>
      <w:r>
        <w:rPr>
          <w:rStyle w:val="Strong"/>
          <w:color w:val="333333"/>
          <w:shd w:val="clear" w:color="auto" w:fill="F5F5F5"/>
        </w:rPr>
        <w:t>cannot</w:t>
      </w:r>
      <w:r>
        <w:rPr>
          <w:color w:val="333333"/>
          <w:shd w:val="clear" w:color="auto" w:fill="F5F5F5"/>
        </w:rPr>
        <w:t> do is multiply them together, raise to one another's power, etc. That is, you cannot have terms such as </w:t>
      </w:r>
      <w:r>
        <w:rPr>
          <w:rStyle w:val="mjx-char"/>
          <w:rFonts w:ascii="MJXc-TeX-math-Iw" w:hAnsi="MJXc-TeX-math-Iw"/>
          <w:color w:val="333333"/>
          <w:sz w:val="30"/>
          <w:szCs w:val="30"/>
          <w:bdr w:val="none" w:sz="0" w:space="0" w:color="auto" w:frame="1"/>
          <w:shd w:val="clear" w:color="auto" w:fill="F5F5F5"/>
        </w:rPr>
        <w:t>a</w:t>
      </w:r>
      <w:proofErr w:type="gramStart"/>
      <w:r>
        <w:rPr>
          <w:rStyle w:val="mjx-char"/>
          <w:rFonts w:ascii="MJXc-TeX-main-Rw" w:hAnsi="MJXc-TeX-main-Rw"/>
          <w:color w:val="333333"/>
          <w:sz w:val="21"/>
          <w:szCs w:val="21"/>
          <w:bdr w:val="none" w:sz="0" w:space="0" w:color="auto" w:frame="1"/>
          <w:shd w:val="clear" w:color="auto" w:fill="F5F5F5"/>
        </w:rPr>
        <w:t>0</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th-Iw" w:hAnsi="MJXc-TeX-math-Iw"/>
          <w:color w:val="333333"/>
          <w:sz w:val="21"/>
          <w:szCs w:val="21"/>
          <w:bdr w:val="none" w:sz="0" w:space="0" w:color="auto" w:frame="1"/>
          <w:shd w:val="clear" w:color="auto" w:fill="F5F5F5"/>
        </w:rPr>
        <w:t>a</w:t>
      </w:r>
      <w:r>
        <w:rPr>
          <w:rStyle w:val="mjx-char"/>
          <w:rFonts w:ascii="MJXc-TeX-main-Rw" w:hAnsi="MJXc-TeX-main-Rw"/>
          <w:color w:val="333333"/>
          <w:sz w:val="18"/>
          <w:szCs w:val="18"/>
          <w:bdr w:val="none" w:sz="0" w:space="0" w:color="auto" w:frame="1"/>
          <w:shd w:val="clear" w:color="auto" w:fill="F5F5F5"/>
        </w:rPr>
        <w:t>3</w:t>
      </w:r>
      <w:r>
        <w:rPr>
          <w:rStyle w:val="mjx-char"/>
          <w:rFonts w:ascii="MJXc-TeX-main-Rw" w:hAnsi="MJXc-TeX-main-Rw"/>
          <w:color w:val="333333"/>
          <w:sz w:val="21"/>
          <w:szCs w:val="21"/>
          <w:bdr w:val="none" w:sz="0" w:space="0" w:color="auto" w:frame="1"/>
          <w:shd w:val="clear" w:color="auto" w:fill="F5F5F5"/>
        </w:rPr>
        <w:t>2</w:t>
      </w:r>
      <w:r>
        <w:rPr>
          <w:color w:val="333333"/>
          <w:shd w:val="clear" w:color="auto" w:fill="F5F5F5"/>
        </w:rPr>
        <w:t> etc. </w:t>
      </w:r>
    </w:p>
    <w:p w14:paraId="26D40D2D" w14:textId="19237610" w:rsidR="00F62A3F" w:rsidRDefault="00F62A3F" w:rsidP="003D398B">
      <w:pPr>
        <w:spacing w:line="276" w:lineRule="auto"/>
        <w:rPr>
          <w:color w:val="333333"/>
          <w:shd w:val="clear" w:color="auto" w:fill="F5F5F5"/>
        </w:rPr>
      </w:pPr>
      <w:r>
        <w:rPr>
          <w:color w:val="333333"/>
          <w:shd w:val="clear" w:color="auto" w:fill="F5F5F5"/>
        </w:rPr>
        <w:t>Solving this system means to find the set of parameters </w:t>
      </w:r>
      <w:r>
        <w:rPr>
          <w:rStyle w:val="mjx-char"/>
          <w:rFonts w:ascii="MJXc-TeX-math-Iw" w:hAnsi="MJXc-TeX-math-Iw"/>
          <w:color w:val="333333"/>
          <w:sz w:val="30"/>
          <w:szCs w:val="30"/>
          <w:bdr w:val="none" w:sz="0" w:space="0" w:color="auto" w:frame="1"/>
          <w:shd w:val="clear" w:color="auto" w:fill="F5F5F5"/>
        </w:rPr>
        <w:t>a</w:t>
      </w:r>
      <w:proofErr w:type="gramStart"/>
      <w:r>
        <w:rPr>
          <w:rStyle w:val="mjx-char"/>
          <w:rFonts w:ascii="MJXc-TeX-main-Rw" w:hAnsi="MJXc-TeX-main-Rw"/>
          <w:color w:val="333333"/>
          <w:sz w:val="21"/>
          <w:szCs w:val="21"/>
          <w:bdr w:val="none" w:sz="0" w:space="0" w:color="auto" w:frame="1"/>
          <w:shd w:val="clear" w:color="auto" w:fill="F5F5F5"/>
        </w:rPr>
        <w:t>0</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5</w:t>
      </w:r>
      <w:r>
        <w:rPr>
          <w:color w:val="333333"/>
          <w:shd w:val="clear" w:color="auto" w:fill="F5F5F5"/>
        </w:rPr>
        <w:t> which satisfies all the equations. This can be done efficiently using </w:t>
      </w:r>
      <w:r>
        <w:rPr>
          <w:rStyle w:val="Strong"/>
          <w:color w:val="333333"/>
          <w:shd w:val="clear" w:color="auto" w:fill="F5F5F5"/>
        </w:rPr>
        <w:t>matrices </w:t>
      </w:r>
      <w:r>
        <w:rPr>
          <w:color w:val="333333"/>
          <w:shd w:val="clear" w:color="auto" w:fill="F5F5F5"/>
        </w:rPr>
        <w:t>(and is done that way by many libraries)</w:t>
      </w:r>
      <w:r>
        <w:rPr>
          <w:rStyle w:val="Strong"/>
          <w:color w:val="333333"/>
          <w:shd w:val="clear" w:color="auto" w:fill="F5F5F5"/>
        </w:rPr>
        <w:t>.</w:t>
      </w:r>
      <w:r>
        <w:rPr>
          <w:color w:val="333333"/>
          <w:shd w:val="clear" w:color="auto" w:fill="F5F5F5"/>
        </w:rPr>
        <w:t xml:space="preserve"> The alternate way is to use </w:t>
      </w:r>
      <w:proofErr w:type="spellStart"/>
      <w:r>
        <w:rPr>
          <w:color w:val="333333"/>
          <w:shd w:val="clear" w:color="auto" w:fill="F5F5F5"/>
        </w:rPr>
        <w:t>optimisation</w:t>
      </w:r>
      <w:proofErr w:type="spellEnd"/>
      <w:r>
        <w:rPr>
          <w:color w:val="333333"/>
          <w:shd w:val="clear" w:color="auto" w:fill="F5F5F5"/>
        </w:rPr>
        <w:t xml:space="preserve"> methods such as gradient descent.</w:t>
      </w:r>
    </w:p>
    <w:p w14:paraId="35DBBBCD" w14:textId="77777777" w:rsidR="005D68C8" w:rsidRDefault="005D68C8" w:rsidP="005D68C8">
      <w:pPr>
        <w:shd w:val="clear" w:color="auto" w:fill="F5F5F5"/>
        <w:spacing w:beforeAutospacing="1" w:after="0" w:line="240" w:lineRule="auto"/>
        <w:rPr>
          <w:color w:val="333333"/>
          <w:shd w:val="clear" w:color="auto" w:fill="F5F5F5"/>
        </w:rPr>
      </w:pPr>
      <w:r w:rsidRPr="005D68C8">
        <w:rPr>
          <w:color w:val="333333"/>
          <w:shd w:val="clear" w:color="auto" w:fill="F5F5F5"/>
        </w:rPr>
        <w:t xml:space="preserve">It turns out that the closest approximation of X−1 (for non-square matrices) is (XTX)−1XT. Thus, the (approximate) </w:t>
      </w:r>
      <w:r>
        <w:rPr>
          <w:color w:val="333333"/>
          <w:shd w:val="clear" w:color="auto" w:fill="F5F5F5"/>
        </w:rPr>
        <w:t>s</w:t>
      </w:r>
      <w:r w:rsidRPr="005D68C8">
        <w:rPr>
          <w:color w:val="333333"/>
          <w:shd w:val="clear" w:color="auto" w:fill="F5F5F5"/>
        </w:rPr>
        <w:t>olution to this system is given by:</w:t>
      </w:r>
    </w:p>
    <w:p w14:paraId="35F7D2CB" w14:textId="0C3D7C65" w:rsidR="005D68C8" w:rsidRDefault="005D68C8" w:rsidP="005D68C8">
      <w:pPr>
        <w:shd w:val="clear" w:color="auto" w:fill="F5F5F5"/>
        <w:spacing w:beforeAutospacing="1" w:after="0" w:line="240" w:lineRule="auto"/>
        <w:jc w:val="center"/>
        <w:rPr>
          <w:color w:val="333333"/>
          <w:shd w:val="clear" w:color="auto" w:fill="F5F5F5"/>
        </w:rPr>
      </w:pPr>
      <w:r>
        <w:rPr>
          <w:noProof/>
        </w:rPr>
        <w:drawing>
          <wp:inline distT="0" distB="0" distL="0" distR="0" wp14:anchorId="3030E458" wp14:editId="79183EA3">
            <wp:extent cx="1263056" cy="2840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2783" cy="295245"/>
                    </a:xfrm>
                    <a:prstGeom prst="rect">
                      <a:avLst/>
                    </a:prstGeom>
                  </pic:spPr>
                </pic:pic>
              </a:graphicData>
            </a:graphic>
          </wp:inline>
        </w:drawing>
      </w:r>
    </w:p>
    <w:p w14:paraId="2DD9E6F7" w14:textId="585C3556" w:rsidR="00F82823" w:rsidRDefault="00F82823" w:rsidP="005D68C8">
      <w:pPr>
        <w:shd w:val="clear" w:color="auto" w:fill="F5F5F5"/>
        <w:spacing w:beforeAutospacing="1" w:after="0" w:line="240" w:lineRule="auto"/>
        <w:jc w:val="center"/>
        <w:rPr>
          <w:color w:val="333333"/>
          <w:shd w:val="clear" w:color="auto" w:fill="F5F5F5"/>
        </w:rPr>
      </w:pPr>
      <w:r>
        <w:rPr>
          <w:noProof/>
        </w:rPr>
        <w:drawing>
          <wp:inline distT="0" distB="0" distL="0" distR="0" wp14:anchorId="51D76A19" wp14:editId="10294C50">
            <wp:extent cx="2893060" cy="213140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007" cy="2197674"/>
                    </a:xfrm>
                    <a:prstGeom prst="rect">
                      <a:avLst/>
                    </a:prstGeom>
                  </pic:spPr>
                </pic:pic>
              </a:graphicData>
            </a:graphic>
          </wp:inline>
        </w:drawing>
      </w:r>
    </w:p>
    <w:p w14:paraId="1FC4CC48" w14:textId="34BE13AE" w:rsidR="006B1A7E" w:rsidRPr="006B1A7E" w:rsidRDefault="006B1A7E" w:rsidP="00D527B5">
      <w:pPr>
        <w:shd w:val="clear" w:color="auto" w:fill="F5F5F5"/>
        <w:spacing w:beforeAutospacing="1" w:after="0" w:line="276" w:lineRule="auto"/>
        <w:rPr>
          <w:color w:val="333333"/>
          <w:shd w:val="clear" w:color="auto" w:fill="F5F5F5"/>
        </w:rPr>
      </w:pPr>
      <w:r>
        <w:rPr>
          <w:color w:val="333333"/>
          <w:shd w:val="clear" w:color="auto" w:fill="F5F5F5"/>
        </w:rPr>
        <w:lastRenderedPageBreak/>
        <w:t>Summary:</w:t>
      </w:r>
      <w:r>
        <w:rPr>
          <w:color w:val="333333"/>
          <w:shd w:val="clear" w:color="auto" w:fill="F5F5F5"/>
        </w:rPr>
        <w:br/>
      </w:r>
      <w:r w:rsidRPr="006B1A7E">
        <w:rPr>
          <w:color w:val="333333"/>
          <w:shd w:val="clear" w:color="auto" w:fill="F5F5F5"/>
        </w:rPr>
        <w:t xml:space="preserve">To </w:t>
      </w:r>
      <w:proofErr w:type="spellStart"/>
      <w:r w:rsidRPr="006B1A7E">
        <w:rPr>
          <w:color w:val="333333"/>
          <w:shd w:val="clear" w:color="auto" w:fill="F5F5F5"/>
        </w:rPr>
        <w:t>summarise</w:t>
      </w:r>
      <w:proofErr w:type="spellEnd"/>
      <w:r w:rsidRPr="006B1A7E">
        <w:rPr>
          <w:color w:val="333333"/>
          <w:shd w:val="clear" w:color="auto" w:fill="F5F5F5"/>
        </w:rPr>
        <w:t>, you learnt that one needs to follow a 3-step process to build a regression model: </w:t>
      </w:r>
    </w:p>
    <w:p w14:paraId="5BDDA0D3" w14:textId="77777777" w:rsidR="006B1A7E" w:rsidRPr="006B1A7E" w:rsidRDefault="006B1A7E" w:rsidP="00D527B5">
      <w:pPr>
        <w:numPr>
          <w:ilvl w:val="0"/>
          <w:numId w:val="2"/>
        </w:num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First, we explored and visualized raw attributes to understand the shape of scatter plots.</w:t>
      </w:r>
    </w:p>
    <w:p w14:paraId="606FA11B" w14:textId="77777777" w:rsidR="006B1A7E" w:rsidRPr="006B1A7E" w:rsidRDefault="006B1A7E" w:rsidP="00D527B5">
      <w:pPr>
        <w:numPr>
          <w:ilvl w:val="0"/>
          <w:numId w:val="2"/>
        </w:num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Second, we assessed which function of the explanatory variable would explain the shape of the data.  </w:t>
      </w:r>
    </w:p>
    <w:p w14:paraId="35847C93" w14:textId="77777777" w:rsidR="006B1A7E" w:rsidRPr="006B1A7E" w:rsidRDefault="006B1A7E" w:rsidP="00D527B5">
      <w:pPr>
        <w:numPr>
          <w:ilvl w:val="0"/>
          <w:numId w:val="2"/>
        </w:num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Lastly, we wrote the generalized regression formula using the matrix format. We then summed up the errors between predicted and actual response variables and </w:t>
      </w:r>
      <w:proofErr w:type="spellStart"/>
      <w:r w:rsidRPr="006B1A7E">
        <w:rPr>
          <w:color w:val="333333"/>
          <w:shd w:val="clear" w:color="auto" w:fill="F5F5F5"/>
        </w:rPr>
        <w:t>minimised</w:t>
      </w:r>
      <w:proofErr w:type="spellEnd"/>
      <w:r w:rsidRPr="006B1A7E">
        <w:rPr>
          <w:color w:val="333333"/>
          <w:shd w:val="clear" w:color="auto" w:fill="F5F5F5"/>
        </w:rPr>
        <w:t xml:space="preserve"> the residual sum of error to arrive at the best-fit regression curve.</w:t>
      </w:r>
    </w:p>
    <w:p w14:paraId="0075108B" w14:textId="44801153" w:rsidR="005D68C8" w:rsidRPr="00B17489" w:rsidRDefault="006B1A7E" w:rsidP="00B17489">
      <w:pPr>
        <w:shd w:val="clear" w:color="auto" w:fill="F5F5F5"/>
        <w:spacing w:before="100" w:beforeAutospacing="1" w:after="100" w:afterAutospacing="1" w:line="276" w:lineRule="auto"/>
        <w:rPr>
          <w:color w:val="333333"/>
          <w:shd w:val="clear" w:color="auto" w:fill="F5F5F5"/>
        </w:rPr>
      </w:pPr>
      <w:r w:rsidRPr="006B1A7E">
        <w:rPr>
          <w:color w:val="333333"/>
          <w:shd w:val="clear" w:color="auto" w:fill="F5F5F5"/>
        </w:rPr>
        <w:t>Another thing to note is that the term 'linear' in regression depicts the linear expression in the coefficients of the linear combination. It does not mean linear expression in raw attributes or features.</w:t>
      </w:r>
    </w:p>
    <w:p w14:paraId="78B206E8" w14:textId="4430D1AC" w:rsidR="00B17489" w:rsidRDefault="00B17489" w:rsidP="005D68C8">
      <w:pPr>
        <w:spacing w:line="240" w:lineRule="auto"/>
      </w:pPr>
      <w:r>
        <w:t>Regularized regression:</w:t>
      </w:r>
    </w:p>
    <w:p w14:paraId="1750BF4B" w14:textId="77777777" w:rsidR="00B17489" w:rsidRDefault="00B17489" w:rsidP="005D68C8">
      <w:pPr>
        <w:spacing w:line="240" w:lineRule="auto"/>
      </w:pPr>
      <w:r>
        <w:t xml:space="preserve">There are two kinds of regularization of a generic model, namely </w:t>
      </w:r>
    </w:p>
    <w:p w14:paraId="1FE8872F" w14:textId="6B06CA7E" w:rsidR="00B17489" w:rsidRDefault="00B17489" w:rsidP="00B17489">
      <w:pPr>
        <w:pStyle w:val="ListParagraph"/>
        <w:numPr>
          <w:ilvl w:val="0"/>
          <w:numId w:val="3"/>
        </w:numPr>
        <w:spacing w:line="240" w:lineRule="auto"/>
      </w:pPr>
      <w:r>
        <w:t xml:space="preserve">Ridge Regression </w:t>
      </w:r>
    </w:p>
    <w:p w14:paraId="7E933CA1" w14:textId="48003F51" w:rsidR="00B17489" w:rsidRDefault="00B17489" w:rsidP="00B17489">
      <w:pPr>
        <w:pStyle w:val="ListParagraph"/>
        <w:numPr>
          <w:ilvl w:val="0"/>
          <w:numId w:val="3"/>
        </w:numPr>
        <w:spacing w:line="240" w:lineRule="auto"/>
      </w:pPr>
      <w:r>
        <w:t>Lasso Regression</w:t>
      </w:r>
    </w:p>
    <w:p w14:paraId="4C89F4F2" w14:textId="69E685E1" w:rsidR="00B17489" w:rsidRDefault="00B17489" w:rsidP="00B17489">
      <w:pPr>
        <w:spacing w:line="240" w:lineRule="auto"/>
        <w:rPr>
          <w:color w:val="333333"/>
          <w:shd w:val="clear" w:color="auto" w:fill="F5F5F5"/>
        </w:rPr>
      </w:pPr>
      <w:proofErr w:type="spellStart"/>
      <w:r>
        <w:rPr>
          <w:rStyle w:val="Strong"/>
          <w:color w:val="333333"/>
          <w:shd w:val="clear" w:color="auto" w:fill="F5F5F5"/>
        </w:rPr>
        <w:t>Regularisation</w:t>
      </w:r>
      <w:proofErr w:type="spellEnd"/>
      <w:r>
        <w:rPr>
          <w:color w:val="333333"/>
          <w:shd w:val="clear" w:color="auto" w:fill="F5F5F5"/>
        </w:rPr>
        <w:t> is a process used to create an optimally complex model, i.e., a model that is as simple as possible while performing well on the training data. Through </w:t>
      </w:r>
      <w:proofErr w:type="spellStart"/>
      <w:r>
        <w:rPr>
          <w:color w:val="333333"/>
          <w:shd w:val="clear" w:color="auto" w:fill="F5F5F5"/>
        </w:rPr>
        <w:t>regularisation</w:t>
      </w:r>
      <w:proofErr w:type="spellEnd"/>
      <w:r>
        <w:rPr>
          <w:color w:val="333333"/>
          <w:shd w:val="clear" w:color="auto" w:fill="F5F5F5"/>
        </w:rPr>
        <w:t>, one tries to strike the delicate balance between keeping the model simple and yet not making it too naive for any use.</w:t>
      </w:r>
    </w:p>
    <w:p w14:paraId="4BAAF48F" w14:textId="748E3E36" w:rsidR="00C042CD" w:rsidRDefault="00C042CD" w:rsidP="00B17489">
      <w:pPr>
        <w:spacing w:line="240" w:lineRule="auto"/>
        <w:rPr>
          <w:color w:val="333333"/>
          <w:shd w:val="clear" w:color="auto" w:fill="F5F5F5"/>
        </w:rPr>
      </w:pPr>
      <w:r>
        <w:rPr>
          <w:color w:val="333333"/>
          <w:shd w:val="clear" w:color="auto" w:fill="F5F5F5"/>
        </w:rPr>
        <w:t> </w:t>
      </w:r>
      <w:r w:rsidR="00730DF1">
        <w:rPr>
          <w:color w:val="333333"/>
          <w:shd w:val="clear" w:color="auto" w:fill="F5F5F5"/>
        </w:rPr>
        <w:t>L</w:t>
      </w:r>
      <w:r>
        <w:rPr>
          <w:color w:val="333333"/>
          <w:shd w:val="clear" w:color="auto" w:fill="F5F5F5"/>
        </w:rPr>
        <w:t xml:space="preserve">inear regression does not account for model complexity; it only tries to </w:t>
      </w:r>
      <w:proofErr w:type="spellStart"/>
      <w:r>
        <w:rPr>
          <w:color w:val="333333"/>
          <w:shd w:val="clear" w:color="auto" w:fill="F5F5F5"/>
        </w:rPr>
        <w:t>minimise</w:t>
      </w:r>
      <w:proofErr w:type="spellEnd"/>
      <w:r>
        <w:rPr>
          <w:color w:val="333333"/>
          <w:shd w:val="clear" w:color="auto" w:fill="F5F5F5"/>
        </w:rPr>
        <w:t xml:space="preserve"> the error (e.g., MSE). However, it may result in arbitrarily complex coefficients. On the other hand, in </w:t>
      </w:r>
      <w:proofErr w:type="spellStart"/>
      <w:r>
        <w:rPr>
          <w:color w:val="333333"/>
          <w:shd w:val="clear" w:color="auto" w:fill="F5F5F5"/>
        </w:rPr>
        <w:t>regularised</w:t>
      </w:r>
      <w:proofErr w:type="spellEnd"/>
      <w:r>
        <w:rPr>
          <w:color w:val="333333"/>
          <w:shd w:val="clear" w:color="auto" w:fill="F5F5F5"/>
        </w:rPr>
        <w:t xml:space="preserve"> regression, the objective function has two parts: the </w:t>
      </w:r>
      <w:r>
        <w:rPr>
          <w:rStyle w:val="Strong"/>
          <w:color w:val="333333"/>
          <w:shd w:val="clear" w:color="auto" w:fill="F5F5F5"/>
        </w:rPr>
        <w:t>error term</w:t>
      </w:r>
      <w:r>
        <w:rPr>
          <w:color w:val="333333"/>
          <w:shd w:val="clear" w:color="auto" w:fill="F5F5F5"/>
        </w:rPr>
        <w:t> and the </w:t>
      </w:r>
      <w:proofErr w:type="spellStart"/>
      <w:r>
        <w:rPr>
          <w:rStyle w:val="Strong"/>
          <w:color w:val="333333"/>
          <w:shd w:val="clear" w:color="auto" w:fill="F5F5F5"/>
        </w:rPr>
        <w:t>regularisation</w:t>
      </w:r>
      <w:proofErr w:type="spellEnd"/>
      <w:r>
        <w:rPr>
          <w:rStyle w:val="Strong"/>
          <w:color w:val="333333"/>
          <w:shd w:val="clear" w:color="auto" w:fill="F5F5F5"/>
        </w:rPr>
        <w:t xml:space="preserve"> term</w:t>
      </w:r>
      <w:r>
        <w:rPr>
          <w:color w:val="333333"/>
          <w:shd w:val="clear" w:color="auto" w:fill="F5F5F5"/>
        </w:rPr>
        <w:t>.</w:t>
      </w:r>
    </w:p>
    <w:p w14:paraId="0FF5A5B1" w14:textId="1CC1AE10" w:rsidR="00730DF1" w:rsidRDefault="00730DF1" w:rsidP="00730DF1">
      <w:pPr>
        <w:pStyle w:val="ListParagraph"/>
        <w:numPr>
          <w:ilvl w:val="0"/>
          <w:numId w:val="4"/>
        </w:numPr>
        <w:spacing w:line="240" w:lineRule="auto"/>
      </w:pPr>
      <w:r>
        <w:t xml:space="preserve">Adding </w:t>
      </w:r>
      <w:r w:rsidRPr="00730DF1">
        <w:rPr>
          <w:b/>
        </w:rPr>
        <w:t>sum of squares</w:t>
      </w:r>
      <w:r>
        <w:t xml:space="preserve"> of coefficients: Ridge Regression</w:t>
      </w:r>
    </w:p>
    <w:p w14:paraId="4D3F61B8" w14:textId="63B2A372" w:rsidR="00730DF1" w:rsidRDefault="00730DF1" w:rsidP="00730DF1">
      <w:pPr>
        <w:pStyle w:val="ListParagraph"/>
        <w:numPr>
          <w:ilvl w:val="0"/>
          <w:numId w:val="4"/>
        </w:numPr>
        <w:spacing w:line="240" w:lineRule="auto"/>
      </w:pPr>
      <w:r>
        <w:t>Adding Absolute of coefficients: Lasso Regression</w:t>
      </w:r>
      <w:bookmarkStart w:id="0" w:name="_GoBack"/>
      <w:bookmarkEnd w:id="0"/>
    </w:p>
    <w:sectPr w:rsidR="00730DF1" w:rsidSect="00E705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400A3"/>
    <w:multiLevelType w:val="multilevel"/>
    <w:tmpl w:val="1E7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A3EF0"/>
    <w:multiLevelType w:val="hybridMultilevel"/>
    <w:tmpl w:val="1318E060"/>
    <w:lvl w:ilvl="0" w:tplc="A138874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21CA6"/>
    <w:multiLevelType w:val="hybridMultilevel"/>
    <w:tmpl w:val="D6DA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C7850"/>
    <w:multiLevelType w:val="multilevel"/>
    <w:tmpl w:val="B51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AB"/>
    <w:rsid w:val="00216AE7"/>
    <w:rsid w:val="00251E1E"/>
    <w:rsid w:val="003D398B"/>
    <w:rsid w:val="00436F97"/>
    <w:rsid w:val="005D68C8"/>
    <w:rsid w:val="006A36F1"/>
    <w:rsid w:val="006B1A7E"/>
    <w:rsid w:val="00730DF1"/>
    <w:rsid w:val="008355EB"/>
    <w:rsid w:val="008B7C19"/>
    <w:rsid w:val="00B17489"/>
    <w:rsid w:val="00BD1F71"/>
    <w:rsid w:val="00C042CD"/>
    <w:rsid w:val="00C05C01"/>
    <w:rsid w:val="00D527B5"/>
    <w:rsid w:val="00E472E2"/>
    <w:rsid w:val="00E7050F"/>
    <w:rsid w:val="00F62A3F"/>
    <w:rsid w:val="00F66EAB"/>
    <w:rsid w:val="00F8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DC8B"/>
  <w15:chartTrackingRefBased/>
  <w15:docId w15:val="{FE783EBC-0E44-4E92-8481-70B37D1D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436F97"/>
  </w:style>
  <w:style w:type="character" w:styleId="Strong">
    <w:name w:val="Strong"/>
    <w:basedOn w:val="DefaultParagraphFont"/>
    <w:uiPriority w:val="22"/>
    <w:qFormat/>
    <w:rsid w:val="00436F97"/>
    <w:rPr>
      <w:b/>
      <w:bCs/>
    </w:rPr>
  </w:style>
  <w:style w:type="paragraph" w:styleId="ListParagraph">
    <w:name w:val="List Paragraph"/>
    <w:basedOn w:val="Normal"/>
    <w:uiPriority w:val="34"/>
    <w:qFormat/>
    <w:rsid w:val="00B1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49286">
      <w:bodyDiv w:val="1"/>
      <w:marLeft w:val="0"/>
      <w:marRight w:val="0"/>
      <w:marTop w:val="0"/>
      <w:marBottom w:val="0"/>
      <w:divBdr>
        <w:top w:val="none" w:sz="0" w:space="0" w:color="auto"/>
        <w:left w:val="none" w:sz="0" w:space="0" w:color="auto"/>
        <w:bottom w:val="none" w:sz="0" w:space="0" w:color="auto"/>
        <w:right w:val="none" w:sz="0" w:space="0" w:color="auto"/>
      </w:divBdr>
    </w:div>
    <w:div w:id="1573346374">
      <w:bodyDiv w:val="1"/>
      <w:marLeft w:val="0"/>
      <w:marRight w:val="0"/>
      <w:marTop w:val="0"/>
      <w:marBottom w:val="0"/>
      <w:divBdr>
        <w:top w:val="none" w:sz="0" w:space="0" w:color="auto"/>
        <w:left w:val="none" w:sz="0" w:space="0" w:color="auto"/>
        <w:bottom w:val="none" w:sz="0" w:space="0" w:color="auto"/>
        <w:right w:val="none" w:sz="0" w:space="0" w:color="auto"/>
      </w:divBdr>
    </w:div>
    <w:div w:id="21464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5219</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 140911380</cp:lastModifiedBy>
  <cp:revision>8</cp:revision>
  <dcterms:created xsi:type="dcterms:W3CDTF">2020-03-17T17:16:00Z</dcterms:created>
  <dcterms:modified xsi:type="dcterms:W3CDTF">2020-03-21T08:15:00Z</dcterms:modified>
</cp:coreProperties>
</file>