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AC36" w14:textId="235DF3E9" w:rsidR="00C41270" w:rsidRPr="00CB3D2C" w:rsidRDefault="00C41270">
      <w:pPr>
        <w:rPr>
          <w:rFonts w:cstheme="minorHAnsi"/>
          <w:b/>
          <w:sz w:val="20"/>
          <w:szCs w:val="20"/>
        </w:rPr>
      </w:pPr>
      <w:r w:rsidRPr="00CB3D2C">
        <w:rPr>
          <w:rFonts w:cstheme="minorHAnsi"/>
          <w:b/>
          <w:sz w:val="20"/>
          <w:szCs w:val="20"/>
        </w:rPr>
        <w:t>Model Selection</w:t>
      </w:r>
      <w:r w:rsidR="003C48AC" w:rsidRPr="00CB3D2C">
        <w:rPr>
          <w:rFonts w:cstheme="minorHAnsi"/>
          <w:b/>
          <w:sz w:val="20"/>
          <w:szCs w:val="20"/>
        </w:rPr>
        <w:t>:</w:t>
      </w:r>
    </w:p>
    <w:p w14:paraId="43FDDA78" w14:textId="7E7C7B32" w:rsidR="009346FD" w:rsidRPr="00CB3D2C" w:rsidRDefault="00C41270" w:rsidP="009346FD">
      <w:pPr>
        <w:rPr>
          <w:rFonts w:eastAsia="Times New Roman" w:cstheme="minorHAnsi"/>
          <w:color w:val="333333"/>
          <w:sz w:val="20"/>
          <w:szCs w:val="20"/>
        </w:rPr>
      </w:pPr>
      <w:r w:rsidRPr="00CB3D2C">
        <w:rPr>
          <w:rFonts w:cstheme="minorHAnsi"/>
          <w:noProof/>
          <w:sz w:val="20"/>
          <w:szCs w:val="20"/>
        </w:rPr>
        <w:drawing>
          <wp:inline distT="0" distB="0" distL="0" distR="0" wp14:anchorId="61B45A08" wp14:editId="5EEEDD77">
            <wp:extent cx="528637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3048000"/>
                    </a:xfrm>
                    <a:prstGeom prst="rect">
                      <a:avLst/>
                    </a:prstGeom>
                  </pic:spPr>
                </pic:pic>
              </a:graphicData>
            </a:graphic>
          </wp:inline>
        </w:drawing>
      </w:r>
    </w:p>
    <w:p w14:paraId="088F1EE9" w14:textId="6A952C5E" w:rsidR="00AA5AB0" w:rsidRPr="00CB3D2C" w:rsidRDefault="00AA5AB0" w:rsidP="009346FD">
      <w:pPr>
        <w:rPr>
          <w:rFonts w:eastAsia="Times New Roman" w:cstheme="minorHAnsi"/>
          <w:color w:val="333333"/>
          <w:sz w:val="20"/>
          <w:szCs w:val="20"/>
        </w:rPr>
      </w:pPr>
    </w:p>
    <w:p w14:paraId="7CE8F8CC" w14:textId="268B2B03" w:rsidR="00A443E1" w:rsidRPr="00A443E1" w:rsidRDefault="00A443E1" w:rsidP="009346FD">
      <w:pPr>
        <w:rPr>
          <w:rFonts w:eastAsia="Times New Roman" w:cstheme="minorHAnsi"/>
          <w:color w:val="333333"/>
          <w:sz w:val="20"/>
          <w:szCs w:val="20"/>
        </w:rPr>
      </w:pPr>
      <w:r w:rsidRPr="00A443E1">
        <w:rPr>
          <w:rFonts w:eastAsia="Times New Roman" w:cstheme="minorHAnsi"/>
          <w:color w:val="333333"/>
          <w:sz w:val="20"/>
          <w:szCs w:val="20"/>
        </w:rPr>
        <w:t>4 unique points about using a simpler model where ever possible:</w:t>
      </w:r>
    </w:p>
    <w:p w14:paraId="109DA06D" w14:textId="77777777" w:rsidR="00A443E1" w:rsidRPr="00A443E1" w:rsidRDefault="00A443E1" w:rsidP="00A443E1">
      <w:pPr>
        <w:numPr>
          <w:ilvl w:val="0"/>
          <w:numId w:val="1"/>
        </w:numPr>
        <w:shd w:val="clear" w:color="auto" w:fill="F5F5F5"/>
        <w:spacing w:before="100" w:beforeAutospacing="1" w:after="100" w:afterAutospacing="1" w:line="480" w:lineRule="atLeast"/>
        <w:rPr>
          <w:rFonts w:eastAsia="Times New Roman" w:cstheme="minorHAnsi"/>
          <w:color w:val="333333"/>
          <w:sz w:val="20"/>
          <w:szCs w:val="20"/>
        </w:rPr>
      </w:pPr>
      <w:r w:rsidRPr="00A443E1">
        <w:rPr>
          <w:rFonts w:eastAsia="Times New Roman" w:cstheme="minorHAnsi"/>
          <w:color w:val="333333"/>
          <w:sz w:val="20"/>
          <w:szCs w:val="20"/>
        </w:rPr>
        <w:t>A simpler model is usually more generic than a complex model. This becomes important because generic models are bound to perform better on unseen datasets.</w:t>
      </w:r>
    </w:p>
    <w:p w14:paraId="0A2021E2" w14:textId="77777777" w:rsidR="00A443E1" w:rsidRPr="00A443E1" w:rsidRDefault="00A443E1" w:rsidP="00A443E1">
      <w:pPr>
        <w:numPr>
          <w:ilvl w:val="0"/>
          <w:numId w:val="1"/>
        </w:numPr>
        <w:shd w:val="clear" w:color="auto" w:fill="F5F5F5"/>
        <w:spacing w:before="100" w:beforeAutospacing="1" w:after="100" w:afterAutospacing="1" w:line="480" w:lineRule="atLeast"/>
        <w:rPr>
          <w:rFonts w:eastAsia="Times New Roman" w:cstheme="minorHAnsi"/>
          <w:color w:val="333333"/>
          <w:sz w:val="20"/>
          <w:szCs w:val="20"/>
        </w:rPr>
      </w:pPr>
      <w:r w:rsidRPr="00A443E1">
        <w:rPr>
          <w:rFonts w:eastAsia="Times New Roman" w:cstheme="minorHAnsi"/>
          <w:color w:val="333333"/>
          <w:sz w:val="20"/>
          <w:szCs w:val="20"/>
        </w:rPr>
        <w:t xml:space="preserve">A simpler model requires less training data points. This becomes extremely important because in many cases one </w:t>
      </w:r>
      <w:proofErr w:type="gramStart"/>
      <w:r w:rsidRPr="00A443E1">
        <w:rPr>
          <w:rFonts w:eastAsia="Times New Roman" w:cstheme="minorHAnsi"/>
          <w:color w:val="333333"/>
          <w:sz w:val="20"/>
          <w:szCs w:val="20"/>
        </w:rPr>
        <w:t>has to</w:t>
      </w:r>
      <w:proofErr w:type="gramEnd"/>
      <w:r w:rsidRPr="00A443E1">
        <w:rPr>
          <w:rFonts w:eastAsia="Times New Roman" w:cstheme="minorHAnsi"/>
          <w:color w:val="333333"/>
          <w:sz w:val="20"/>
          <w:szCs w:val="20"/>
        </w:rPr>
        <w:t xml:space="preserve"> work with limited data points.</w:t>
      </w:r>
    </w:p>
    <w:p w14:paraId="0DC09BFE" w14:textId="77777777" w:rsidR="00A443E1" w:rsidRPr="00A443E1" w:rsidRDefault="00A443E1" w:rsidP="00A443E1">
      <w:pPr>
        <w:numPr>
          <w:ilvl w:val="0"/>
          <w:numId w:val="1"/>
        </w:numPr>
        <w:shd w:val="clear" w:color="auto" w:fill="F5F5F5"/>
        <w:spacing w:before="100" w:beforeAutospacing="1" w:after="100" w:afterAutospacing="1" w:line="480" w:lineRule="atLeast"/>
        <w:rPr>
          <w:rFonts w:eastAsia="Times New Roman" w:cstheme="minorHAnsi"/>
          <w:color w:val="333333"/>
          <w:sz w:val="20"/>
          <w:szCs w:val="20"/>
        </w:rPr>
      </w:pPr>
      <w:r w:rsidRPr="00A443E1">
        <w:rPr>
          <w:rFonts w:eastAsia="Times New Roman" w:cstheme="minorHAnsi"/>
          <w:color w:val="333333"/>
          <w:sz w:val="20"/>
          <w:szCs w:val="20"/>
        </w:rPr>
        <w:t>A simple model is more robust and does not change significantly if the training data points undergo small changes.</w:t>
      </w:r>
    </w:p>
    <w:p w14:paraId="312D1E4A" w14:textId="23D6B030" w:rsidR="00A443E1" w:rsidRPr="00A443E1" w:rsidRDefault="00A443E1" w:rsidP="00A443E1">
      <w:pPr>
        <w:numPr>
          <w:ilvl w:val="0"/>
          <w:numId w:val="1"/>
        </w:numPr>
        <w:shd w:val="clear" w:color="auto" w:fill="F5F5F5"/>
        <w:spacing w:before="100" w:beforeAutospacing="1" w:after="0" w:line="480" w:lineRule="atLeast"/>
        <w:rPr>
          <w:rFonts w:eastAsia="Times New Roman" w:cstheme="minorHAnsi"/>
          <w:color w:val="333333"/>
          <w:sz w:val="20"/>
          <w:szCs w:val="20"/>
        </w:rPr>
      </w:pPr>
      <w:r w:rsidRPr="00A443E1">
        <w:rPr>
          <w:rFonts w:eastAsia="Times New Roman" w:cstheme="minorHAnsi"/>
          <w:color w:val="333333"/>
          <w:sz w:val="20"/>
          <w:szCs w:val="20"/>
        </w:rPr>
        <w:t>A simple model may make more errors in the</w:t>
      </w:r>
      <w:bookmarkStart w:id="0" w:name="_GoBack"/>
      <w:bookmarkEnd w:id="0"/>
      <w:r w:rsidRPr="00A443E1">
        <w:rPr>
          <w:rFonts w:eastAsia="Times New Roman" w:cstheme="minorHAnsi"/>
          <w:color w:val="333333"/>
          <w:sz w:val="20"/>
          <w:szCs w:val="20"/>
        </w:rPr>
        <w:t xml:space="preserve"> training </w:t>
      </w:r>
      <w:r w:rsidR="00424B64" w:rsidRPr="00CB3D2C">
        <w:rPr>
          <w:rFonts w:eastAsia="Times New Roman" w:cstheme="minorHAnsi"/>
          <w:color w:val="333333"/>
          <w:sz w:val="20"/>
          <w:szCs w:val="20"/>
        </w:rPr>
        <w:t>phase,</w:t>
      </w:r>
      <w:r w:rsidRPr="00A443E1">
        <w:rPr>
          <w:rFonts w:eastAsia="Times New Roman" w:cstheme="minorHAnsi"/>
          <w:color w:val="333333"/>
          <w:sz w:val="20"/>
          <w:szCs w:val="20"/>
        </w:rPr>
        <w:t xml:space="preserve"> but it is bound to outperform complex models when it sees new data. This happens because of </w:t>
      </w:r>
      <w:r w:rsidRPr="00CB3D2C">
        <w:rPr>
          <w:rFonts w:eastAsia="Times New Roman" w:cstheme="minorHAnsi"/>
          <w:color w:val="333333"/>
          <w:sz w:val="20"/>
          <w:szCs w:val="20"/>
        </w:rPr>
        <w:t>overfitting</w:t>
      </w:r>
      <w:r w:rsidRPr="00A443E1">
        <w:rPr>
          <w:rFonts w:eastAsia="Times New Roman" w:cstheme="minorHAnsi"/>
          <w:color w:val="333333"/>
          <w:sz w:val="20"/>
          <w:szCs w:val="20"/>
        </w:rPr>
        <w:t>.</w:t>
      </w:r>
    </w:p>
    <w:p w14:paraId="3FB78FEB" w14:textId="09DF906D" w:rsidR="00A443E1" w:rsidRPr="00CB3D2C" w:rsidRDefault="00A443E1">
      <w:pPr>
        <w:rPr>
          <w:rFonts w:cstheme="minorHAnsi"/>
          <w:sz w:val="20"/>
          <w:szCs w:val="20"/>
        </w:rPr>
      </w:pPr>
    </w:p>
    <w:p w14:paraId="6B7CADE0" w14:textId="7ECBF4E9" w:rsidR="000C7A1A" w:rsidRDefault="00DB1D6D">
      <w:pPr>
        <w:rPr>
          <w:rFonts w:cstheme="minorHAnsi"/>
          <w:color w:val="E0E0E0"/>
          <w:sz w:val="20"/>
          <w:szCs w:val="20"/>
          <w:shd w:val="clear" w:color="auto" w:fill="2E2E2E"/>
        </w:rPr>
      </w:pPr>
      <w:r w:rsidRPr="00CB3D2C">
        <w:rPr>
          <w:rFonts w:cstheme="minorHAnsi"/>
          <w:sz w:val="20"/>
          <w:szCs w:val="20"/>
        </w:rPr>
        <w:br/>
      </w:r>
      <w:r w:rsidRPr="00CB3D2C">
        <w:rPr>
          <w:rFonts w:cstheme="minorHAnsi"/>
          <w:color w:val="E0E0E0"/>
          <w:sz w:val="20"/>
          <w:szCs w:val="20"/>
          <w:shd w:val="clear" w:color="auto" w:fill="2E2E2E"/>
        </w:rPr>
        <w:t>Complex models have high variance and simple ones have high bias</w:t>
      </w:r>
    </w:p>
    <w:p w14:paraId="717F8361" w14:textId="0CAF6FD1" w:rsidR="00E67147" w:rsidRPr="00CB3D2C" w:rsidRDefault="00E67147">
      <w:pPr>
        <w:rPr>
          <w:rFonts w:cstheme="minorHAnsi"/>
          <w:color w:val="E0E0E0"/>
          <w:sz w:val="20"/>
          <w:szCs w:val="20"/>
          <w:shd w:val="clear" w:color="auto" w:fill="2E2E2E"/>
        </w:rPr>
      </w:pPr>
      <w:r>
        <w:rPr>
          <w:rFonts w:cstheme="minorHAnsi"/>
          <w:color w:val="E0E0E0"/>
          <w:sz w:val="20"/>
          <w:szCs w:val="20"/>
          <w:shd w:val="clear" w:color="auto" w:fill="2E2E2E"/>
        </w:rPr>
        <w:t>Simple models have high bias and low variance</w:t>
      </w:r>
    </w:p>
    <w:p w14:paraId="65F19B60" w14:textId="3AD3C74C" w:rsidR="000C7A1A" w:rsidRPr="00CB3D2C" w:rsidRDefault="000C7A1A">
      <w:pPr>
        <w:rPr>
          <w:rFonts w:cstheme="minorHAnsi"/>
          <w:color w:val="333333"/>
          <w:sz w:val="20"/>
          <w:szCs w:val="20"/>
          <w:shd w:val="clear" w:color="auto" w:fill="F5F5F5"/>
        </w:rPr>
      </w:pPr>
      <w:r w:rsidRPr="00CB3D2C">
        <w:rPr>
          <w:rFonts w:cstheme="minorHAnsi"/>
          <w:color w:val="333333"/>
          <w:sz w:val="20"/>
          <w:szCs w:val="20"/>
          <w:shd w:val="clear" w:color="auto" w:fill="F5F5F5"/>
        </w:rPr>
        <w:t>As the model complexity goes up, the bias reduces while the variance increases, hence the trade-off.</w:t>
      </w:r>
    </w:p>
    <w:p w14:paraId="7483E9BB" w14:textId="77777777" w:rsidR="0093557C" w:rsidRPr="00CB3D2C" w:rsidRDefault="0093557C" w:rsidP="0093557C">
      <w:pPr>
        <w:ind w:left="72"/>
        <w:rPr>
          <w:rFonts w:eastAsia="Times New Roman" w:cstheme="minorHAnsi"/>
          <w:color w:val="5A5A5A"/>
          <w:sz w:val="20"/>
          <w:szCs w:val="20"/>
        </w:rPr>
      </w:pPr>
      <w:r w:rsidRPr="00CB3D2C">
        <w:rPr>
          <w:rFonts w:cstheme="minorHAnsi"/>
          <w:color w:val="808080"/>
          <w:sz w:val="20"/>
          <w:szCs w:val="20"/>
          <w:shd w:val="clear" w:color="auto" w:fill="FFFFFF"/>
        </w:rPr>
        <w:t xml:space="preserve"> model (1) has 3 features and model (2) has 11 features. Which model is likely to undergo a larger change when a new training dataset is used? Model 2 - </w:t>
      </w:r>
      <w:r w:rsidRPr="00CB3D2C">
        <w:rPr>
          <w:rFonts w:eastAsia="Times New Roman" w:cstheme="minorHAnsi"/>
          <w:i/>
          <w:iCs/>
          <w:color w:val="5A5A5A"/>
          <w:sz w:val="20"/>
          <w:szCs w:val="20"/>
        </w:rPr>
        <w:t>Model 2 can change its 11 coefficients (and the constant term) to fit the new training data.</w:t>
      </w:r>
    </w:p>
    <w:p w14:paraId="69916FF2" w14:textId="66804292" w:rsidR="0093557C" w:rsidRPr="00CB3D2C" w:rsidRDefault="00440DEC">
      <w:pPr>
        <w:rPr>
          <w:rStyle w:val="Emphasis"/>
          <w:rFonts w:cstheme="minorHAnsi"/>
          <w:color w:val="5A5A5A"/>
          <w:sz w:val="20"/>
          <w:szCs w:val="20"/>
          <w:shd w:val="clear" w:color="auto" w:fill="F1F1F1"/>
        </w:rPr>
      </w:pPr>
      <w:r w:rsidRPr="00CB3D2C">
        <w:rPr>
          <w:rStyle w:val="Emphasis"/>
          <w:rFonts w:cstheme="minorHAnsi"/>
          <w:color w:val="5A5A5A"/>
          <w:sz w:val="20"/>
          <w:szCs w:val="20"/>
          <w:shd w:val="clear" w:color="auto" w:fill="F1F1F1"/>
        </w:rPr>
        <w:t>The bias is high when the model is too simple.</w:t>
      </w:r>
    </w:p>
    <w:p w14:paraId="6186D445" w14:textId="4368F1F1" w:rsidR="00F30AB8" w:rsidRPr="00CB3D2C" w:rsidRDefault="00F30AB8">
      <w:pPr>
        <w:rPr>
          <w:rFonts w:cstheme="minorHAnsi"/>
          <w:color w:val="E0E0E0"/>
          <w:sz w:val="20"/>
          <w:szCs w:val="20"/>
          <w:shd w:val="clear" w:color="auto" w:fill="2E2E2E"/>
        </w:rPr>
      </w:pPr>
      <w:r w:rsidRPr="00CB3D2C">
        <w:rPr>
          <w:rFonts w:cstheme="minorHAnsi"/>
          <w:color w:val="333333"/>
          <w:sz w:val="20"/>
          <w:szCs w:val="20"/>
          <w:shd w:val="clear" w:color="auto" w:fill="F5F5F5"/>
        </w:rPr>
        <w:t>Regularization is the process of deliberately simplifying models to achieve the correct balance between keeping the model simple and yet not too naive. Recall that there are a few objective ways of measuring simplicity - choice of simpler functions, lesser number of model parameters, using lower degree polynomials, etc.</w:t>
      </w:r>
    </w:p>
    <w:p w14:paraId="71C3F160" w14:textId="46909525" w:rsidR="001967C9" w:rsidRPr="00CB3D2C" w:rsidRDefault="001A5767">
      <w:pPr>
        <w:rPr>
          <w:rFonts w:cstheme="minorHAnsi"/>
          <w:sz w:val="20"/>
          <w:szCs w:val="20"/>
        </w:rPr>
      </w:pPr>
      <w:r w:rsidRPr="00CB3D2C">
        <w:rPr>
          <w:rFonts w:cstheme="minorHAnsi"/>
          <w:noProof/>
          <w:sz w:val="20"/>
          <w:szCs w:val="20"/>
        </w:rPr>
        <w:lastRenderedPageBreak/>
        <w:drawing>
          <wp:inline distT="0" distB="0" distL="0" distR="0" wp14:anchorId="38C98E85" wp14:editId="234E3B00">
            <wp:extent cx="2748482" cy="29514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9550" cy="2952576"/>
                    </a:xfrm>
                    <a:prstGeom prst="rect">
                      <a:avLst/>
                    </a:prstGeom>
                  </pic:spPr>
                </pic:pic>
              </a:graphicData>
            </a:graphic>
          </wp:inline>
        </w:drawing>
      </w:r>
      <w:r w:rsidRPr="00CB3D2C">
        <w:rPr>
          <w:rFonts w:cstheme="minorHAnsi"/>
          <w:noProof/>
          <w:sz w:val="20"/>
          <w:szCs w:val="20"/>
        </w:rPr>
        <w:drawing>
          <wp:inline distT="0" distB="0" distL="0" distR="0" wp14:anchorId="67591B9B" wp14:editId="2E4F975C">
            <wp:extent cx="2969536" cy="2266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710" cy="2268374"/>
                    </a:xfrm>
                    <a:prstGeom prst="rect">
                      <a:avLst/>
                    </a:prstGeom>
                  </pic:spPr>
                </pic:pic>
              </a:graphicData>
            </a:graphic>
          </wp:inline>
        </w:drawing>
      </w:r>
    </w:p>
    <w:p w14:paraId="1A010B5F" w14:textId="77777777" w:rsidR="001967C9" w:rsidRPr="001967C9" w:rsidRDefault="001967C9" w:rsidP="001967C9">
      <w:pPr>
        <w:shd w:val="clear" w:color="auto" w:fill="F5F5F5"/>
        <w:spacing w:before="100" w:beforeAutospacing="1" w:after="0" w:line="480" w:lineRule="atLeast"/>
        <w:rPr>
          <w:rFonts w:eastAsia="Times New Roman" w:cstheme="minorHAnsi"/>
          <w:color w:val="333333"/>
          <w:sz w:val="20"/>
          <w:szCs w:val="20"/>
        </w:rPr>
      </w:pPr>
      <w:r w:rsidRPr="00CB3D2C">
        <w:rPr>
          <w:rFonts w:eastAsia="Times New Roman" w:cstheme="minorHAnsi"/>
          <w:b/>
          <w:bCs/>
          <w:color w:val="333333"/>
          <w:sz w:val="20"/>
          <w:szCs w:val="20"/>
        </w:rPr>
        <w:t>Occam's Razor</w:t>
      </w:r>
    </w:p>
    <w:p w14:paraId="351DED1E" w14:textId="77777777" w:rsidR="001967C9" w:rsidRPr="001967C9" w:rsidRDefault="001967C9" w:rsidP="001967C9">
      <w:pPr>
        <w:numPr>
          <w:ilvl w:val="0"/>
          <w:numId w:val="2"/>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A model should be as simple as necessary, but no simpler</w:t>
      </w:r>
    </w:p>
    <w:p w14:paraId="581E54D0" w14:textId="77777777" w:rsidR="001967C9" w:rsidRPr="001967C9" w:rsidRDefault="001967C9" w:rsidP="001967C9">
      <w:pPr>
        <w:numPr>
          <w:ilvl w:val="0"/>
          <w:numId w:val="2"/>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When in doubt, choose a simpler model </w:t>
      </w:r>
    </w:p>
    <w:p w14:paraId="1EA8A341" w14:textId="374866E5" w:rsidR="001967C9" w:rsidRPr="001967C9" w:rsidRDefault="001967C9" w:rsidP="001967C9">
      <w:pPr>
        <w:numPr>
          <w:ilvl w:val="0"/>
          <w:numId w:val="2"/>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 xml:space="preserve">Advantages of simplicity are </w:t>
      </w:r>
      <w:r w:rsidRPr="00CB3D2C">
        <w:rPr>
          <w:rFonts w:eastAsia="Times New Roman" w:cstheme="minorHAnsi"/>
          <w:color w:val="333333"/>
          <w:sz w:val="20"/>
          <w:szCs w:val="20"/>
        </w:rPr>
        <w:t>generalizability</w:t>
      </w:r>
      <w:r w:rsidRPr="001967C9">
        <w:rPr>
          <w:rFonts w:eastAsia="Times New Roman" w:cstheme="minorHAnsi"/>
          <w:color w:val="333333"/>
          <w:sz w:val="20"/>
          <w:szCs w:val="20"/>
        </w:rPr>
        <w:t>, robustness, making few assumptions and less data required for learning</w:t>
      </w:r>
    </w:p>
    <w:p w14:paraId="468BB979" w14:textId="77777777" w:rsidR="001967C9" w:rsidRPr="001967C9" w:rsidRDefault="001967C9" w:rsidP="001967C9">
      <w:pPr>
        <w:shd w:val="clear" w:color="auto" w:fill="F5F5F5"/>
        <w:spacing w:before="100" w:beforeAutospacing="1" w:after="0" w:line="480" w:lineRule="atLeast"/>
        <w:rPr>
          <w:rFonts w:eastAsia="Times New Roman" w:cstheme="minorHAnsi"/>
          <w:color w:val="333333"/>
          <w:sz w:val="20"/>
          <w:szCs w:val="20"/>
        </w:rPr>
      </w:pPr>
      <w:r w:rsidRPr="00CB3D2C">
        <w:rPr>
          <w:rFonts w:eastAsia="Times New Roman" w:cstheme="minorHAnsi"/>
          <w:b/>
          <w:bCs/>
          <w:color w:val="333333"/>
          <w:sz w:val="20"/>
          <w:szCs w:val="20"/>
        </w:rPr>
        <w:t>Bias-Variance Tradeoff</w:t>
      </w:r>
    </w:p>
    <w:p w14:paraId="79572E05" w14:textId="77777777" w:rsidR="001967C9" w:rsidRPr="001967C9" w:rsidRDefault="001967C9" w:rsidP="001967C9">
      <w:pPr>
        <w:numPr>
          <w:ilvl w:val="0"/>
          <w:numId w:val="3"/>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Bias measures how accurately a model can describe the actual task at hand</w:t>
      </w:r>
    </w:p>
    <w:p w14:paraId="208D7892" w14:textId="77777777" w:rsidR="001967C9" w:rsidRPr="001967C9" w:rsidRDefault="001967C9" w:rsidP="001967C9">
      <w:pPr>
        <w:numPr>
          <w:ilvl w:val="0"/>
          <w:numId w:val="3"/>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Variance measures how flexible the model is with respect to changes in the training data</w:t>
      </w:r>
    </w:p>
    <w:p w14:paraId="6E572B2A" w14:textId="31C52D73" w:rsidR="001967C9" w:rsidRPr="001967C9" w:rsidRDefault="001967C9" w:rsidP="001967C9">
      <w:pPr>
        <w:numPr>
          <w:ilvl w:val="0"/>
          <w:numId w:val="3"/>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 xml:space="preserve">As complexity increases, bias </w:t>
      </w:r>
      <w:r w:rsidR="0021532E" w:rsidRPr="00CB3D2C">
        <w:rPr>
          <w:rFonts w:eastAsia="Times New Roman" w:cstheme="minorHAnsi"/>
          <w:color w:val="333333"/>
          <w:sz w:val="20"/>
          <w:szCs w:val="20"/>
        </w:rPr>
        <w:t>reduces,</w:t>
      </w:r>
      <w:r w:rsidRPr="001967C9">
        <w:rPr>
          <w:rFonts w:eastAsia="Times New Roman" w:cstheme="minorHAnsi"/>
          <w:color w:val="333333"/>
          <w:sz w:val="20"/>
          <w:szCs w:val="20"/>
        </w:rPr>
        <w:t xml:space="preserve"> and variance increases, and we aim to find the optimal point where the total model error is the least</w:t>
      </w:r>
    </w:p>
    <w:p w14:paraId="211FD7F4" w14:textId="77777777" w:rsidR="001967C9" w:rsidRPr="001967C9" w:rsidRDefault="001967C9" w:rsidP="001967C9">
      <w:pPr>
        <w:shd w:val="clear" w:color="auto" w:fill="F5F5F5"/>
        <w:spacing w:before="100" w:beforeAutospacing="1" w:after="0" w:line="480" w:lineRule="atLeast"/>
        <w:rPr>
          <w:rFonts w:eastAsia="Times New Roman" w:cstheme="minorHAnsi"/>
          <w:color w:val="333333"/>
          <w:sz w:val="20"/>
          <w:szCs w:val="20"/>
        </w:rPr>
      </w:pPr>
      <w:r w:rsidRPr="00CB3D2C">
        <w:rPr>
          <w:rFonts w:eastAsia="Times New Roman" w:cstheme="minorHAnsi"/>
          <w:b/>
          <w:bCs/>
          <w:color w:val="333333"/>
          <w:sz w:val="20"/>
          <w:szCs w:val="20"/>
        </w:rPr>
        <w:t>Overfitting</w:t>
      </w:r>
    </w:p>
    <w:p w14:paraId="5DAC827B" w14:textId="77777777" w:rsidR="001967C9" w:rsidRPr="001967C9" w:rsidRDefault="001967C9" w:rsidP="001967C9">
      <w:pPr>
        <w:numPr>
          <w:ilvl w:val="0"/>
          <w:numId w:val="4"/>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A model memorizes the data rather than intelligently learning the underlying trends in it</w:t>
      </w:r>
    </w:p>
    <w:p w14:paraId="71409D0F" w14:textId="11B5F96D" w:rsidR="00CB3D2C" w:rsidRDefault="001967C9" w:rsidP="00684B4D">
      <w:pPr>
        <w:numPr>
          <w:ilvl w:val="0"/>
          <w:numId w:val="4"/>
        </w:numPr>
        <w:shd w:val="clear" w:color="auto" w:fill="F5F5F5"/>
        <w:spacing w:before="100" w:beforeAutospacing="1" w:after="100" w:afterAutospacing="1" w:line="480" w:lineRule="atLeast"/>
        <w:rPr>
          <w:rFonts w:eastAsia="Times New Roman" w:cstheme="minorHAnsi"/>
          <w:color w:val="333333"/>
          <w:sz w:val="20"/>
          <w:szCs w:val="20"/>
        </w:rPr>
      </w:pPr>
      <w:r w:rsidRPr="001967C9">
        <w:rPr>
          <w:rFonts w:eastAsia="Times New Roman" w:cstheme="minorHAnsi"/>
          <w:color w:val="333333"/>
          <w:sz w:val="20"/>
          <w:szCs w:val="20"/>
        </w:rPr>
        <w:t>It arises because it is possible to memorize data, and this is a problem, because the real test happens on unseen, real world data</w:t>
      </w:r>
    </w:p>
    <w:p w14:paraId="22D9030D" w14:textId="3A1D50EA" w:rsidR="00CB3D2C" w:rsidRDefault="00CB3D2C" w:rsidP="00CB3D2C">
      <w:pPr>
        <w:rPr>
          <w:color w:val="333333"/>
          <w:shd w:val="clear" w:color="auto" w:fill="F5F5F5"/>
        </w:rPr>
      </w:pPr>
      <w:r>
        <w:rPr>
          <w:rFonts w:eastAsia="Times New Roman" w:cstheme="minorHAnsi"/>
          <w:color w:val="333333"/>
          <w:sz w:val="20"/>
          <w:szCs w:val="20"/>
        </w:rPr>
        <w:br w:type="page"/>
      </w:r>
      <w:r>
        <w:rPr>
          <w:rStyle w:val="Strong"/>
          <w:color w:val="333333"/>
          <w:shd w:val="clear" w:color="auto" w:fill="F5F5F5"/>
        </w:rPr>
        <w:lastRenderedPageBreak/>
        <w:t>Regularization</w:t>
      </w:r>
      <w:r>
        <w:rPr>
          <w:color w:val="333333"/>
          <w:shd w:val="clear" w:color="auto" w:fill="F5F5F5"/>
        </w:rPr>
        <w:t> discourages the model from becoming too complex even if the model explains the (training) observations better.</w:t>
      </w:r>
    </w:p>
    <w:p w14:paraId="347F1A0C" w14:textId="77777777" w:rsidR="00E67147" w:rsidRDefault="00CB3D2C" w:rsidP="00E67147">
      <w:pPr>
        <w:rPr>
          <w:color w:val="333333"/>
          <w:shd w:val="clear" w:color="auto" w:fill="F5F5F5"/>
        </w:rPr>
      </w:pPr>
      <w:r>
        <w:rPr>
          <w:rStyle w:val="Strong"/>
          <w:color w:val="333333"/>
          <w:shd w:val="clear" w:color="auto" w:fill="F5F5F5"/>
        </w:rPr>
        <w:t>Hyperparameters</w:t>
      </w:r>
      <w:r>
        <w:rPr>
          <w:color w:val="333333"/>
          <w:shd w:val="clear" w:color="auto" w:fill="F5F5F5"/>
        </w:rPr>
        <w:t> are parameters that we pass on to the learning algorithm to control the complexity of the final model. Hyper parameter are choices that the algorithm designer makes to ‘tune’ the behavior of the learning algorithm. </w:t>
      </w:r>
    </w:p>
    <w:p w14:paraId="1EE42E79" w14:textId="1D828D9A" w:rsidR="00E67147" w:rsidRPr="00E67147" w:rsidRDefault="00E67147" w:rsidP="00E67147">
      <w:pPr>
        <w:rPr>
          <w:color w:val="333333"/>
          <w:shd w:val="clear" w:color="auto" w:fill="F5F5F5"/>
        </w:rPr>
      </w:pPr>
      <w:r w:rsidRPr="00E67147">
        <w:rPr>
          <w:rFonts w:ascii="Times New Roman" w:eastAsia="Times New Roman" w:hAnsi="Times New Roman" w:cs="Times New Roman"/>
          <w:color w:val="333333"/>
          <w:sz w:val="24"/>
          <w:szCs w:val="24"/>
        </w:rPr>
        <w:t>The various types of cross-validation are -</w:t>
      </w:r>
    </w:p>
    <w:p w14:paraId="32D7AC67" w14:textId="77777777" w:rsidR="00E67147" w:rsidRPr="00E67147" w:rsidRDefault="00E67147" w:rsidP="00E67147">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67147">
        <w:rPr>
          <w:rFonts w:ascii="Times New Roman" w:eastAsia="Times New Roman" w:hAnsi="Times New Roman" w:cs="Times New Roman"/>
          <w:color w:val="333333"/>
          <w:sz w:val="24"/>
          <w:szCs w:val="24"/>
        </w:rPr>
        <w:t>K-fold cross-validation</w:t>
      </w:r>
    </w:p>
    <w:p w14:paraId="16FDBA18" w14:textId="77777777" w:rsidR="00E67147" w:rsidRPr="00E67147" w:rsidRDefault="00E67147" w:rsidP="00E67147">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67147">
        <w:rPr>
          <w:rFonts w:ascii="Times New Roman" w:eastAsia="Times New Roman" w:hAnsi="Times New Roman" w:cs="Times New Roman"/>
          <w:color w:val="333333"/>
          <w:sz w:val="24"/>
          <w:szCs w:val="24"/>
        </w:rPr>
        <w:t>Leave one out(LOO)</w:t>
      </w:r>
    </w:p>
    <w:p w14:paraId="1ED8F9EC" w14:textId="77777777" w:rsidR="00E67147" w:rsidRPr="00E67147" w:rsidRDefault="00E67147" w:rsidP="00E67147">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67147">
        <w:rPr>
          <w:rFonts w:ascii="Times New Roman" w:eastAsia="Times New Roman" w:hAnsi="Times New Roman" w:cs="Times New Roman"/>
          <w:color w:val="333333"/>
          <w:sz w:val="24"/>
          <w:szCs w:val="24"/>
        </w:rPr>
        <w:t>Leave P-out(LPO)</w:t>
      </w:r>
    </w:p>
    <w:p w14:paraId="04F885FD" w14:textId="0B1714AE" w:rsidR="00E67147" w:rsidRDefault="00E67147" w:rsidP="00E67147">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67147">
        <w:rPr>
          <w:rFonts w:ascii="Times New Roman" w:eastAsia="Times New Roman" w:hAnsi="Times New Roman" w:cs="Times New Roman"/>
          <w:color w:val="333333"/>
          <w:sz w:val="24"/>
          <w:szCs w:val="24"/>
        </w:rPr>
        <w:t>Stratified K-Fold</w:t>
      </w:r>
    </w:p>
    <w:p w14:paraId="0F811448" w14:textId="7955F1B3" w:rsidR="00E67147" w:rsidRPr="00E67147" w:rsidRDefault="00E67147" w:rsidP="00E6714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hyperlink r:id="rId9" w:history="1">
        <w:r>
          <w:rPr>
            <w:rStyle w:val="Hyperlink"/>
          </w:rPr>
          <w:t>https://scikit-learn.org/stable/modules/cross_validation.html</w:t>
        </w:r>
      </w:hyperlink>
    </w:p>
    <w:p w14:paraId="6F836CD8" w14:textId="7955F1B3" w:rsidR="00E67147" w:rsidRPr="00CB3D2C" w:rsidRDefault="00E67147" w:rsidP="00E67147">
      <w:pPr>
        <w:rPr>
          <w:rFonts w:eastAsia="Times New Roman" w:cstheme="minorHAnsi"/>
          <w:color w:val="333333"/>
          <w:sz w:val="20"/>
          <w:szCs w:val="20"/>
        </w:rPr>
      </w:pPr>
    </w:p>
    <w:sectPr w:rsidR="00E67147" w:rsidRPr="00CB3D2C" w:rsidSect="00C412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40AF"/>
    <w:multiLevelType w:val="multilevel"/>
    <w:tmpl w:val="74A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D354F"/>
    <w:multiLevelType w:val="multilevel"/>
    <w:tmpl w:val="AA9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0750A"/>
    <w:multiLevelType w:val="multilevel"/>
    <w:tmpl w:val="ACB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519A2"/>
    <w:multiLevelType w:val="multilevel"/>
    <w:tmpl w:val="070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44600"/>
    <w:multiLevelType w:val="multilevel"/>
    <w:tmpl w:val="76D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D0"/>
    <w:rsid w:val="0003193F"/>
    <w:rsid w:val="000C7A1A"/>
    <w:rsid w:val="000F6557"/>
    <w:rsid w:val="001967C9"/>
    <w:rsid w:val="001A5767"/>
    <w:rsid w:val="0021532E"/>
    <w:rsid w:val="003C48AC"/>
    <w:rsid w:val="00424B64"/>
    <w:rsid w:val="00440DEC"/>
    <w:rsid w:val="008B7C19"/>
    <w:rsid w:val="009346FD"/>
    <w:rsid w:val="0093557C"/>
    <w:rsid w:val="009977D0"/>
    <w:rsid w:val="00A443E1"/>
    <w:rsid w:val="00AA5AB0"/>
    <w:rsid w:val="00B01E14"/>
    <w:rsid w:val="00BD1F71"/>
    <w:rsid w:val="00C41270"/>
    <w:rsid w:val="00CB3D2C"/>
    <w:rsid w:val="00D00030"/>
    <w:rsid w:val="00DB1D6D"/>
    <w:rsid w:val="00E472E2"/>
    <w:rsid w:val="00E67147"/>
    <w:rsid w:val="00F23ED2"/>
    <w:rsid w:val="00F3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B425"/>
  <w15:chartTrackingRefBased/>
  <w15:docId w15:val="{B6F971C5-E774-4AF0-B5A8-90600D62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3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3E1"/>
    <w:rPr>
      <w:b/>
      <w:bCs/>
    </w:rPr>
  </w:style>
  <w:style w:type="character" w:styleId="Emphasis">
    <w:name w:val="Emphasis"/>
    <w:basedOn w:val="DefaultParagraphFont"/>
    <w:uiPriority w:val="20"/>
    <w:qFormat/>
    <w:rsid w:val="0093557C"/>
    <w:rPr>
      <w:i/>
      <w:iCs/>
    </w:rPr>
  </w:style>
  <w:style w:type="paragraph" w:styleId="ListParagraph">
    <w:name w:val="List Paragraph"/>
    <w:basedOn w:val="Normal"/>
    <w:uiPriority w:val="34"/>
    <w:qFormat/>
    <w:rsid w:val="00CB3D2C"/>
    <w:pPr>
      <w:ind w:left="720"/>
      <w:contextualSpacing/>
    </w:pPr>
  </w:style>
  <w:style w:type="character" w:styleId="Hyperlink">
    <w:name w:val="Hyperlink"/>
    <w:basedOn w:val="DefaultParagraphFont"/>
    <w:uiPriority w:val="99"/>
    <w:semiHidden/>
    <w:unhideWhenUsed/>
    <w:rsid w:val="00E67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799489">
      <w:bodyDiv w:val="1"/>
      <w:marLeft w:val="0"/>
      <w:marRight w:val="0"/>
      <w:marTop w:val="0"/>
      <w:marBottom w:val="0"/>
      <w:divBdr>
        <w:top w:val="none" w:sz="0" w:space="0" w:color="auto"/>
        <w:left w:val="none" w:sz="0" w:space="0" w:color="auto"/>
        <w:bottom w:val="none" w:sz="0" w:space="0" w:color="auto"/>
        <w:right w:val="none" w:sz="0" w:space="0" w:color="auto"/>
      </w:divBdr>
    </w:div>
    <w:div w:id="599920600">
      <w:bodyDiv w:val="1"/>
      <w:marLeft w:val="0"/>
      <w:marRight w:val="0"/>
      <w:marTop w:val="0"/>
      <w:marBottom w:val="0"/>
      <w:divBdr>
        <w:top w:val="none" w:sz="0" w:space="0" w:color="auto"/>
        <w:left w:val="none" w:sz="0" w:space="0" w:color="auto"/>
        <w:bottom w:val="none" w:sz="0" w:space="0" w:color="auto"/>
        <w:right w:val="none" w:sz="0" w:space="0" w:color="auto"/>
      </w:divBdr>
      <w:divsChild>
        <w:div w:id="1956256794">
          <w:marLeft w:val="0"/>
          <w:marRight w:val="0"/>
          <w:marTop w:val="0"/>
          <w:marBottom w:val="0"/>
          <w:divBdr>
            <w:top w:val="none" w:sz="0" w:space="0" w:color="auto"/>
            <w:left w:val="none" w:sz="0" w:space="0" w:color="auto"/>
            <w:bottom w:val="none" w:sz="0" w:space="0" w:color="auto"/>
            <w:right w:val="none" w:sz="0" w:space="0" w:color="auto"/>
          </w:divBdr>
        </w:div>
      </w:divsChild>
    </w:div>
    <w:div w:id="1220480901">
      <w:bodyDiv w:val="1"/>
      <w:marLeft w:val="0"/>
      <w:marRight w:val="0"/>
      <w:marTop w:val="0"/>
      <w:marBottom w:val="0"/>
      <w:divBdr>
        <w:top w:val="none" w:sz="0" w:space="0" w:color="auto"/>
        <w:left w:val="none" w:sz="0" w:space="0" w:color="auto"/>
        <w:bottom w:val="none" w:sz="0" w:space="0" w:color="auto"/>
        <w:right w:val="none" w:sz="0" w:space="0" w:color="auto"/>
      </w:divBdr>
    </w:div>
    <w:div w:id="17127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9714-F8BA-43C2-A91B-EBD64A58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 140911380</cp:lastModifiedBy>
  <cp:revision>18</cp:revision>
  <dcterms:created xsi:type="dcterms:W3CDTF">2020-03-14T13:56:00Z</dcterms:created>
  <dcterms:modified xsi:type="dcterms:W3CDTF">2020-03-15T14:25:00Z</dcterms:modified>
</cp:coreProperties>
</file>