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5822A" w14:textId="77777777" w:rsidR="008E2897" w:rsidRPr="008E2897" w:rsidRDefault="008E2897" w:rsidP="008E28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2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🚀</w:t>
      </w:r>
      <w:r w:rsidRPr="008E2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Required Institutional-Grade Modules</w:t>
      </w:r>
    </w:p>
    <w:p w14:paraId="04BF58CF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F3644B3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BBE9E9E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Risk Manager (Mandatory for Institutional Systems)</w:t>
      </w:r>
    </w:p>
    <w:p w14:paraId="1AD7EDB1" w14:textId="77777777" w:rsidR="008E2897" w:rsidRPr="008E2897" w:rsidRDefault="008E2897" w:rsidP="008E2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68C64E0E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Controls leverage, position caps, value-at-risk, drawdowns, stop-outs, and exposure limits.</w:t>
      </w:r>
    </w:p>
    <w:p w14:paraId="1AAD561D" w14:textId="77777777" w:rsidR="008E2897" w:rsidRPr="008E2897" w:rsidRDefault="008E2897" w:rsidP="008E2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Where It Fits</w:t>
      </w:r>
    </w:p>
    <w:p w14:paraId="06CD6703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It should sit between:</w:t>
      </w:r>
    </w:p>
    <w:p w14:paraId="10F594B7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strategy signal → risk manager → order generation → portfolio execution</w:t>
      </w:r>
    </w:p>
    <w:p w14:paraId="3856F3EB" w14:textId="77777777" w:rsidR="008E2897" w:rsidRPr="008E2897" w:rsidRDefault="008E2897" w:rsidP="008E2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It Exists</w:t>
      </w:r>
    </w:p>
    <w:p w14:paraId="7AD84420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Institutional firms do NOT trust a strategy directly placing orders.</w:t>
      </w:r>
      <w:r w:rsidRPr="008E2897">
        <w:rPr>
          <w:rFonts w:ascii="Times New Roman" w:eastAsia="Times New Roman" w:hAnsi="Times New Roman" w:cs="Times New Roman"/>
          <w:lang w:eastAsia="en-GB"/>
        </w:rPr>
        <w:br/>
        <w:t>Risk Manager enforces:</w:t>
      </w:r>
    </w:p>
    <w:p w14:paraId="55BA83F3" w14:textId="77777777" w:rsidR="008E2897" w:rsidRPr="008E2897" w:rsidRDefault="008E2897" w:rsidP="008E2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exposure caps per asset</w:t>
      </w:r>
    </w:p>
    <w:p w14:paraId="6F64D2B9" w14:textId="77777777" w:rsidR="008E2897" w:rsidRPr="008E2897" w:rsidRDefault="008E2897" w:rsidP="008E2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net exposure caps</w:t>
      </w:r>
    </w:p>
    <w:p w14:paraId="09F4EE0F" w14:textId="77777777" w:rsidR="008E2897" w:rsidRPr="008E2897" w:rsidRDefault="008E2897" w:rsidP="008E2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leverage constraint enforcement</w:t>
      </w:r>
    </w:p>
    <w:p w14:paraId="145D69D4" w14:textId="77777777" w:rsidR="008E2897" w:rsidRPr="008E2897" w:rsidRDefault="008E2897" w:rsidP="008E2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hard portfolio stop loss triggers</w:t>
      </w:r>
    </w:p>
    <w:p w14:paraId="5EB19C37" w14:textId="77777777" w:rsidR="008E2897" w:rsidRPr="008E2897" w:rsidRDefault="008E2897" w:rsidP="008E2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soft limits with throttling logic</w:t>
      </w:r>
    </w:p>
    <w:p w14:paraId="5EC2DEA4" w14:textId="77777777" w:rsidR="008E2897" w:rsidRPr="008E2897" w:rsidRDefault="008E2897" w:rsidP="008E2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VaR based position sizing</w:t>
      </w:r>
    </w:p>
    <w:p w14:paraId="74E432A9" w14:textId="77777777" w:rsidR="008E2897" w:rsidRPr="008E2897" w:rsidRDefault="008E2897" w:rsidP="008E289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position freeze logic</w:t>
      </w:r>
    </w:p>
    <w:p w14:paraId="34344A64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FF656E7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516AECD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Position Sizing Engine</w:t>
      </w:r>
    </w:p>
    <w:p w14:paraId="623CCB75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Right now your position sizing is simplified.</w:t>
      </w:r>
      <w:r w:rsidRPr="008E2897">
        <w:rPr>
          <w:rFonts w:ascii="Times New Roman" w:eastAsia="Times New Roman" w:hAnsi="Times New Roman" w:cs="Times New Roman"/>
          <w:lang w:eastAsia="en-GB"/>
        </w:rPr>
        <w:br/>
        <w:t>Institutional systems require:</w:t>
      </w:r>
    </w:p>
    <w:p w14:paraId="5156314D" w14:textId="77777777" w:rsidR="008E2897" w:rsidRPr="008E2897" w:rsidRDefault="008E2897" w:rsidP="008E2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Kelly sizing</w:t>
      </w:r>
    </w:p>
    <w:p w14:paraId="72AE4317" w14:textId="77777777" w:rsidR="008E2897" w:rsidRPr="008E2897" w:rsidRDefault="008E2897" w:rsidP="008E2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risk parity allocation</w:t>
      </w:r>
    </w:p>
    <w:p w14:paraId="2250CDAE" w14:textId="77777777" w:rsidR="008E2897" w:rsidRPr="008E2897" w:rsidRDefault="008E2897" w:rsidP="008E2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volatility targeting</w:t>
      </w:r>
    </w:p>
    <w:p w14:paraId="10EF5DA9" w14:textId="77777777" w:rsidR="008E2897" w:rsidRPr="008E2897" w:rsidRDefault="008E2897" w:rsidP="008E2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dynamic leverage allocation</w:t>
      </w:r>
    </w:p>
    <w:p w14:paraId="49E8E0E1" w14:textId="77777777" w:rsidR="008E2897" w:rsidRPr="008E2897" w:rsidRDefault="008E2897" w:rsidP="008E2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cross-asset weighting logic</w:t>
      </w:r>
    </w:p>
    <w:p w14:paraId="0607F255" w14:textId="77777777" w:rsidR="008E2897" w:rsidRPr="008E2897" w:rsidRDefault="008E2897" w:rsidP="008E2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slippage adjusted sizing</w:t>
      </w:r>
    </w:p>
    <w:p w14:paraId="79E84B24" w14:textId="77777777" w:rsidR="008E2897" w:rsidRPr="008E2897" w:rsidRDefault="008E2897" w:rsidP="008E289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liquidity access control</w:t>
      </w:r>
    </w:p>
    <w:p w14:paraId="5F97A0FB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This module will eventually plug into:</w:t>
      </w:r>
    </w:p>
    <w:p w14:paraId="5707B598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strategy signal → sizing engine → order sizing</w:t>
      </w:r>
    </w:p>
    <w:p w14:paraId="5DCE5E16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870A785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0FC51FA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Order Management System (OMS)</w:t>
      </w:r>
    </w:p>
    <w:p w14:paraId="7AE1B171" w14:textId="77777777" w:rsidR="008E2897" w:rsidRPr="008E2897" w:rsidRDefault="008E2897" w:rsidP="008E2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3F614326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Real firms separate:</w:t>
      </w:r>
    </w:p>
    <w:p w14:paraId="1159CF77" w14:textId="77777777" w:rsidR="008E2897" w:rsidRPr="008E2897" w:rsidRDefault="008E2897" w:rsidP="008E2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order creation</w:t>
      </w:r>
    </w:p>
    <w:p w14:paraId="3D78C6B9" w14:textId="77777777" w:rsidR="008E2897" w:rsidRPr="008E2897" w:rsidRDefault="008E2897" w:rsidP="008E2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order routing</w:t>
      </w:r>
    </w:p>
    <w:p w14:paraId="5D6C6D6A" w14:textId="77777777" w:rsidR="008E2897" w:rsidRPr="008E2897" w:rsidRDefault="008E2897" w:rsidP="008E2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fill reporting</w:t>
      </w:r>
    </w:p>
    <w:p w14:paraId="23AE5CEB" w14:textId="77777777" w:rsidR="008E2897" w:rsidRPr="008E2897" w:rsidRDefault="008E2897" w:rsidP="008E289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broker aggregation</w:t>
      </w:r>
    </w:p>
    <w:p w14:paraId="732F5BF0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Eventually you need:</w:t>
      </w:r>
    </w:p>
    <w:p w14:paraId="7AE70BB5" w14:textId="77777777" w:rsidR="008E2897" w:rsidRPr="008E2897" w:rsidRDefault="008E2897" w:rsidP="008E289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lang w:eastAsia="en-GB"/>
        </w:rPr>
        <w:t>Order queue management:</w:t>
      </w:r>
    </w:p>
    <w:p w14:paraId="0CB912F9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FIFO ordering</w:t>
      </w:r>
      <w:r w:rsidRPr="008E2897">
        <w:rPr>
          <w:rFonts w:ascii="Times New Roman" w:eastAsia="Times New Roman" w:hAnsi="Times New Roman" w:cs="Times New Roman"/>
          <w:lang w:eastAsia="en-GB"/>
        </w:rPr>
        <w:br/>
        <w:t>Partial fills</w:t>
      </w:r>
      <w:r w:rsidRPr="008E2897">
        <w:rPr>
          <w:rFonts w:ascii="Times New Roman" w:eastAsia="Times New Roman" w:hAnsi="Times New Roman" w:cs="Times New Roman"/>
          <w:lang w:eastAsia="en-GB"/>
        </w:rPr>
        <w:br/>
        <w:t>Rejected orders</w:t>
      </w:r>
      <w:r w:rsidRPr="008E2897">
        <w:rPr>
          <w:rFonts w:ascii="Times New Roman" w:eastAsia="Times New Roman" w:hAnsi="Times New Roman" w:cs="Times New Roman"/>
          <w:lang w:eastAsia="en-GB"/>
        </w:rPr>
        <w:br/>
        <w:t>Cancels &amp; replace</w:t>
      </w:r>
    </w:p>
    <w:p w14:paraId="33198372" w14:textId="77777777" w:rsidR="008E2897" w:rsidRPr="008E2897" w:rsidRDefault="008E2897" w:rsidP="008E289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lang w:eastAsia="en-GB"/>
        </w:rPr>
        <w:t>Routing logic:</w:t>
      </w:r>
    </w:p>
    <w:p w14:paraId="74D46D99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backtest: simulated</w:t>
      </w:r>
      <w:r w:rsidRPr="008E2897">
        <w:rPr>
          <w:rFonts w:ascii="Times New Roman" w:eastAsia="Times New Roman" w:hAnsi="Times New Roman" w:cs="Times New Roman"/>
          <w:lang w:eastAsia="en-GB"/>
        </w:rPr>
        <w:br/>
        <w:t>live: API execution</w:t>
      </w:r>
    </w:p>
    <w:p w14:paraId="147D87D6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4D77DB9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2ED0DCF5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Market Data Normalisation Layer</w:t>
      </w:r>
    </w:p>
    <w:p w14:paraId="1DB97008" w14:textId="77777777" w:rsidR="008E2897" w:rsidRPr="008E2897" w:rsidRDefault="008E2897" w:rsidP="008E2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Purpose</w:t>
      </w:r>
    </w:p>
    <w:p w14:paraId="6E0BB241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Your data loader works — but institutional systems require more:</w:t>
      </w:r>
    </w:p>
    <w:p w14:paraId="51C24F2A" w14:textId="77777777" w:rsidR="008E2897" w:rsidRPr="008E2897" w:rsidRDefault="008E2897" w:rsidP="008E2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data versioning</w:t>
      </w:r>
    </w:p>
    <w:p w14:paraId="2663D94C" w14:textId="77777777" w:rsidR="008E2897" w:rsidRPr="008E2897" w:rsidRDefault="008E2897" w:rsidP="008E2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corporate action adjustment</w:t>
      </w:r>
    </w:p>
    <w:p w14:paraId="5F9406AF" w14:textId="77777777" w:rsidR="008E2897" w:rsidRPr="008E2897" w:rsidRDefault="008E2897" w:rsidP="008E2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holiday calendars</w:t>
      </w:r>
    </w:p>
    <w:p w14:paraId="4CD14BC1" w14:textId="77777777" w:rsidR="008E2897" w:rsidRPr="008E2897" w:rsidRDefault="008E2897" w:rsidP="008E2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timezone normalization</w:t>
      </w:r>
    </w:p>
    <w:p w14:paraId="1453FF56" w14:textId="77777777" w:rsidR="008E2897" w:rsidRPr="008E2897" w:rsidRDefault="008E2897" w:rsidP="008E2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missing data interpolation</w:t>
      </w:r>
    </w:p>
    <w:p w14:paraId="75774002" w14:textId="77777777" w:rsidR="008E2897" w:rsidRPr="008E2897" w:rsidRDefault="008E2897" w:rsidP="008E2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replayable tick timestamps</w:t>
      </w:r>
    </w:p>
    <w:p w14:paraId="7ADF8EA6" w14:textId="77777777" w:rsidR="008E2897" w:rsidRPr="008E2897" w:rsidRDefault="008E2897" w:rsidP="008E289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live &amp; historical parity</w:t>
      </w:r>
    </w:p>
    <w:p w14:paraId="6D70754E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You eventually must build:</w:t>
      </w:r>
    </w:p>
    <w:p w14:paraId="0E512D0C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data/marketdata.py</w:t>
      </w:r>
    </w:p>
    <w:p w14:paraId="5B39D4A3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9FEE4F7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49F62A8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5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Risk Reporting &amp; Monitoring System</w:t>
      </w:r>
    </w:p>
    <w:p w14:paraId="0198A106" w14:textId="77777777" w:rsidR="008E2897" w:rsidRPr="008E2897" w:rsidRDefault="008E2897" w:rsidP="008E28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Inside risk_reporting.py</w:t>
      </w:r>
    </w:p>
    <w:p w14:paraId="57661C6C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Track:</w:t>
      </w:r>
    </w:p>
    <w:p w14:paraId="035D52C0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daily PnL variance</w:t>
      </w:r>
    </w:p>
    <w:p w14:paraId="2E3C43D4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</w:p>
    <w:p w14:paraId="5902D8B5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ES (expected shortfall)</w:t>
      </w:r>
    </w:p>
    <w:p w14:paraId="5D407689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Gross exposure</w:t>
      </w:r>
    </w:p>
    <w:p w14:paraId="0D105D5C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Net exposure</w:t>
      </w:r>
    </w:p>
    <w:p w14:paraId="47DA4200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Convexity</w:t>
      </w:r>
    </w:p>
    <w:p w14:paraId="1B22E0F4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Correlation contribution</w:t>
      </w:r>
    </w:p>
    <w:p w14:paraId="241CBA26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Sector exposure</w:t>
      </w:r>
    </w:p>
    <w:p w14:paraId="7D1DFE8C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Daily dashboards + warning triggers.</w:t>
      </w:r>
    </w:p>
    <w:p w14:paraId="02BB2A4A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2A2D1DD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151FBDF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Trade Cost &amp; Slippage Model</w:t>
      </w:r>
    </w:p>
    <w:p w14:paraId="2138938D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Nobody gets fills at the close price in reality.</w:t>
      </w:r>
    </w:p>
    <w:p w14:paraId="1281442B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Add:</w:t>
      </w:r>
    </w:p>
    <w:p w14:paraId="0420E517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Apple Color Emoji" w:eastAsia="Times New Roman" w:hAnsi="Apple Color Emoji" w:cs="Apple Color Emoji"/>
          <w:lang w:eastAsia="en-GB"/>
        </w:rPr>
        <w:t>✔</w:t>
      </w:r>
      <w:r w:rsidRPr="008E2897">
        <w:rPr>
          <w:rFonts w:ascii="Times New Roman" w:eastAsia="Times New Roman" w:hAnsi="Times New Roman" w:cs="Times New Roman"/>
          <w:lang w:eastAsia="en-GB"/>
        </w:rPr>
        <w:t xml:space="preserve"> bid/ask spread cost</w:t>
      </w:r>
      <w:r w:rsidRPr="008E2897">
        <w:rPr>
          <w:rFonts w:ascii="Times New Roman" w:eastAsia="Times New Roman" w:hAnsi="Times New Roman" w:cs="Times New Roman"/>
          <w:lang w:eastAsia="en-GB"/>
        </w:rPr>
        <w:br/>
      </w:r>
      <w:r w:rsidRPr="008E2897">
        <w:rPr>
          <w:rFonts w:ascii="Apple Color Emoji" w:eastAsia="Times New Roman" w:hAnsi="Apple Color Emoji" w:cs="Apple Color Emoji"/>
          <w:lang w:eastAsia="en-GB"/>
        </w:rPr>
        <w:t>✔</w:t>
      </w:r>
      <w:r w:rsidRPr="008E2897">
        <w:rPr>
          <w:rFonts w:ascii="Times New Roman" w:eastAsia="Times New Roman" w:hAnsi="Times New Roman" w:cs="Times New Roman"/>
          <w:lang w:eastAsia="en-GB"/>
        </w:rPr>
        <w:t xml:space="preserve"> volatility-dependent slippage</w:t>
      </w:r>
      <w:r w:rsidRPr="008E2897">
        <w:rPr>
          <w:rFonts w:ascii="Times New Roman" w:eastAsia="Times New Roman" w:hAnsi="Times New Roman" w:cs="Times New Roman"/>
          <w:lang w:eastAsia="en-GB"/>
        </w:rPr>
        <w:br/>
      </w:r>
      <w:r w:rsidRPr="008E2897">
        <w:rPr>
          <w:rFonts w:ascii="Apple Color Emoji" w:eastAsia="Times New Roman" w:hAnsi="Apple Color Emoji" w:cs="Apple Color Emoji"/>
          <w:lang w:eastAsia="en-GB"/>
        </w:rPr>
        <w:t>✔</w:t>
      </w:r>
      <w:r w:rsidRPr="008E2897">
        <w:rPr>
          <w:rFonts w:ascii="Times New Roman" w:eastAsia="Times New Roman" w:hAnsi="Times New Roman" w:cs="Times New Roman"/>
          <w:lang w:eastAsia="en-GB"/>
        </w:rPr>
        <w:t xml:space="preserve"> market impact model</w:t>
      </w:r>
      <w:r w:rsidRPr="008E2897">
        <w:rPr>
          <w:rFonts w:ascii="Times New Roman" w:eastAsia="Times New Roman" w:hAnsi="Times New Roman" w:cs="Times New Roman"/>
          <w:lang w:eastAsia="en-GB"/>
        </w:rPr>
        <w:br/>
      </w:r>
      <w:r w:rsidRPr="008E2897">
        <w:rPr>
          <w:rFonts w:ascii="Apple Color Emoji" w:eastAsia="Times New Roman" w:hAnsi="Apple Color Emoji" w:cs="Apple Color Emoji"/>
          <w:lang w:eastAsia="en-GB"/>
        </w:rPr>
        <w:t>✔</w:t>
      </w:r>
      <w:r w:rsidRPr="008E2897">
        <w:rPr>
          <w:rFonts w:ascii="Times New Roman" w:eastAsia="Times New Roman" w:hAnsi="Times New Roman" w:cs="Times New Roman"/>
          <w:lang w:eastAsia="en-GB"/>
        </w:rPr>
        <w:t xml:space="preserve"> exchange fee schedule</w:t>
      </w:r>
    </w:p>
    <w:p w14:paraId="7D01510F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This massively changes drawdown curves.</w:t>
      </w:r>
    </w:p>
    <w:p w14:paraId="368FA502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B59E81E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FBA219B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Compliance / Audit Layer</w:t>
      </w:r>
    </w:p>
    <w:p w14:paraId="62A81604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Institutional trading requires:</w:t>
      </w:r>
    </w:p>
    <w:p w14:paraId="65618812" w14:textId="77777777" w:rsidR="008E2897" w:rsidRPr="008E2897" w:rsidRDefault="008E2897" w:rsidP="008E2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reproducible logs</w:t>
      </w:r>
    </w:p>
    <w:p w14:paraId="69ADF49A" w14:textId="77777777" w:rsidR="008E2897" w:rsidRPr="008E2897" w:rsidRDefault="008E2897" w:rsidP="008E2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deterministic results</w:t>
      </w:r>
    </w:p>
    <w:p w14:paraId="518D9E85" w14:textId="77777777" w:rsidR="008E2897" w:rsidRPr="008E2897" w:rsidRDefault="008E2897" w:rsidP="008E2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version control signatures</w:t>
      </w:r>
    </w:p>
    <w:p w14:paraId="410747B5" w14:textId="77777777" w:rsidR="008E2897" w:rsidRPr="008E2897" w:rsidRDefault="008E2897" w:rsidP="008E2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strategy approval data</w:t>
      </w:r>
    </w:p>
    <w:p w14:paraId="4F56BA1A" w14:textId="77777777" w:rsidR="008E2897" w:rsidRPr="008E2897" w:rsidRDefault="008E2897" w:rsidP="008E28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trade replay engine</w:t>
      </w:r>
    </w:p>
    <w:p w14:paraId="4D2E5EFF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You'll need a:</w:t>
      </w:r>
    </w:p>
    <w:p w14:paraId="06FF3787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audit.py</w:t>
      </w:r>
    </w:p>
    <w:p w14:paraId="0801F62F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that stores:</w:t>
      </w:r>
    </w:p>
    <w:p w14:paraId="4E4E2F22" w14:textId="77777777" w:rsidR="008E2897" w:rsidRPr="008E2897" w:rsidRDefault="008E2897" w:rsidP="008E28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lastRenderedPageBreak/>
        <w:t>run parameters</w:t>
      </w:r>
    </w:p>
    <w:p w14:paraId="2872FED3" w14:textId="77777777" w:rsidR="008E2897" w:rsidRPr="008E2897" w:rsidRDefault="008E2897" w:rsidP="008E28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git commit hash</w:t>
      </w:r>
    </w:p>
    <w:p w14:paraId="5EA6A577" w14:textId="77777777" w:rsidR="008E2897" w:rsidRPr="008E2897" w:rsidRDefault="008E2897" w:rsidP="008E28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timestamps</w:t>
      </w:r>
    </w:p>
    <w:p w14:paraId="3A26A4A4" w14:textId="77777777" w:rsidR="008E2897" w:rsidRPr="008E2897" w:rsidRDefault="008E2897" w:rsidP="008E28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config</w:t>
      </w:r>
    </w:p>
    <w:p w14:paraId="7786FC52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32AC92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08AC057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Config &amp; Parameter Loader System</w:t>
      </w:r>
    </w:p>
    <w:p w14:paraId="36018879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Right now everything is hard-coded.</w:t>
      </w:r>
    </w:p>
    <w:p w14:paraId="73DD4CA4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Institutional frameworks use:</w:t>
      </w:r>
    </w:p>
    <w:p w14:paraId="0BD222BF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config.yaml</w:t>
      </w:r>
    </w:p>
    <w:p w14:paraId="178BB3E9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for:</w:t>
      </w:r>
    </w:p>
    <w:p w14:paraId="65819FCC" w14:textId="77777777" w:rsidR="008E2897" w:rsidRPr="008E2897" w:rsidRDefault="008E2897" w:rsidP="008E2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risk settings</w:t>
      </w:r>
    </w:p>
    <w:p w14:paraId="38DC511E" w14:textId="77777777" w:rsidR="008E2897" w:rsidRPr="008E2897" w:rsidRDefault="008E2897" w:rsidP="008E2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brokerage settings</w:t>
      </w:r>
    </w:p>
    <w:p w14:paraId="7720B6F9" w14:textId="77777777" w:rsidR="008E2897" w:rsidRPr="008E2897" w:rsidRDefault="008E2897" w:rsidP="008E2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strategy parameters</w:t>
      </w:r>
    </w:p>
    <w:p w14:paraId="3D186ECF" w14:textId="77777777" w:rsidR="008E2897" w:rsidRPr="008E2897" w:rsidRDefault="008E2897" w:rsidP="008E2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asset metadata</w:t>
      </w:r>
    </w:p>
    <w:p w14:paraId="6D5FDAE1" w14:textId="77777777" w:rsidR="008E2897" w:rsidRPr="008E2897" w:rsidRDefault="008E2897" w:rsidP="008E289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reporting controls</w:t>
      </w:r>
    </w:p>
    <w:p w14:paraId="115CE838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B729EC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4457733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</w:t>
      </w: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Strategy Abstraction API (Plugin System)</w:t>
      </w:r>
    </w:p>
    <w:p w14:paraId="67FAA49C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Create a modular strategy interface:</w:t>
      </w:r>
    </w:p>
    <w:p w14:paraId="1589E0A5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class Strategy:</w:t>
      </w:r>
    </w:p>
    <w:p w14:paraId="657BE9F6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on_data()</w:t>
      </w:r>
    </w:p>
    <w:p w14:paraId="5DCB8245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generate_signal()</w:t>
      </w:r>
    </w:p>
    <w:p w14:paraId="63516D3A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train_model()</w:t>
      </w:r>
    </w:p>
    <w:p w14:paraId="45D833F2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This lets you run:</w:t>
      </w:r>
    </w:p>
    <w:p w14:paraId="124D97A5" w14:textId="77777777" w:rsidR="008E2897" w:rsidRPr="008E2897" w:rsidRDefault="008E2897" w:rsidP="008E289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multiple strategies</w:t>
      </w:r>
    </w:p>
    <w:p w14:paraId="45BF486B" w14:textId="77777777" w:rsidR="008E2897" w:rsidRPr="008E2897" w:rsidRDefault="008E2897" w:rsidP="008E289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multiple asset classes</w:t>
      </w:r>
    </w:p>
    <w:p w14:paraId="564A028B" w14:textId="77777777" w:rsidR="008E2897" w:rsidRPr="008E2897" w:rsidRDefault="008E2897" w:rsidP="008E289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hierarchical portfolios</w:t>
      </w:r>
    </w:p>
    <w:p w14:paraId="705067E2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741FD1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7AE3DB0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🔟</w:t>
      </w: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Multi-Strategy Portfolio Allocation System</w:t>
      </w:r>
    </w:p>
    <w:p w14:paraId="52817B0D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Eventually firms run 20–300 strategies:</w:t>
      </w:r>
    </w:p>
    <w:p w14:paraId="4C5A9410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You need:</w:t>
      </w:r>
    </w:p>
    <w:p w14:paraId="49EF0AB2" w14:textId="77777777" w:rsidR="008E2897" w:rsidRPr="008E2897" w:rsidRDefault="008E2897" w:rsidP="008E289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capital allocation engine</w:t>
      </w:r>
    </w:p>
    <w:p w14:paraId="727A232E" w14:textId="77777777" w:rsidR="008E2897" w:rsidRPr="008E2897" w:rsidRDefault="008E2897" w:rsidP="008E289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lastRenderedPageBreak/>
        <w:t>correlation suppression layer</w:t>
      </w:r>
    </w:p>
    <w:p w14:paraId="52A497B7" w14:textId="77777777" w:rsidR="008E2897" w:rsidRPr="008E2897" w:rsidRDefault="008E2897" w:rsidP="008E289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optimisation engine (HRP / CLA / MV)</w:t>
      </w:r>
    </w:p>
    <w:p w14:paraId="0F5D3900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996B85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6606F99" w14:textId="77777777" w:rsidR="008E2897" w:rsidRPr="008E2897" w:rsidRDefault="008E2897" w:rsidP="008E28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2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🧠</w:t>
      </w:r>
      <w:r w:rsidRPr="008E2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SYSTEM ARCHITECTURE VIEW</w:t>
      </w:r>
    </w:p>
    <w:p w14:paraId="3CA5F5B5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Here’s where all this fits:</w:t>
      </w:r>
    </w:p>
    <w:p w14:paraId="45CFF247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data_loader  →  strategy  →  risk_manager → oms → portfolio → performance → reporting</w:t>
      </w:r>
    </w:p>
    <w:p w14:paraId="558E593F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</w:t>
      </w:r>
    </w:p>
    <w:p w14:paraId="51029C5A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│</w:t>
      </w:r>
    </w:p>
    <w:p w14:paraId="6C351A0F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ML module (optional)</w:t>
      </w:r>
    </w:p>
    <w:p w14:paraId="4C35AAD5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62BA84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1E7911C" w14:textId="77777777" w:rsidR="008E2897" w:rsidRPr="008E2897" w:rsidRDefault="008E2897" w:rsidP="008E28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2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⚠</w:t>
      </w:r>
      <w:r w:rsidRPr="008E2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Why Risk Manager Is Next</w:t>
      </w:r>
    </w:p>
    <w:p w14:paraId="6BB6AFF1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Right now your system can blow up capital.</w:t>
      </w:r>
    </w:p>
    <w:p w14:paraId="5A88A969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Institutions protect by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61"/>
      </w:tblGrid>
      <w:tr w:rsidR="008E2897" w:rsidRPr="008E2897" w14:paraId="4B122D64" w14:textId="77777777" w:rsidTr="008E2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7FA89" w14:textId="77777777" w:rsidR="008E2897" w:rsidRPr="008E2897" w:rsidRDefault="008E2897" w:rsidP="008E28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B327FF" w14:textId="77777777" w:rsidR="008E2897" w:rsidRPr="008E2897" w:rsidRDefault="008E2897" w:rsidP="008E28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Purpose</w:t>
            </w:r>
          </w:p>
        </w:tc>
      </w:tr>
      <w:tr w:rsidR="008E2897" w:rsidRPr="008E2897" w14:paraId="5D82CEDD" w14:textId="77777777" w:rsidTr="008E2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214F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Risk Manager</w:t>
            </w:r>
          </w:p>
        </w:tc>
        <w:tc>
          <w:tcPr>
            <w:tcW w:w="0" w:type="auto"/>
            <w:vAlign w:val="center"/>
            <w:hideMark/>
          </w:tcPr>
          <w:p w14:paraId="035E8E39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Prevent catastrophic trades</w:t>
            </w:r>
          </w:p>
        </w:tc>
      </w:tr>
      <w:tr w:rsidR="008E2897" w:rsidRPr="008E2897" w14:paraId="0C12DA46" w14:textId="77777777" w:rsidTr="008E2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C9ED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Portfolio model</w:t>
            </w:r>
          </w:p>
        </w:tc>
        <w:tc>
          <w:tcPr>
            <w:tcW w:w="0" w:type="auto"/>
            <w:vAlign w:val="center"/>
            <w:hideMark/>
          </w:tcPr>
          <w:p w14:paraId="7CBD7A89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Track accounting</w:t>
            </w:r>
          </w:p>
        </w:tc>
      </w:tr>
      <w:tr w:rsidR="008E2897" w:rsidRPr="008E2897" w14:paraId="1C88B02B" w14:textId="77777777" w:rsidTr="008E2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76B0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OMS</w:t>
            </w:r>
          </w:p>
        </w:tc>
        <w:tc>
          <w:tcPr>
            <w:tcW w:w="0" w:type="auto"/>
            <w:vAlign w:val="center"/>
            <w:hideMark/>
          </w:tcPr>
          <w:p w14:paraId="72720DCF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Manages routing</w:t>
            </w:r>
          </w:p>
        </w:tc>
      </w:tr>
      <w:tr w:rsidR="008E2897" w:rsidRPr="008E2897" w14:paraId="78214EF9" w14:textId="77777777" w:rsidTr="008E2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1FBD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B5D5F63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Controls slippage</w:t>
            </w:r>
          </w:p>
        </w:tc>
      </w:tr>
      <w:tr w:rsidR="008E2897" w:rsidRPr="008E2897" w14:paraId="6CAD3F9F" w14:textId="77777777" w:rsidTr="008E2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A9F5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0F87ED74" w14:textId="77777777" w:rsidR="008E2897" w:rsidRPr="008E2897" w:rsidRDefault="008E2897" w:rsidP="008E289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E2897">
              <w:rPr>
                <w:rFonts w:ascii="Times New Roman" w:eastAsia="Times New Roman" w:hAnsi="Times New Roman" w:cs="Times New Roman"/>
                <w:lang w:eastAsia="en-GB"/>
              </w:rPr>
              <w:t>Guarantees accuracy</w:t>
            </w:r>
          </w:p>
        </w:tc>
      </w:tr>
    </w:tbl>
    <w:p w14:paraId="4D6EB7B6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3E41D4A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B8AB230" w14:textId="77777777" w:rsidR="008E2897" w:rsidRPr="008E2897" w:rsidRDefault="008E2897" w:rsidP="008E28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2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📍</w:t>
      </w:r>
      <w:r w:rsidRPr="008E2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Actions You Should Take</w:t>
      </w:r>
    </w:p>
    <w:p w14:paraId="432012EA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 — build order_router.py / oms.py</w:t>
      </w:r>
    </w:p>
    <w:p w14:paraId="40827C1D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Must include:</w:t>
      </w:r>
    </w:p>
    <w:p w14:paraId="68E04DF5" w14:textId="77777777" w:rsidR="008E2897" w:rsidRPr="008E2897" w:rsidRDefault="008E2897" w:rsidP="008E2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order → trades</w:t>
      </w:r>
    </w:p>
    <w:p w14:paraId="001B9FA7" w14:textId="77777777" w:rsidR="008E2897" w:rsidRPr="008E2897" w:rsidRDefault="008E2897" w:rsidP="008E2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partial fill logic</w:t>
      </w:r>
    </w:p>
    <w:p w14:paraId="3EC86F82" w14:textId="77777777" w:rsidR="008E2897" w:rsidRPr="008E2897" w:rsidRDefault="008E2897" w:rsidP="008E28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slippage model</w:t>
      </w:r>
    </w:p>
    <w:p w14:paraId="2A6A9DA7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 — build data/marketdata.py</w:t>
      </w:r>
    </w:p>
    <w:p w14:paraId="572EE636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Fix:</w:t>
      </w:r>
    </w:p>
    <w:p w14:paraId="3D427797" w14:textId="77777777" w:rsidR="008E2897" w:rsidRPr="008E2897" w:rsidRDefault="008E2897" w:rsidP="008E2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lastRenderedPageBreak/>
        <w:t>calendar alignment</w:t>
      </w:r>
    </w:p>
    <w:p w14:paraId="39F2AAC1" w14:textId="77777777" w:rsidR="008E2897" w:rsidRPr="008E2897" w:rsidRDefault="008E2897" w:rsidP="008E2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cleaned input</w:t>
      </w:r>
    </w:p>
    <w:p w14:paraId="2D8D9238" w14:textId="77777777" w:rsidR="008E2897" w:rsidRPr="008E2897" w:rsidRDefault="008E2897" w:rsidP="008E289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corporate adjust</w:t>
      </w:r>
    </w:p>
    <w:p w14:paraId="2B2F3B99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4 — build config.yaml</w:t>
      </w:r>
    </w:p>
    <w:p w14:paraId="4E0E1A79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Remove constants from code.</w:t>
      </w:r>
    </w:p>
    <w:p w14:paraId="0E1A6F26" w14:textId="77777777" w:rsidR="008E2897" w:rsidRPr="008E2897" w:rsidRDefault="008E2897" w:rsidP="008E28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289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5 — create logging &amp; replay system</w:t>
      </w:r>
    </w:p>
    <w:p w14:paraId="2726BA75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All institutions allow:</w:t>
      </w:r>
    </w:p>
    <w:p w14:paraId="13CBD015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replay a trade book from 5 years ago</w:t>
      </w:r>
    </w:p>
    <w:p w14:paraId="0CFA643D" w14:textId="77777777" w:rsidR="008E2897" w:rsidRPr="008E2897" w:rsidRDefault="008E2897" w:rsidP="008E2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E2897">
        <w:rPr>
          <w:rFonts w:ascii="Courier New" w:eastAsia="Times New Roman" w:hAnsi="Courier New" w:cs="Courier New"/>
          <w:sz w:val="20"/>
          <w:szCs w:val="20"/>
          <w:lang w:eastAsia="en-GB"/>
        </w:rPr>
        <w:t>bit for bit identical</w:t>
      </w:r>
    </w:p>
    <w:p w14:paraId="7CE42AE2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14463C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84E1F2E" w14:textId="77777777" w:rsidR="008E2897" w:rsidRPr="008E2897" w:rsidRDefault="008E2897" w:rsidP="008E28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289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🎯</w:t>
      </w:r>
      <w:r w:rsidRPr="008E2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The long-term vision</w:t>
      </w:r>
    </w:p>
    <w:p w14:paraId="480F03F3" w14:textId="77777777" w:rsidR="008E2897" w:rsidRPr="008E2897" w:rsidRDefault="008E2897" w:rsidP="008E289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After these modules you can:</w:t>
      </w:r>
    </w:p>
    <w:p w14:paraId="03174BC3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plug into IBKR API for live trading</w:t>
      </w:r>
    </w:p>
    <w:p w14:paraId="2FC21A15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run identical backtest/live logic</w:t>
      </w:r>
    </w:p>
    <w:p w14:paraId="446F71D8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run portfolio multiple strategies</w:t>
      </w:r>
    </w:p>
    <w:p w14:paraId="026F50A0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daily reporting dashboards</w:t>
      </w:r>
    </w:p>
    <w:p w14:paraId="0374C5D9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cloud deployment</w:t>
      </w:r>
    </w:p>
    <w:p w14:paraId="31D6C065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automated retraining scheduling</w:t>
      </w:r>
    </w:p>
    <w:p w14:paraId="169FB3C2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simulation under stress tests</w:t>
      </w:r>
    </w:p>
    <w:p w14:paraId="07BFD23D" w14:textId="77777777" w:rsidR="008E2897" w:rsidRPr="008E2897" w:rsidRDefault="008E2897" w:rsidP="008E289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E2897">
        <w:rPr>
          <w:rFonts w:ascii="Times New Roman" w:eastAsia="Times New Roman" w:hAnsi="Times New Roman" w:cs="Times New Roman"/>
          <w:lang w:eastAsia="en-GB"/>
        </w:rPr>
        <w:t>Monte-Carlo VaR engine</w:t>
      </w:r>
    </w:p>
    <w:p w14:paraId="64F12531" w14:textId="77777777" w:rsidR="008E2897" w:rsidRPr="008E2897" w:rsidRDefault="002F716E" w:rsidP="008E289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7B445C6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1CCDFA6" w14:textId="54CA992A" w:rsidR="008E2897" w:rsidRDefault="008E2897"/>
    <w:p w14:paraId="7B62CA94" w14:textId="1802864E" w:rsidR="005A67FA" w:rsidRDefault="005A67FA"/>
    <w:p w14:paraId="7855D117" w14:textId="77777777" w:rsidR="005A67FA" w:rsidRPr="005A67FA" w:rsidRDefault="005A67FA" w:rsidP="005A6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67F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🔶</w:t>
      </w:r>
      <w:r w:rsidRPr="005A6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But an institutional pipeline has 3 additional layers</w:t>
      </w:r>
    </w:p>
    <w:p w14:paraId="0F435F90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If your end-vision is “turn this system into a hedge-fund-grade framework”, these are the remaining major modules:</w:t>
      </w:r>
    </w:p>
    <w:p w14:paraId="26B5C2B3" w14:textId="77777777" w:rsidR="005A67FA" w:rsidRPr="005A67FA" w:rsidRDefault="002F716E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noProof/>
          <w:lang w:eastAsia="en-GB"/>
        </w:rPr>
        <w:pict w14:anchorId="1B2AA92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5FB0706" w14:textId="77777777" w:rsidR="005A67FA" w:rsidRPr="005A67FA" w:rsidRDefault="005A67FA" w:rsidP="005A6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Pr="005A67FA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Data validation + data health engine (missing)</w:t>
      </w:r>
    </w:p>
    <w:p w14:paraId="2A493B49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Institutions never run strategies on raw OHLCV files.</w:t>
      </w:r>
    </w:p>
    <w:p w14:paraId="56742BA5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lastRenderedPageBreak/>
        <w:t>You need a module that:</w:t>
      </w:r>
    </w:p>
    <w:p w14:paraId="41BB47C3" w14:textId="77777777" w:rsidR="005A67FA" w:rsidRPr="005A67FA" w:rsidRDefault="005A67FA" w:rsidP="005A67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detects missing dates</w:t>
      </w:r>
    </w:p>
    <w:p w14:paraId="48BCD01E" w14:textId="77777777" w:rsidR="005A67FA" w:rsidRPr="005A67FA" w:rsidRDefault="005A67FA" w:rsidP="005A67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forward-fills / flags NaNs</w:t>
      </w:r>
    </w:p>
    <w:p w14:paraId="0E88E54B" w14:textId="77777777" w:rsidR="005A67FA" w:rsidRPr="005A67FA" w:rsidRDefault="005A67FA" w:rsidP="005A67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repairs duplicate timestamps</w:t>
      </w:r>
    </w:p>
    <w:p w14:paraId="34D13248" w14:textId="77777777" w:rsidR="005A67FA" w:rsidRPr="005A67FA" w:rsidRDefault="005A67FA" w:rsidP="005A67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detects obvious price jumps</w:t>
      </w:r>
    </w:p>
    <w:p w14:paraId="5882CB4C" w14:textId="77777777" w:rsidR="005A67FA" w:rsidRPr="005A67FA" w:rsidRDefault="005A67FA" w:rsidP="005A67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logs data errors</w:t>
      </w:r>
    </w:p>
    <w:p w14:paraId="2CBE05F7" w14:textId="77777777" w:rsidR="005A67FA" w:rsidRPr="005A67FA" w:rsidRDefault="005A67FA" w:rsidP="005A67F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prevents strategy from running if data is corrupted</w:t>
      </w:r>
    </w:p>
    <w:p w14:paraId="10F7A907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→ Without this, backtest results can be misleading.</w:t>
      </w:r>
    </w:p>
    <w:p w14:paraId="081C3249" w14:textId="77777777" w:rsidR="005A67FA" w:rsidRPr="005A67FA" w:rsidRDefault="005A67FA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pict w14:anchorId="4EA8C7D6">
          <v:rect id="_x0000_i1041" style="width:0;height:1.5pt" o:hralign="center" o:hrstd="t" o:hr="t" fillcolor="#a0a0a0" stroked="f"/>
        </w:pict>
      </w:r>
    </w:p>
    <w:p w14:paraId="3CC1CB99" w14:textId="77777777" w:rsidR="005A67FA" w:rsidRPr="005A67FA" w:rsidRDefault="005A67FA" w:rsidP="005A6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Pr="005A67FA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Live broker interface layer (missing, required for deployment)</w:t>
      </w:r>
    </w:p>
    <w:p w14:paraId="71AC8572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You asked for this — here are the components required:</w:t>
      </w:r>
    </w:p>
    <w:p w14:paraId="02885097" w14:textId="77777777" w:rsidR="005A67FA" w:rsidRPr="005A67FA" w:rsidRDefault="005A67FA" w:rsidP="005A6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broker_api.py</w:t>
      </w:r>
    </w:p>
    <w:p w14:paraId="4288732B" w14:textId="77777777" w:rsidR="005A67FA" w:rsidRPr="005A67FA" w:rsidRDefault="005A67FA" w:rsidP="005A67F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order routing</w:t>
      </w:r>
    </w:p>
    <w:p w14:paraId="07B708F3" w14:textId="77777777" w:rsidR="005A67FA" w:rsidRPr="005A67FA" w:rsidRDefault="005A67FA" w:rsidP="005A67F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order id tracking</w:t>
      </w:r>
    </w:p>
    <w:p w14:paraId="13DF11F8" w14:textId="77777777" w:rsidR="005A67FA" w:rsidRPr="005A67FA" w:rsidRDefault="005A67FA" w:rsidP="005A67F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order status polling</w:t>
      </w:r>
    </w:p>
    <w:p w14:paraId="6FC119B4" w14:textId="77777777" w:rsidR="005A67FA" w:rsidRPr="005A67FA" w:rsidRDefault="005A67FA" w:rsidP="005A67F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partial fill handling</w:t>
      </w:r>
    </w:p>
    <w:p w14:paraId="5E03FA96" w14:textId="77777777" w:rsidR="005A67FA" w:rsidRPr="005A67FA" w:rsidRDefault="005A67FA" w:rsidP="005A67F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disconnect recovery</w:t>
      </w:r>
    </w:p>
    <w:p w14:paraId="59B1316B" w14:textId="77777777" w:rsidR="005A67FA" w:rsidRPr="005A67FA" w:rsidRDefault="005A67FA" w:rsidP="005A67F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timestamp conversion</w:t>
      </w:r>
    </w:p>
    <w:p w14:paraId="7DC1C968" w14:textId="77777777" w:rsidR="005A67FA" w:rsidRPr="005A67FA" w:rsidRDefault="005A67FA" w:rsidP="005A6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market_data_stream.py</w:t>
      </w:r>
    </w:p>
    <w:p w14:paraId="0E589E6F" w14:textId="77777777" w:rsidR="005A67FA" w:rsidRPr="005A67FA" w:rsidRDefault="005A67FA" w:rsidP="005A67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Websocket feeds</w:t>
      </w:r>
    </w:p>
    <w:p w14:paraId="78C2C157" w14:textId="77777777" w:rsidR="005A67FA" w:rsidRPr="005A67FA" w:rsidRDefault="005A67FA" w:rsidP="005A67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Tick buffering into bars</w:t>
      </w:r>
    </w:p>
    <w:p w14:paraId="62802F93" w14:textId="77777777" w:rsidR="005A67FA" w:rsidRPr="005A67FA" w:rsidRDefault="005A67FA" w:rsidP="005A67F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Failover provider logic</w:t>
      </w:r>
    </w:p>
    <w:p w14:paraId="6AADF5BD" w14:textId="77777777" w:rsidR="005A67FA" w:rsidRPr="005A67FA" w:rsidRDefault="005A67FA" w:rsidP="005A6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clock + event scheduler</w:t>
      </w:r>
    </w:p>
    <w:p w14:paraId="2EB93D9C" w14:textId="77777777" w:rsidR="005A67FA" w:rsidRPr="005A67FA" w:rsidRDefault="005A67FA" w:rsidP="005A67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daily open</w:t>
      </w:r>
    </w:p>
    <w:p w14:paraId="137D5D5F" w14:textId="77777777" w:rsidR="005A67FA" w:rsidRPr="005A67FA" w:rsidRDefault="005A67FA" w:rsidP="005A67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intraday timestamps</w:t>
      </w:r>
    </w:p>
    <w:p w14:paraId="4B73B4DE" w14:textId="77777777" w:rsidR="005A67FA" w:rsidRPr="005A67FA" w:rsidRDefault="005A67FA" w:rsidP="005A67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timezone conversions</w:t>
      </w:r>
    </w:p>
    <w:p w14:paraId="30EE7AB2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 xml:space="preserve">You only need to build these </w:t>
      </w:r>
      <w:r w:rsidRPr="005A67FA">
        <w:rPr>
          <w:rFonts w:ascii="Times New Roman" w:eastAsia="Times New Roman" w:hAnsi="Times New Roman" w:cs="Times New Roman"/>
          <w:b/>
          <w:bCs/>
          <w:lang w:eastAsia="en-GB"/>
        </w:rPr>
        <w:t>once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and reuse for every future deployment.</w:t>
      </w:r>
    </w:p>
    <w:p w14:paraId="47E5D488" w14:textId="77777777" w:rsidR="005A67FA" w:rsidRPr="005A67FA" w:rsidRDefault="005A67FA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pict w14:anchorId="3C074831">
          <v:rect id="_x0000_i1042" style="width:0;height:1.5pt" o:hralign="center" o:hrstd="t" o:hr="t" fillcolor="#a0a0a0" stroked="f"/>
        </w:pict>
      </w:r>
    </w:p>
    <w:p w14:paraId="57174563" w14:textId="77777777" w:rsidR="005A67FA" w:rsidRPr="005A67FA" w:rsidRDefault="005A67FA" w:rsidP="005A6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Pr="005A67FA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Database / storage layer (missing)</w:t>
      </w:r>
    </w:p>
    <w:p w14:paraId="32CDDAF4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Long-term research requires persistent data:</w:t>
      </w:r>
    </w:p>
    <w:p w14:paraId="1E55A360" w14:textId="77777777" w:rsidR="005A67FA" w:rsidRPr="005A67FA" w:rsidRDefault="005A67FA" w:rsidP="005A67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store trades</w:t>
      </w:r>
    </w:p>
    <w:p w14:paraId="56696075" w14:textId="77777777" w:rsidR="005A67FA" w:rsidRPr="005A67FA" w:rsidRDefault="005A67FA" w:rsidP="005A67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lastRenderedPageBreak/>
        <w:t>store backtest runs</w:t>
      </w:r>
    </w:p>
    <w:p w14:paraId="23A64664" w14:textId="77777777" w:rsidR="005A67FA" w:rsidRPr="005A67FA" w:rsidRDefault="005A67FA" w:rsidP="005A67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store equity curves</w:t>
      </w:r>
    </w:p>
    <w:p w14:paraId="3CE734A8" w14:textId="77777777" w:rsidR="005A67FA" w:rsidRPr="005A67FA" w:rsidRDefault="005A67FA" w:rsidP="005A67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store signals</w:t>
      </w:r>
    </w:p>
    <w:p w14:paraId="0CDBF211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Typical stack:</w:t>
      </w:r>
    </w:p>
    <w:p w14:paraId="6CE23244" w14:textId="77777777" w:rsidR="005A67FA" w:rsidRPr="005A67FA" w:rsidRDefault="005A67FA" w:rsidP="005A67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PostgreSQL or DuckDB for time-series</w:t>
      </w:r>
    </w:p>
    <w:p w14:paraId="3CAF4E78" w14:textId="77777777" w:rsidR="005A67FA" w:rsidRPr="005A67FA" w:rsidRDefault="005A67FA" w:rsidP="005A67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Parquet file storage</w:t>
      </w:r>
    </w:p>
    <w:p w14:paraId="2C621D7F" w14:textId="77777777" w:rsidR="005A67FA" w:rsidRPr="005A67FA" w:rsidRDefault="005A67FA" w:rsidP="005A67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Metadata tables</w:t>
      </w:r>
    </w:p>
    <w:p w14:paraId="4B126B0D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Institutional research requires reproducibility.</w:t>
      </w:r>
    </w:p>
    <w:p w14:paraId="1CA1AA5E" w14:textId="77777777" w:rsidR="005A67FA" w:rsidRPr="005A67FA" w:rsidRDefault="002F716E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noProof/>
          <w:lang w:eastAsia="en-GB"/>
        </w:rPr>
        <w:pict w14:anchorId="7E69456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111870F" w14:textId="77777777" w:rsidR="005A67FA" w:rsidRPr="005A67FA" w:rsidRDefault="005A67FA" w:rsidP="005A6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5A67FA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Simulation realism layer (missing)</w:t>
      </w:r>
    </w:p>
    <w:p w14:paraId="1876F2B0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Currently your fills assume execution at the signal bar.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Institutional engines add:</w:t>
      </w:r>
    </w:p>
    <w:p w14:paraId="2649122C" w14:textId="77777777" w:rsidR="005A67FA" w:rsidRPr="005A67FA" w:rsidRDefault="005A67FA" w:rsidP="005A67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bid/ask spread</w:t>
      </w:r>
    </w:p>
    <w:p w14:paraId="5C4AE4DB" w14:textId="77777777" w:rsidR="005A67FA" w:rsidRPr="005A67FA" w:rsidRDefault="005A67FA" w:rsidP="005A67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volume limits</w:t>
      </w:r>
    </w:p>
    <w:p w14:paraId="403A96F6" w14:textId="77777777" w:rsidR="005A67FA" w:rsidRPr="005A67FA" w:rsidRDefault="005A67FA" w:rsidP="005A67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VWAP execution</w:t>
      </w:r>
    </w:p>
    <w:p w14:paraId="22BE4505" w14:textId="77777777" w:rsidR="005A67FA" w:rsidRPr="005A67FA" w:rsidRDefault="005A67FA" w:rsidP="005A67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queue position slippage</w:t>
      </w:r>
    </w:p>
    <w:p w14:paraId="786A88A3" w14:textId="77777777" w:rsidR="005A67FA" w:rsidRPr="005A67FA" w:rsidRDefault="005A67FA" w:rsidP="005A67F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cost models per asset class</w:t>
      </w:r>
    </w:p>
    <w:p w14:paraId="2A08BB6B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This separates toy backtests from real ones.</w:t>
      </w:r>
    </w:p>
    <w:p w14:paraId="2C0AC86C" w14:textId="77777777" w:rsidR="005A67FA" w:rsidRPr="005A67FA" w:rsidRDefault="002F716E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noProof/>
          <w:lang w:eastAsia="en-GB"/>
        </w:rPr>
        <w:pict w14:anchorId="27989D2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4B794D4" w14:textId="77777777" w:rsidR="005A67FA" w:rsidRPr="005A67FA" w:rsidRDefault="005A67FA" w:rsidP="005A6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Pr="005A67FA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Multi-asset + portfolio optimization (future)</w:t>
      </w:r>
    </w:p>
    <w:p w14:paraId="01D54856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Your system is single-instrument design.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Funds run:</w:t>
      </w:r>
    </w:p>
    <w:p w14:paraId="6E44AB02" w14:textId="77777777" w:rsidR="005A67FA" w:rsidRPr="005A67FA" w:rsidRDefault="005A67FA" w:rsidP="005A67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portfolio optimisation</w:t>
      </w:r>
    </w:p>
    <w:p w14:paraId="5B616C87" w14:textId="77777777" w:rsidR="005A67FA" w:rsidRPr="005A67FA" w:rsidRDefault="005A67FA" w:rsidP="005A67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risk-parity allocations</w:t>
      </w:r>
    </w:p>
    <w:p w14:paraId="438D711A" w14:textId="77777777" w:rsidR="005A67FA" w:rsidRPr="005A67FA" w:rsidRDefault="005A67FA" w:rsidP="005A67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multi-instrument routing</w:t>
      </w:r>
    </w:p>
    <w:p w14:paraId="2438C82A" w14:textId="77777777" w:rsidR="005A67FA" w:rsidRPr="005A67FA" w:rsidRDefault="005A67FA" w:rsidP="005A67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blended PnL</w:t>
      </w:r>
    </w:p>
    <w:p w14:paraId="3163C54E" w14:textId="77777777" w:rsidR="005A67FA" w:rsidRPr="005A67FA" w:rsidRDefault="005A67FA" w:rsidP="005A67F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cross-correlation risk limits</w:t>
      </w:r>
    </w:p>
    <w:p w14:paraId="5B951734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That will be important when you scale.</w:t>
      </w:r>
    </w:p>
    <w:p w14:paraId="01A805E1" w14:textId="77777777" w:rsidR="005A67FA" w:rsidRPr="005A67FA" w:rsidRDefault="002F716E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noProof/>
          <w:lang w:eastAsia="en-GB"/>
        </w:rPr>
        <w:pict w14:anchorId="24D2542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5F63001" w14:textId="77777777" w:rsidR="005A67FA" w:rsidRPr="005A67FA" w:rsidRDefault="005A67FA" w:rsidP="005A6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Pr="005A67FA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Logging + monitoring (missing live output layer)</w:t>
      </w:r>
    </w:p>
    <w:p w14:paraId="709C50BB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A live system needs:</w:t>
      </w:r>
    </w:p>
    <w:p w14:paraId="37D20E62" w14:textId="77777777" w:rsidR="005A67FA" w:rsidRPr="005A67FA" w:rsidRDefault="005A67FA" w:rsidP="005A67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lastRenderedPageBreak/>
        <w:t>heartbeat tracking</w:t>
      </w:r>
    </w:p>
    <w:p w14:paraId="107E8BD0" w14:textId="77777777" w:rsidR="005A67FA" w:rsidRPr="005A67FA" w:rsidRDefault="005A67FA" w:rsidP="005A67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execution audit trails</w:t>
      </w:r>
    </w:p>
    <w:p w14:paraId="61C6659B" w14:textId="77777777" w:rsidR="005A67FA" w:rsidRPr="005A67FA" w:rsidRDefault="005A67FA" w:rsidP="005A67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latency measurement</w:t>
      </w:r>
    </w:p>
    <w:p w14:paraId="1334CA3F" w14:textId="77777777" w:rsidR="005A67FA" w:rsidRPr="005A67FA" w:rsidRDefault="005A67FA" w:rsidP="005A67F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trade anomaly alerts</w:t>
      </w:r>
    </w:p>
    <w:p w14:paraId="6B3F8BAE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This is essential for safety.</w:t>
      </w:r>
    </w:p>
    <w:p w14:paraId="7FDE8645" w14:textId="77777777" w:rsidR="005A67FA" w:rsidRPr="005A67FA" w:rsidRDefault="002F716E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noProof/>
          <w:lang w:eastAsia="en-GB"/>
        </w:rPr>
        <w:pict w14:anchorId="33F3850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6D21335" w14:textId="77777777" w:rsidR="005A67FA" w:rsidRPr="005A67FA" w:rsidRDefault="005A67FA" w:rsidP="005A6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you can do right now:</w:t>
      </w:r>
    </w:p>
    <w:p w14:paraId="1437A1C3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Backtest.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A lot.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Your framework is more than enough.</w:t>
      </w:r>
    </w:p>
    <w:p w14:paraId="35457096" w14:textId="77777777" w:rsidR="005A67FA" w:rsidRPr="005A67FA" w:rsidRDefault="002F716E" w:rsidP="005A67FA">
      <w:pPr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noProof/>
          <w:lang w:eastAsia="en-GB"/>
        </w:rPr>
        <w:pict w14:anchorId="204453F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3FCED8E" w14:textId="77777777" w:rsidR="005A67FA" w:rsidRPr="005A67FA" w:rsidRDefault="005A67FA" w:rsidP="005A6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you should build next (recommended order)</w:t>
      </w:r>
    </w:p>
    <w:p w14:paraId="593229DD" w14:textId="77777777" w:rsidR="005A67FA" w:rsidRPr="005A67FA" w:rsidRDefault="005A67FA" w:rsidP="005A6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1 – backtesting workflow enhancement</w:t>
      </w:r>
    </w:p>
    <w:p w14:paraId="747CF5D9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1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data health validator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2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parameter grid search runner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3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walk-forward testing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4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Monte-Carlo run capability</w:t>
      </w:r>
    </w:p>
    <w:p w14:paraId="78F07B9E" w14:textId="77777777" w:rsidR="005A67FA" w:rsidRPr="005A67FA" w:rsidRDefault="005A67FA" w:rsidP="005A6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A67F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2 – deployment capability</w:t>
      </w:r>
    </w:p>
    <w:p w14:paraId="3CC34AEB" w14:textId="77777777" w:rsidR="005A67FA" w:rsidRPr="005A67FA" w:rsidRDefault="005A67FA" w:rsidP="005A67F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A67FA">
        <w:rPr>
          <w:rFonts w:ascii="Times New Roman" w:eastAsia="Times New Roman" w:hAnsi="Times New Roman" w:cs="Times New Roman"/>
          <w:lang w:eastAsia="en-GB"/>
        </w:rPr>
        <w:t>5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broker connector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6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streaming data handler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7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live portfolio state manager</w:t>
      </w:r>
      <w:r w:rsidRPr="005A67FA">
        <w:rPr>
          <w:rFonts w:ascii="Times New Roman" w:eastAsia="Times New Roman" w:hAnsi="Times New Roman" w:cs="Times New Roman"/>
          <w:lang w:eastAsia="en-GB"/>
        </w:rPr>
        <w:br/>
        <w:t>8</w:t>
      </w:r>
      <w:r w:rsidRPr="005A67FA">
        <w:rPr>
          <w:rFonts w:ascii="Apple Color Emoji" w:eastAsia="Times New Roman" w:hAnsi="Apple Color Emoji" w:cs="Apple Color Emoji"/>
          <w:lang w:eastAsia="en-GB"/>
        </w:rPr>
        <w:t>️⃣</w:t>
      </w:r>
      <w:r w:rsidRPr="005A67FA">
        <w:rPr>
          <w:rFonts w:ascii="Times New Roman" w:eastAsia="Times New Roman" w:hAnsi="Times New Roman" w:cs="Times New Roman"/>
          <w:lang w:eastAsia="en-GB"/>
        </w:rPr>
        <w:t xml:space="preserve"> persistent logging system</w:t>
      </w:r>
    </w:p>
    <w:p w14:paraId="33E71F99" w14:textId="77777777" w:rsidR="005A67FA" w:rsidRDefault="005A67FA"/>
    <w:sectPr w:rsidR="005A6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E26"/>
    <w:multiLevelType w:val="multilevel"/>
    <w:tmpl w:val="E42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C53"/>
    <w:multiLevelType w:val="multilevel"/>
    <w:tmpl w:val="A97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0172"/>
    <w:multiLevelType w:val="multilevel"/>
    <w:tmpl w:val="639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1EEC"/>
    <w:multiLevelType w:val="multilevel"/>
    <w:tmpl w:val="1C9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A467C"/>
    <w:multiLevelType w:val="multilevel"/>
    <w:tmpl w:val="AC8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9677A"/>
    <w:multiLevelType w:val="multilevel"/>
    <w:tmpl w:val="1FF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B3C8B"/>
    <w:multiLevelType w:val="multilevel"/>
    <w:tmpl w:val="E37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1578"/>
    <w:multiLevelType w:val="multilevel"/>
    <w:tmpl w:val="C85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45DBE"/>
    <w:multiLevelType w:val="multilevel"/>
    <w:tmpl w:val="207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A4B57"/>
    <w:multiLevelType w:val="multilevel"/>
    <w:tmpl w:val="1DA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75DA"/>
    <w:multiLevelType w:val="multilevel"/>
    <w:tmpl w:val="049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A6D9B"/>
    <w:multiLevelType w:val="multilevel"/>
    <w:tmpl w:val="375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51EEC"/>
    <w:multiLevelType w:val="multilevel"/>
    <w:tmpl w:val="18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E5DDC"/>
    <w:multiLevelType w:val="multilevel"/>
    <w:tmpl w:val="F1D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D6624"/>
    <w:multiLevelType w:val="multilevel"/>
    <w:tmpl w:val="7E9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22006"/>
    <w:multiLevelType w:val="multilevel"/>
    <w:tmpl w:val="7946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84CE6"/>
    <w:multiLevelType w:val="multilevel"/>
    <w:tmpl w:val="D03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F50CC"/>
    <w:multiLevelType w:val="multilevel"/>
    <w:tmpl w:val="F51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A3BCA"/>
    <w:multiLevelType w:val="multilevel"/>
    <w:tmpl w:val="F6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F6CB9"/>
    <w:multiLevelType w:val="multilevel"/>
    <w:tmpl w:val="6DF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D36EE"/>
    <w:multiLevelType w:val="multilevel"/>
    <w:tmpl w:val="257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65BA2"/>
    <w:multiLevelType w:val="multilevel"/>
    <w:tmpl w:val="3AEE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46562">
    <w:abstractNumId w:val="3"/>
  </w:num>
  <w:num w:numId="2" w16cid:durableId="1067149403">
    <w:abstractNumId w:val="18"/>
  </w:num>
  <w:num w:numId="3" w16cid:durableId="888035228">
    <w:abstractNumId w:val="14"/>
  </w:num>
  <w:num w:numId="4" w16cid:durableId="1271820945">
    <w:abstractNumId w:val="1"/>
  </w:num>
  <w:num w:numId="5" w16cid:durableId="107285952">
    <w:abstractNumId w:val="6"/>
  </w:num>
  <w:num w:numId="6" w16cid:durableId="579023285">
    <w:abstractNumId w:val="17"/>
  </w:num>
  <w:num w:numId="7" w16cid:durableId="806974826">
    <w:abstractNumId w:val="21"/>
  </w:num>
  <w:num w:numId="8" w16cid:durableId="876041921">
    <w:abstractNumId w:val="2"/>
  </w:num>
  <w:num w:numId="9" w16cid:durableId="2003004474">
    <w:abstractNumId w:val="11"/>
  </w:num>
  <w:num w:numId="10" w16cid:durableId="925924013">
    <w:abstractNumId w:val="10"/>
  </w:num>
  <w:num w:numId="11" w16cid:durableId="31729540">
    <w:abstractNumId w:val="15"/>
  </w:num>
  <w:num w:numId="12" w16cid:durableId="903679983">
    <w:abstractNumId w:val="13"/>
  </w:num>
  <w:num w:numId="13" w16cid:durableId="2106412718">
    <w:abstractNumId w:val="12"/>
  </w:num>
  <w:num w:numId="14" w16cid:durableId="1542670907">
    <w:abstractNumId w:val="8"/>
  </w:num>
  <w:num w:numId="15" w16cid:durableId="155000886">
    <w:abstractNumId w:val="19"/>
  </w:num>
  <w:num w:numId="16" w16cid:durableId="1973363665">
    <w:abstractNumId w:val="5"/>
  </w:num>
  <w:num w:numId="17" w16cid:durableId="1209799773">
    <w:abstractNumId w:val="7"/>
  </w:num>
  <w:num w:numId="18" w16cid:durableId="1486749758">
    <w:abstractNumId w:val="20"/>
  </w:num>
  <w:num w:numId="19" w16cid:durableId="1768767300">
    <w:abstractNumId w:val="16"/>
  </w:num>
  <w:num w:numId="20" w16cid:durableId="1369374993">
    <w:abstractNumId w:val="0"/>
  </w:num>
  <w:num w:numId="21" w16cid:durableId="362169723">
    <w:abstractNumId w:val="4"/>
  </w:num>
  <w:num w:numId="22" w16cid:durableId="1167743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97"/>
    <w:rsid w:val="002F716E"/>
    <w:rsid w:val="005A67FA"/>
    <w:rsid w:val="00754792"/>
    <w:rsid w:val="008E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8FFF"/>
  <w15:chartTrackingRefBased/>
  <w15:docId w15:val="{9D45A727-8200-BA4E-8B98-F7A3C387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89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E289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E289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E2897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9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E289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E289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E2897"/>
    <w:rPr>
      <w:rFonts w:ascii="Times New Roman" w:eastAsia="Times New Roman" w:hAnsi="Times New Roman" w:cs="Times New Roman"/>
      <w:b/>
      <w:bCs/>
      <w:lang w:eastAsia="en-GB"/>
    </w:rPr>
  </w:style>
  <w:style w:type="character" w:styleId="Strong">
    <w:name w:val="Strong"/>
    <w:basedOn w:val="DefaultParagraphFont"/>
    <w:uiPriority w:val="22"/>
    <w:qFormat/>
    <w:rsid w:val="008E2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289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89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E289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8E2897"/>
  </w:style>
  <w:style w:type="character" w:customStyle="1" w:styleId="hljs-keyword">
    <w:name w:val="hljs-keyword"/>
    <w:basedOn w:val="DefaultParagraphFont"/>
    <w:rsid w:val="008E2897"/>
  </w:style>
  <w:style w:type="character" w:customStyle="1" w:styleId="hljs-title">
    <w:name w:val="hljs-title"/>
    <w:basedOn w:val="DefaultParagraphFont"/>
    <w:rsid w:val="008E2897"/>
  </w:style>
  <w:style w:type="character" w:customStyle="1" w:styleId="hljs-params">
    <w:name w:val="hljs-params"/>
    <w:basedOn w:val="DefaultParagraphFont"/>
    <w:rsid w:val="008E2897"/>
  </w:style>
  <w:style w:type="character" w:customStyle="1" w:styleId="hljs-selector-tag">
    <w:name w:val="hljs-selector-tag"/>
    <w:basedOn w:val="DefaultParagraphFont"/>
    <w:rsid w:val="008E2897"/>
  </w:style>
  <w:style w:type="character" w:customStyle="1" w:styleId="hljs-number">
    <w:name w:val="hljs-number"/>
    <w:basedOn w:val="DefaultParagraphFont"/>
    <w:rsid w:val="008E2897"/>
  </w:style>
  <w:style w:type="character" w:customStyle="1" w:styleId="hljs-type">
    <w:name w:val="hljs-type"/>
    <w:basedOn w:val="DefaultParagraphFont"/>
    <w:rsid w:val="008E2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0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Nagesh</dc:creator>
  <cp:keywords/>
  <dc:description/>
  <cp:lastModifiedBy>Anish Nagesh</cp:lastModifiedBy>
  <cp:revision>2</cp:revision>
  <dcterms:created xsi:type="dcterms:W3CDTF">2025-12-20T16:05:00Z</dcterms:created>
  <dcterms:modified xsi:type="dcterms:W3CDTF">2025-12-21T10:50:00Z</dcterms:modified>
</cp:coreProperties>
</file>