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69" w:rsidRDefault="00DB5169" w:rsidP="00DB5169">
      <w:pPr>
        <w:pStyle w:val="ListParagraph"/>
        <w:numPr>
          <w:ilvl w:val="0"/>
          <w:numId w:val="1"/>
        </w:numPr>
      </w:pPr>
      <w:r>
        <w:t>Answer the following questions about malicious logic.</w:t>
      </w:r>
    </w:p>
    <w:p w:rsidR="0005137E" w:rsidRDefault="00DB5169" w:rsidP="00DB5169">
      <w:pPr>
        <w:ind w:firstLine="720"/>
      </w:pPr>
      <w:r>
        <w:t>Write down the names of any 5 types of viruses.</w:t>
      </w:r>
    </w:p>
    <w:p w:rsidR="00DB5169" w:rsidRDefault="00DB5169" w:rsidP="00DB5169">
      <w:pPr>
        <w:ind w:firstLine="720"/>
      </w:pPr>
      <w:r>
        <w:t>What is hoax? In what ways is it like a worm?</w:t>
      </w:r>
    </w:p>
    <w:p w:rsidR="00DB5169" w:rsidRDefault="00DB5169" w:rsidP="00DB5169">
      <w:pPr>
        <w:ind w:firstLine="720"/>
      </w:pPr>
      <w:r>
        <w:t>Consider the following example of rabbit:</w:t>
      </w:r>
    </w:p>
    <w:p w:rsidR="00DB5169" w:rsidRDefault="00DB5169" w:rsidP="00DB5169">
      <w:pPr>
        <w:ind w:firstLine="720"/>
      </w:pPr>
      <w:r>
        <w:tab/>
        <w:t>While true</w:t>
      </w:r>
    </w:p>
    <w:p w:rsidR="00DB5169" w:rsidRDefault="00DB5169" w:rsidP="00DB5169">
      <w:pPr>
        <w:ind w:left="720" w:firstLine="720"/>
      </w:pPr>
      <w:r>
        <w:t>Mkdir x(create a directory named x)</w:t>
      </w:r>
    </w:p>
    <w:p w:rsidR="00DB5169" w:rsidRDefault="00DB5169" w:rsidP="00DB5169">
      <w:pPr>
        <w:ind w:left="720" w:firstLine="720"/>
      </w:pPr>
      <w:r>
        <w:t>Chdir x(make the newly created directory the current directory)</w:t>
      </w:r>
    </w:p>
    <w:p w:rsidR="00DB5169" w:rsidRDefault="00DB5169" w:rsidP="00DB5169">
      <w:pPr>
        <w:ind w:left="720" w:firstLine="720"/>
      </w:pPr>
      <w:r>
        <w:t>Done</w:t>
      </w:r>
    </w:p>
    <w:p w:rsidR="00DB5169" w:rsidRDefault="00DB5169" w:rsidP="00DB5169">
      <w:pPr>
        <w:ind w:left="720" w:firstLine="720"/>
      </w:pPr>
      <w:r>
        <w:t>Would this still be a rabbit if you removed the chdir x? Explain.</w:t>
      </w:r>
    </w:p>
    <w:p w:rsidR="00DB5169" w:rsidRDefault="00DB5169" w:rsidP="00DB5169"/>
    <w:p w:rsidR="00DB5169" w:rsidRDefault="00DF6E17" w:rsidP="00DB5169">
      <w:pPr>
        <w:pStyle w:val="ListParagraph"/>
        <w:numPr>
          <w:ilvl w:val="0"/>
          <w:numId w:val="1"/>
        </w:numPr>
      </w:pPr>
      <w:r>
        <w:t>Explain</w:t>
      </w:r>
      <w:bookmarkStart w:id="0" w:name="_GoBack"/>
      <w:bookmarkEnd w:id="0"/>
      <w:r w:rsidR="00DB5169">
        <w:t xml:space="preserve"> in short difference betw’n authentication and authorization.</w:t>
      </w:r>
    </w:p>
    <w:p w:rsidR="00DB5169" w:rsidRDefault="00DB5169" w:rsidP="00DB5169">
      <w:pPr>
        <w:pStyle w:val="ListParagraph"/>
        <w:numPr>
          <w:ilvl w:val="0"/>
          <w:numId w:val="1"/>
        </w:numPr>
      </w:pPr>
      <w:r>
        <w:t>What are backdoors and how do they differ from torjan horses?</w:t>
      </w:r>
    </w:p>
    <w:p w:rsidR="00DB5169" w:rsidRDefault="00DB5169" w:rsidP="00DB5169">
      <w:pPr>
        <w:pStyle w:val="ListParagraph"/>
        <w:numPr>
          <w:ilvl w:val="0"/>
          <w:numId w:val="1"/>
        </w:numPr>
      </w:pPr>
      <w:r>
        <w:t>Answer in short the following questions related to DMZ.</w:t>
      </w:r>
    </w:p>
    <w:p w:rsidR="00DB5169" w:rsidRDefault="00DB5169" w:rsidP="00DB5169">
      <w:pPr>
        <w:pStyle w:val="ListParagraph"/>
      </w:pPr>
      <w:r>
        <w:t>(a). What is DMZ?</w:t>
      </w:r>
    </w:p>
    <w:p w:rsidR="00DB5169" w:rsidRDefault="00DB5169" w:rsidP="00DB5169">
      <w:pPr>
        <w:pStyle w:val="ListParagraph"/>
      </w:pPr>
      <w:r>
        <w:t>(b). List the four DMZ servers and briefly describe their primary function and responsibilities in the Drib network.</w:t>
      </w:r>
    </w:p>
    <w:p w:rsidR="00DB5169" w:rsidRDefault="00DB5169" w:rsidP="00DB5169">
      <w:pPr>
        <w:pStyle w:val="ListParagraph"/>
      </w:pPr>
      <w:r>
        <w:t>(c). Briefly explain how the principle of least privilege has been followed by each of the servers in the DMZ.</w:t>
      </w:r>
    </w:p>
    <w:p w:rsidR="00DB5169" w:rsidRDefault="00DB5169" w:rsidP="00DB5169">
      <w:r>
        <w:t xml:space="preserve">      5. The Following questions are related with evil user input. </w:t>
      </w:r>
    </w:p>
    <w:p w:rsidR="00DB5169" w:rsidRDefault="00DB5169" w:rsidP="00DB5169">
      <w:pPr>
        <w:ind w:firstLine="720"/>
      </w:pPr>
      <w:r>
        <w:t xml:space="preserve"> a. What is buffer overflow?</w:t>
      </w:r>
    </w:p>
    <w:p w:rsidR="00DB5169" w:rsidRDefault="00DB5169" w:rsidP="00DB5169">
      <w:pPr>
        <w:ind w:firstLine="720"/>
      </w:pPr>
      <w:r>
        <w:t>b. How does JVM prevent overflow?</w:t>
      </w:r>
    </w:p>
    <w:p w:rsidR="00DB5169" w:rsidRDefault="00DB5169" w:rsidP="00DB5169">
      <w:pPr>
        <w:ind w:firstLine="720"/>
      </w:pPr>
      <w:r>
        <w:t>c. Is a java application which runs on JVM immune from buffer overflow?</w:t>
      </w:r>
    </w:p>
    <w:p w:rsidR="00DB5169" w:rsidRDefault="00DB5169" w:rsidP="00DB5169">
      <w:r>
        <w:t xml:space="preserve">     6. Answer the following questions related with cross-site scripting.</w:t>
      </w:r>
    </w:p>
    <w:p w:rsidR="00DB5169" w:rsidRDefault="00DB5169" w:rsidP="00DB5169">
      <w:r>
        <w:t xml:space="preserve"> </w:t>
      </w:r>
      <w:r>
        <w:tab/>
        <w:t>a. What is XSS?</w:t>
      </w:r>
    </w:p>
    <w:p w:rsidR="00DB5169" w:rsidRDefault="00DB5169" w:rsidP="00DB5169">
      <w:r>
        <w:tab/>
        <w:t>b. Give example of how XSS could happened and what problem it could cause.</w:t>
      </w:r>
    </w:p>
    <w:p w:rsidR="00DB5169" w:rsidRDefault="00DB5169" w:rsidP="00DB5169">
      <w:r>
        <w:tab/>
        <w:t>c. How to prevent XSS?</w:t>
      </w:r>
    </w:p>
    <w:p w:rsidR="00DB5169" w:rsidRDefault="00DB5169" w:rsidP="00DB5169">
      <w:r>
        <w:t xml:space="preserve">     7. Complete the following Drib systems ACM. </w:t>
      </w:r>
      <w:r w:rsidR="00FB1C0D">
        <w:t>You need to show how the user classes are accessing the data classes. Fill with r for read, w for write.</w:t>
      </w:r>
    </w:p>
    <w:tbl>
      <w:tblPr>
        <w:tblStyle w:val="TableGrid"/>
        <w:tblW w:w="0" w:type="auto"/>
        <w:tblInd w:w="1660" w:type="dxa"/>
        <w:tblLook w:val="04A0" w:firstRow="1" w:lastRow="0" w:firstColumn="1" w:lastColumn="0" w:noHBand="0" w:noVBand="1"/>
      </w:tblPr>
      <w:tblGrid>
        <w:gridCol w:w="1224"/>
        <w:gridCol w:w="1150"/>
        <w:gridCol w:w="1150"/>
        <w:gridCol w:w="1150"/>
        <w:gridCol w:w="1151"/>
        <w:gridCol w:w="1151"/>
      </w:tblGrid>
      <w:tr w:rsidR="00FB1C0D" w:rsidTr="00FB1C0D">
        <w:trPr>
          <w:trHeight w:val="272"/>
        </w:trPr>
        <w:tc>
          <w:tcPr>
            <w:tcW w:w="1224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>
            <w:r>
              <w:t>PD</w:t>
            </w:r>
          </w:p>
        </w:tc>
        <w:tc>
          <w:tcPr>
            <w:tcW w:w="1150" w:type="dxa"/>
          </w:tcPr>
          <w:p w:rsidR="00FB1C0D" w:rsidRDefault="00FB1C0D" w:rsidP="00DB5169">
            <w:r>
              <w:t>DEP</w:t>
            </w:r>
          </w:p>
        </w:tc>
        <w:tc>
          <w:tcPr>
            <w:tcW w:w="1150" w:type="dxa"/>
          </w:tcPr>
          <w:p w:rsidR="00FB1C0D" w:rsidRDefault="00FB1C0D" w:rsidP="00DB5169">
            <w:r>
              <w:t>DDEP</w:t>
            </w:r>
          </w:p>
        </w:tc>
        <w:tc>
          <w:tcPr>
            <w:tcW w:w="1151" w:type="dxa"/>
          </w:tcPr>
          <w:p w:rsidR="00FB1C0D" w:rsidRDefault="00FB1C0D" w:rsidP="00DB5169">
            <w:r>
              <w:t>CpD</w:t>
            </w:r>
          </w:p>
        </w:tc>
        <w:tc>
          <w:tcPr>
            <w:tcW w:w="1151" w:type="dxa"/>
          </w:tcPr>
          <w:p w:rsidR="00FB1C0D" w:rsidRDefault="00FB1C0D" w:rsidP="00DB5169">
            <w:r>
              <w:t>CuD</w:t>
            </w:r>
          </w:p>
        </w:tc>
      </w:tr>
      <w:tr w:rsidR="00FB1C0D" w:rsidTr="00FB1C0D">
        <w:trPr>
          <w:trHeight w:val="256"/>
        </w:trPr>
        <w:tc>
          <w:tcPr>
            <w:tcW w:w="1224" w:type="dxa"/>
          </w:tcPr>
          <w:p w:rsidR="00FB1C0D" w:rsidRDefault="00FB1C0D" w:rsidP="00DB5169">
            <w:r>
              <w:t>Outsiders</w:t>
            </w:r>
          </w:p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</w:tr>
      <w:tr w:rsidR="00FB1C0D" w:rsidTr="00FB1C0D">
        <w:trPr>
          <w:trHeight w:val="272"/>
        </w:trPr>
        <w:tc>
          <w:tcPr>
            <w:tcW w:w="1224" w:type="dxa"/>
          </w:tcPr>
          <w:p w:rsidR="00FB1C0D" w:rsidRDefault="00FB1C0D" w:rsidP="00DB5169">
            <w:r>
              <w:t>Developers</w:t>
            </w:r>
          </w:p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</w:tr>
      <w:tr w:rsidR="00FB1C0D" w:rsidTr="00FB1C0D">
        <w:trPr>
          <w:trHeight w:val="256"/>
        </w:trPr>
        <w:tc>
          <w:tcPr>
            <w:tcW w:w="1224" w:type="dxa"/>
          </w:tcPr>
          <w:p w:rsidR="00FB1C0D" w:rsidRDefault="00FB1C0D" w:rsidP="00DB5169">
            <w:r>
              <w:t>Corporate</w:t>
            </w:r>
          </w:p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</w:tr>
      <w:tr w:rsidR="00FB1C0D" w:rsidTr="00FB1C0D">
        <w:trPr>
          <w:trHeight w:val="272"/>
        </w:trPr>
        <w:tc>
          <w:tcPr>
            <w:tcW w:w="1224" w:type="dxa"/>
          </w:tcPr>
          <w:p w:rsidR="00FB1C0D" w:rsidRDefault="00FB1C0D" w:rsidP="00DB5169">
            <w:r>
              <w:t>Employees</w:t>
            </w:r>
          </w:p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0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  <w:tc>
          <w:tcPr>
            <w:tcW w:w="1151" w:type="dxa"/>
          </w:tcPr>
          <w:p w:rsidR="00FB1C0D" w:rsidRDefault="00FB1C0D" w:rsidP="00DB5169"/>
        </w:tc>
      </w:tr>
    </w:tbl>
    <w:p w:rsidR="00FB1C0D" w:rsidRDefault="00FB1C0D" w:rsidP="00DB516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FB1C0D" w:rsidTr="00FB1C0D">
        <w:tc>
          <w:tcPr>
            <w:tcW w:w="2065" w:type="dxa"/>
          </w:tcPr>
          <w:p w:rsidR="00FB1C0D" w:rsidRDefault="00FB1C0D" w:rsidP="00DB5169">
            <w:r>
              <w:t>PD</w:t>
            </w:r>
          </w:p>
        </w:tc>
        <w:tc>
          <w:tcPr>
            <w:tcW w:w="6565" w:type="dxa"/>
          </w:tcPr>
          <w:p w:rsidR="00FB1C0D" w:rsidRDefault="00FB1C0D" w:rsidP="00DB5169">
            <w:r>
              <w:t>Public Data</w:t>
            </w:r>
          </w:p>
        </w:tc>
      </w:tr>
      <w:tr w:rsidR="00FB1C0D" w:rsidTr="00FB1C0D">
        <w:tc>
          <w:tcPr>
            <w:tcW w:w="2065" w:type="dxa"/>
          </w:tcPr>
          <w:p w:rsidR="00FB1C0D" w:rsidRDefault="00FB1C0D" w:rsidP="00DB5169">
            <w:r>
              <w:t>DDEP</w:t>
            </w:r>
          </w:p>
        </w:tc>
        <w:tc>
          <w:tcPr>
            <w:tcW w:w="6565" w:type="dxa"/>
          </w:tcPr>
          <w:p w:rsidR="00FB1C0D" w:rsidRDefault="00FB1C0D" w:rsidP="00DB5169">
            <w:r>
              <w:t>Development data for existing products</w:t>
            </w:r>
          </w:p>
        </w:tc>
      </w:tr>
      <w:tr w:rsidR="00FB1C0D" w:rsidTr="00FB1C0D">
        <w:tc>
          <w:tcPr>
            <w:tcW w:w="2065" w:type="dxa"/>
          </w:tcPr>
          <w:p w:rsidR="00FB1C0D" w:rsidRDefault="00FB1C0D" w:rsidP="00DB5169">
            <w:r>
              <w:t>DDEP</w:t>
            </w:r>
          </w:p>
        </w:tc>
        <w:tc>
          <w:tcPr>
            <w:tcW w:w="6565" w:type="dxa"/>
          </w:tcPr>
          <w:p w:rsidR="00FB1C0D" w:rsidRDefault="00FB1C0D" w:rsidP="00DB5169">
            <w:r>
              <w:t>Development data for future products</w:t>
            </w:r>
          </w:p>
        </w:tc>
      </w:tr>
      <w:tr w:rsidR="00FB1C0D" w:rsidTr="00FB1C0D">
        <w:tc>
          <w:tcPr>
            <w:tcW w:w="2065" w:type="dxa"/>
          </w:tcPr>
          <w:p w:rsidR="00FB1C0D" w:rsidRDefault="00FB1C0D" w:rsidP="00DB5169">
            <w:r>
              <w:t>CpD</w:t>
            </w:r>
          </w:p>
        </w:tc>
        <w:tc>
          <w:tcPr>
            <w:tcW w:w="6565" w:type="dxa"/>
          </w:tcPr>
          <w:p w:rsidR="00FB1C0D" w:rsidRDefault="00FB1C0D" w:rsidP="00DB5169">
            <w:r>
              <w:t>Corporate data</w:t>
            </w:r>
          </w:p>
        </w:tc>
      </w:tr>
      <w:tr w:rsidR="00FB1C0D" w:rsidTr="00FB1C0D">
        <w:tc>
          <w:tcPr>
            <w:tcW w:w="2065" w:type="dxa"/>
          </w:tcPr>
          <w:p w:rsidR="00FB1C0D" w:rsidRDefault="00FB1C0D" w:rsidP="00DB5169">
            <w:r>
              <w:t>CuD</w:t>
            </w:r>
          </w:p>
        </w:tc>
        <w:tc>
          <w:tcPr>
            <w:tcW w:w="6565" w:type="dxa"/>
          </w:tcPr>
          <w:p w:rsidR="00FB1C0D" w:rsidRDefault="00FB1C0D" w:rsidP="00DB5169">
            <w:r>
              <w:t>Customer data</w:t>
            </w:r>
          </w:p>
        </w:tc>
      </w:tr>
    </w:tbl>
    <w:p w:rsidR="00FB1C0D" w:rsidRDefault="00FB1C0D" w:rsidP="00DB5169">
      <w:pPr>
        <w:ind w:left="720" w:firstLine="720"/>
      </w:pPr>
    </w:p>
    <w:p w:rsidR="00DB5169" w:rsidRDefault="00FB1C0D" w:rsidP="00FB1C0D">
      <w:r>
        <w:t>8. Briefly describe the conflict betw’n the principle of economy of mechanism and the principle of psychological acceptability. By Conflict I mean that it is sometimes difficult to satisfy both principles at the same time. Try to explain it with an example.</w:t>
      </w:r>
    </w:p>
    <w:p w:rsidR="00FB1C0D" w:rsidRDefault="00FB1C0D" w:rsidP="00FB1C0D">
      <w:r>
        <w:t xml:space="preserve">9. Consider the following security policy and mechanism in a soccer match. Policy: no one is allowed into the stadium unless they have purchased a ticket. Mechanism: security guards are posted in the stadium; usher check tickets when the fan enters the stadium; when the fan enters, the turnstiles keep an automatic count of the number of fans who entered. </w:t>
      </w:r>
    </w:p>
    <w:p w:rsidR="00FB1C0D" w:rsidRDefault="00FB1C0D" w:rsidP="00FB1C0D">
      <w:r>
        <w:t>Give example of each implementations of the three models of instruction detection models for above scenario.</w:t>
      </w:r>
    </w:p>
    <w:p w:rsidR="008C2451" w:rsidRDefault="008C2451" w:rsidP="00FB1C0D"/>
    <w:p w:rsidR="008C2451" w:rsidRDefault="008C2451" w:rsidP="00FB1C0D">
      <w:r>
        <w:t>10. Briefly explain any 2 of your favorite SCI points that you’ve learned in this course so far.</w:t>
      </w:r>
    </w:p>
    <w:p w:rsidR="008C2451" w:rsidRDefault="008C2451" w:rsidP="00FB1C0D">
      <w:r>
        <w:t>11. The following questions are related with asymmetric cryptography, digital signatu</w:t>
      </w:r>
      <w:r w:rsidR="000B5CC3">
        <w:t>re and hash/checksum. Be clear a</w:t>
      </w:r>
      <w:r>
        <w:t>bout the key(Alice’s public/private key or Bob’s public/private key). 10</w:t>
      </w:r>
    </w:p>
    <w:p w:rsidR="008C2451" w:rsidRDefault="008C2451" w:rsidP="00FB1C0D">
      <w:r>
        <w:tab/>
        <w:t>a. Which key does Alice need to use to digitally sign a document for Bob?</w:t>
      </w:r>
    </w:p>
    <w:p w:rsidR="008C2451" w:rsidRDefault="008C2451" w:rsidP="00FB1C0D">
      <w:r>
        <w:tab/>
        <w:t>b. Which key does Alice need to use to encrypt a document for Bob?</w:t>
      </w:r>
    </w:p>
    <w:p w:rsidR="008C2451" w:rsidRDefault="008C2451" w:rsidP="00FB1C0D">
      <w:r>
        <w:tab/>
        <w:t>c. Which key does Bob need to use to decrypt a document from Alice?</w:t>
      </w:r>
    </w:p>
    <w:p w:rsidR="008C2451" w:rsidRDefault="008C2451" w:rsidP="00FB1C0D">
      <w:r>
        <w:tab/>
        <w:t xml:space="preserve">d. Is it okay for Alice to share her </w:t>
      </w:r>
      <w:r w:rsidR="000B5CC3">
        <w:t>private key to others? Why? Give brief explanations.</w:t>
      </w:r>
    </w:p>
    <w:p w:rsidR="000B5CC3" w:rsidRDefault="000B5CC3" w:rsidP="00FB1C0D">
      <w:r>
        <w:tab/>
        <w:t>e. Can I generate hash/checksum of a document using private or public key? Why? Give brief explanations.</w:t>
      </w:r>
    </w:p>
    <w:p w:rsidR="000B5CC3" w:rsidRDefault="000B5CC3" w:rsidP="00FB1C0D">
      <w:r>
        <w:t>12. Write down 3 goals of intrusion detection systems.</w:t>
      </w:r>
    </w:p>
    <w:p w:rsidR="000B5CC3" w:rsidRDefault="000B5CC3" w:rsidP="00FB1C0D">
      <w:r>
        <w:t>13. What are three models of intrusion detection. Explain each model briefly.</w:t>
      </w:r>
    </w:p>
    <w:p w:rsidR="00852783" w:rsidRPr="005C2392" w:rsidRDefault="00852783" w:rsidP="00852783">
      <w:pPr>
        <w:pStyle w:val="NoSpacing"/>
        <w:rPr>
          <w:b/>
          <w:bCs/>
        </w:rPr>
      </w:pPr>
      <w:r>
        <w:t xml:space="preserve">14. </w:t>
      </w:r>
      <w:r>
        <w:t>In Bell­LaPadula model, the security levels are TOP SECRET, SECRET,</w:t>
      </w:r>
      <w:r>
        <w:t xml:space="preserve"> </w:t>
      </w:r>
      <w:r>
        <w:t>CONFIDENTIAL, and UNCLASSIFIED (ordered from highest to lowest), and the</w:t>
      </w:r>
      <w:r>
        <w:t xml:space="preserve"> </w:t>
      </w:r>
      <w:r>
        <w:t>categories are A,</w:t>
      </w:r>
      <w:r>
        <w:t xml:space="preserve"> B, and C. Specify what type of  </w:t>
      </w:r>
      <w:r>
        <w:t>access (read, write, both, or neither)</w:t>
      </w:r>
      <w:r>
        <w:t xml:space="preserve"> </w:t>
      </w:r>
      <w:r>
        <w:t>is allowed in each of the following situations.</w:t>
      </w:r>
      <w:r>
        <w:t xml:space="preserve"> </w:t>
      </w:r>
      <w:r>
        <w:t>Also briefly explain your answer. Assume</w:t>
      </w:r>
      <w:r>
        <w:t xml:space="preserve"> </w:t>
      </w:r>
      <w:r>
        <w:t>that discretionary access controls allow anyone access unless otherwise specif</w:t>
      </w:r>
      <w:r>
        <w:t xml:space="preserve">ied.  </w:t>
      </w:r>
      <w:r>
        <w:t>a) [3] Robin, who has no clearances (and so works at the UNCLASSIFIED</w:t>
      </w:r>
      <w:r>
        <w:t xml:space="preserve"> </w:t>
      </w:r>
      <w:r>
        <w:t>level), wants to access a document classified (CONFIDENTIAL, {B}).</w:t>
      </w:r>
      <w:r w:rsidR="005C2392">
        <w:t xml:space="preserve"> </w:t>
      </w:r>
      <w:r w:rsidR="005C2392">
        <w:rPr>
          <w:b/>
          <w:bCs/>
        </w:rPr>
        <w:t>WRITE</w:t>
      </w:r>
    </w:p>
    <w:p w:rsidR="00852783" w:rsidRDefault="00852783" w:rsidP="00852783">
      <w:pPr>
        <w:pStyle w:val="NoSpacing"/>
      </w:pPr>
      <w:r>
        <w:t>b) [3] Paul, cleared for (TOP SECRET, {A, C}), wants to access a document</w:t>
      </w:r>
      <w:r>
        <w:t xml:space="preserve"> </w:t>
      </w:r>
      <w:r>
        <w:t>classified (SECRET, {B, C}).</w:t>
      </w:r>
    </w:p>
    <w:p w:rsidR="00852783" w:rsidRDefault="00852783" w:rsidP="00852783">
      <w:pPr>
        <w:pStyle w:val="NoSpacing"/>
      </w:pPr>
      <w:r>
        <w:t>c) [3] Sammi, cleared for (TOP SECRET, {A, C}), wants to access a document</w:t>
      </w:r>
      <w:r>
        <w:t xml:space="preserve"> classified (CONFIDENTIAL, </w:t>
      </w:r>
      <w:r>
        <w:t>{A}).</w:t>
      </w:r>
    </w:p>
    <w:p w:rsidR="00852783" w:rsidRPr="005C2392" w:rsidRDefault="00852783" w:rsidP="00852783">
      <w:pPr>
        <w:pStyle w:val="NoSpacing"/>
        <w:rPr>
          <w:b/>
          <w:bCs/>
        </w:rPr>
      </w:pPr>
      <w:r>
        <w:lastRenderedPageBreak/>
        <w:t>d) Anna, Cleared for (CONFIDENTIAL,{C}), wants to access adocument classified {CONFIDIENTIAL,{B}).</w:t>
      </w:r>
      <w:r w:rsidR="005C2392">
        <w:t xml:space="preserve"> </w:t>
      </w:r>
      <w:r w:rsidR="005C2392">
        <w:rPr>
          <w:b/>
          <w:bCs/>
        </w:rPr>
        <w:t>NEITHER</w:t>
      </w:r>
    </w:p>
    <w:p w:rsidR="00852783" w:rsidRPr="005C2392" w:rsidRDefault="00852783" w:rsidP="00852783">
      <w:pPr>
        <w:pStyle w:val="NoSpacing"/>
        <w:rPr>
          <w:b/>
          <w:bCs/>
        </w:rPr>
      </w:pPr>
      <w:r>
        <w:t>e) Jesse, cleared for (SECRET,{C}), wants to access a document classified (CONFIDIENTIAL,{C}).</w:t>
      </w:r>
      <w:r w:rsidR="005C2392">
        <w:t xml:space="preserve"> </w:t>
      </w:r>
      <w:r w:rsidR="005C2392">
        <w:rPr>
          <w:b/>
          <w:bCs/>
        </w:rPr>
        <w:t>READ</w:t>
      </w:r>
    </w:p>
    <w:p w:rsidR="00852783" w:rsidRDefault="00852783" w:rsidP="00852783">
      <w:pPr>
        <w:pStyle w:val="NoSpacing"/>
      </w:pPr>
    </w:p>
    <w:p w:rsidR="00852783" w:rsidRDefault="00852783" w:rsidP="00852783">
      <w:pPr>
        <w:pStyle w:val="NoSpacing"/>
      </w:pPr>
      <w:r>
        <w:t xml:space="preserve">15. Policy restricts the use of electronic mail on a </w:t>
      </w:r>
      <w:r w:rsidR="005C2392">
        <w:t>particular system</w:t>
      </w:r>
      <w:r>
        <w:t xml:space="preserve"> to faculty and staff. Students can’t send or receive electronic mail on that host. Classify the following mechanisms as secure, precise, or broad and briefly justify your answer.</w:t>
      </w:r>
    </w:p>
    <w:p w:rsidR="005C2392" w:rsidRPr="005C2392" w:rsidRDefault="005C2392" w:rsidP="00852783">
      <w:pPr>
        <w:pStyle w:val="NoSpacing"/>
        <w:rPr>
          <w:b/>
          <w:bCs/>
        </w:rPr>
      </w:pPr>
      <w:r>
        <w:t xml:space="preserve">a. The electronic mail sending and receiving programs are disabled. </w:t>
      </w:r>
      <w:r>
        <w:rPr>
          <w:b/>
          <w:bCs/>
        </w:rPr>
        <w:t>SECURE</w:t>
      </w:r>
    </w:p>
    <w:p w:rsidR="005C2392" w:rsidRDefault="005C2392" w:rsidP="00852783">
      <w:pPr>
        <w:pStyle w:val="NoSpacing"/>
        <w:rPr>
          <w:b/>
          <w:bCs/>
        </w:rPr>
      </w:pPr>
      <w:r>
        <w:t xml:space="preserve">b. As each letter is sent or received, the system looks up the sender in a database. If party is listed as faculty or staff, the mail is processed. Otherwise, it is rejected. </w:t>
      </w:r>
      <w:r>
        <w:rPr>
          <w:b/>
          <w:bCs/>
        </w:rPr>
        <w:t>PRECISE</w:t>
      </w:r>
    </w:p>
    <w:p w:rsidR="005C2392" w:rsidRDefault="005C2392" w:rsidP="00852783">
      <w:pPr>
        <w:pStyle w:val="NoSpacing"/>
        <w:rPr>
          <w:b/>
          <w:bCs/>
        </w:rPr>
      </w:pPr>
      <w:r>
        <w:t xml:space="preserve">c. The electronic mail sending programs ask the user if he or she is a student. IF so, the mail is refused. The electronic mail reciving programs are disabled. </w:t>
      </w:r>
      <w:r>
        <w:rPr>
          <w:b/>
          <w:bCs/>
        </w:rPr>
        <w:t>BROAD</w:t>
      </w:r>
    </w:p>
    <w:p w:rsidR="005C2392" w:rsidRDefault="005C2392" w:rsidP="00852783">
      <w:pPr>
        <w:pStyle w:val="NoSpacing"/>
      </w:pPr>
    </w:p>
    <w:p w:rsidR="005C2392" w:rsidRDefault="005C2392" w:rsidP="00852783">
      <w:pPr>
        <w:pStyle w:val="NoSpacing"/>
      </w:pPr>
      <w:r>
        <w:t>16. Alice wants to send a large message M to Bob by maintaining the integrity of the message. She also wants to assure Bob that the message indeed came from her. How would she do that? (hint: Think about digitals signatures)</w:t>
      </w:r>
    </w:p>
    <w:p w:rsidR="005C2392" w:rsidRDefault="005C2392" w:rsidP="00852783">
      <w:pPr>
        <w:pStyle w:val="NoSpacing"/>
      </w:pPr>
    </w:p>
    <w:p w:rsidR="005C2392" w:rsidRDefault="005C2392" w:rsidP="00852783">
      <w:pPr>
        <w:pStyle w:val="NoSpacing"/>
      </w:pPr>
      <w:r>
        <w:t>17. What are the 3 different servers used in Kerberos. Briefly explain their roles in this protocol?</w:t>
      </w:r>
    </w:p>
    <w:p w:rsidR="005C2392" w:rsidRDefault="005C2392" w:rsidP="00852783">
      <w:pPr>
        <w:pStyle w:val="NoSpacing"/>
      </w:pPr>
      <w:r>
        <w:t>18. Briefly explain any 3 ways by which a Trudy can compromise the verification of certification.</w:t>
      </w:r>
    </w:p>
    <w:p w:rsidR="005C2392" w:rsidRDefault="005C2392" w:rsidP="00852783">
      <w:pPr>
        <w:pStyle w:val="NoSpacing"/>
      </w:pPr>
      <w:r>
        <w:t>19. Suppose that you are given a task to design an authentication system based on password. What suggestions would you give the user to choose strong passwords? OR write down any 3 characteristics of strong passwords.</w:t>
      </w:r>
    </w:p>
    <w:p w:rsidR="005C2392" w:rsidRDefault="005C2392" w:rsidP="00852783">
      <w:pPr>
        <w:pStyle w:val="NoSpacing"/>
      </w:pPr>
      <w:r>
        <w:t>20.Give an example of a situation in which a compromise of confidentiality leads to a compromise in integrity.</w:t>
      </w:r>
    </w:p>
    <w:p w:rsidR="006D5D7C" w:rsidRDefault="006D5D7C" w:rsidP="006D5D7C">
      <w:pPr>
        <w:pStyle w:val="NoSpacing"/>
      </w:pPr>
      <w:r>
        <w:t xml:space="preserve">21. </w:t>
      </w:r>
      <w:r>
        <w:t>Let’s say that I can control some process by sending a “stop” and “start” message to a</w:t>
      </w:r>
      <w:r>
        <w:t xml:space="preserve"> </w:t>
      </w:r>
      <w:r>
        <w:t>server. The fact that I am starting and stopping the process is not a secret, so I don’t</w:t>
      </w:r>
      <w:r>
        <w:t xml:space="preserve"> </w:t>
      </w:r>
      <w:r>
        <w:t>have to encrypt the start and stop message. But it is important that I am the only person</w:t>
      </w:r>
      <w:r>
        <w:t xml:space="preserve"> </w:t>
      </w:r>
      <w:r>
        <w:t>who can stop and start the process. Therefore. I digitally sign the “stop” or “start”</w:t>
      </w:r>
      <w:r>
        <w:t xml:space="preserve"> </w:t>
      </w:r>
      <w:r>
        <w:t>message with my private key. The server then decrypts the hash with my public key to</w:t>
      </w:r>
      <w:r>
        <w:t xml:space="preserve"> </w:t>
      </w:r>
      <w:r>
        <w:t>make sure that I was the one who sent the message. Briefly describe what is wrong</w:t>
      </w:r>
      <w:r>
        <w:t xml:space="preserve"> </w:t>
      </w:r>
      <w:r>
        <w:t>with this protocol.</w:t>
      </w:r>
    </w:p>
    <w:p w:rsidR="006D5D7C" w:rsidRDefault="006D5D7C" w:rsidP="006D5D7C">
      <w:pPr>
        <w:pStyle w:val="NoSpacing"/>
      </w:pPr>
      <w:r>
        <w:t xml:space="preserve">22. </w:t>
      </w:r>
      <w:r>
        <w:t>Consider a computer system with the three users: Alice, Bob and Cyndy. Alice owns the</w:t>
      </w:r>
      <w:r>
        <w:t xml:space="preserve"> </w:t>
      </w:r>
      <w:r>
        <w:t>file Alicerc, and Bob and Cyndy can read it. Cyndy can read and write the file Bobrc,</w:t>
      </w:r>
      <w:r>
        <w:t xml:space="preserve"> </w:t>
      </w:r>
      <w:r>
        <w:t>which Bob owns, but Alice can only read it. Only Cyndy can read and write the file</w:t>
      </w:r>
      <w:r>
        <w:t xml:space="preserve"> </w:t>
      </w:r>
      <w:r>
        <w:t>Cyndyrc, which she owns. Assume the owner of each of these file can execute it.</w:t>
      </w:r>
      <w:r>
        <w:t xml:space="preserve"> </w:t>
      </w:r>
      <w:r>
        <w:t>Create the corresponding access control matrix.</w:t>
      </w:r>
    </w:p>
    <w:p w:rsidR="006D5D7C" w:rsidRDefault="006D5D7C" w:rsidP="006D5D7C">
      <w:pPr>
        <w:pStyle w:val="NoSpacing"/>
      </w:pPr>
      <w:r>
        <w:t>23. A cryptographe once stated that cryptography could provide complete secutiry and that any other computer security controls were unnecessary. Why is he wrong? (Hint: Think of an implementation of a cryptosystem, and ask yourself what aspects of the implementation can cryptography not protect).</w:t>
      </w:r>
    </w:p>
    <w:p w:rsidR="006D5D7C" w:rsidRDefault="006D5D7C" w:rsidP="006D5D7C">
      <w:pPr>
        <w:pStyle w:val="NoSpacing"/>
      </w:pPr>
      <w:r>
        <w:t xml:space="preserve">24. The Clark Wilson integrity model supports (Principle of separation of privilege). Please Justofy your answer. </w:t>
      </w:r>
    </w:p>
    <w:p w:rsidR="006D5D7C" w:rsidRDefault="006D5D7C" w:rsidP="006D5D7C">
      <w:pPr>
        <w:pStyle w:val="NoSpacing"/>
      </w:pPr>
      <w:r>
        <w:t>25. Let eCA be the public key of a CA, dCA be the private key of that CA and eJack be the public key of Jack. How would a certificate issued by CA for Jack look like?</w:t>
      </w:r>
    </w:p>
    <w:p w:rsidR="006D5D7C" w:rsidRDefault="006D5D7C" w:rsidP="006D5D7C">
      <w:pPr>
        <w:pStyle w:val="NoSpacing"/>
      </w:pPr>
      <w:r>
        <w:t xml:space="preserve">26. a. </w:t>
      </w:r>
      <w:r w:rsidRPr="006D5D7C">
        <w:rPr>
          <w:b/>
          <w:bCs/>
        </w:rPr>
        <w:t>Vulnerabilities</w:t>
      </w:r>
      <w:r>
        <w:t xml:space="preserve"> are weaknesses in the systems that allow an attacker to carry out a threat.</w:t>
      </w:r>
    </w:p>
    <w:p w:rsidR="006D5D7C" w:rsidRDefault="006D5D7C" w:rsidP="006D5D7C">
      <w:pPr>
        <w:pStyle w:val="NoSpacing"/>
      </w:pPr>
      <w:r>
        <w:t xml:space="preserve">      b. </w:t>
      </w:r>
      <w:r w:rsidRPr="00143ECE">
        <w:rPr>
          <w:b/>
          <w:bCs/>
        </w:rPr>
        <w:t>Chinese Wall Model</w:t>
      </w:r>
      <w:r>
        <w:t xml:space="preserve"> is a model of security policy that refers equally to confidentiality and integrity, and deals with conflict of interest.</w:t>
      </w:r>
    </w:p>
    <w:p w:rsidR="006D5D7C" w:rsidRDefault="006D5D7C" w:rsidP="006D5D7C">
      <w:pPr>
        <w:pStyle w:val="NoSpacing"/>
        <w:rPr>
          <w:b/>
          <w:bCs/>
        </w:rPr>
      </w:pPr>
      <w:r>
        <w:t xml:space="preserve">      c. In an ACM, only allowed permissions are shown. A bank square in the ACM means that the associated process has no permissions on the associated object. This follows the principle of </w:t>
      </w:r>
      <w:r>
        <w:rPr>
          <w:b/>
          <w:bCs/>
        </w:rPr>
        <w:t>fail-sale defaults.</w:t>
      </w:r>
    </w:p>
    <w:p w:rsidR="00A3222A" w:rsidRPr="00A3222A" w:rsidRDefault="00A3222A" w:rsidP="006D5D7C">
      <w:pPr>
        <w:pStyle w:val="NoSpacing"/>
      </w:pPr>
      <w:r>
        <w:t>27. What is digital signature?</w:t>
      </w:r>
    </w:p>
    <w:sectPr w:rsidR="00A3222A" w:rsidRPr="00A3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FFF" w:rsidRDefault="00DA2FFF" w:rsidP="00FB1C0D">
      <w:pPr>
        <w:spacing w:after="0" w:line="240" w:lineRule="auto"/>
      </w:pPr>
      <w:r>
        <w:separator/>
      </w:r>
    </w:p>
  </w:endnote>
  <w:endnote w:type="continuationSeparator" w:id="0">
    <w:p w:rsidR="00DA2FFF" w:rsidRDefault="00DA2FFF" w:rsidP="00FB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FFF" w:rsidRDefault="00DA2FFF" w:rsidP="00FB1C0D">
      <w:pPr>
        <w:spacing w:after="0" w:line="240" w:lineRule="auto"/>
      </w:pPr>
      <w:r>
        <w:separator/>
      </w:r>
    </w:p>
  </w:footnote>
  <w:footnote w:type="continuationSeparator" w:id="0">
    <w:p w:rsidR="00DA2FFF" w:rsidRDefault="00DA2FFF" w:rsidP="00FB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3263"/>
    <w:multiLevelType w:val="hybridMultilevel"/>
    <w:tmpl w:val="45C8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9"/>
    <w:rsid w:val="0005137E"/>
    <w:rsid w:val="000B5CC3"/>
    <w:rsid w:val="00143ECE"/>
    <w:rsid w:val="005C2392"/>
    <w:rsid w:val="006D5D7C"/>
    <w:rsid w:val="00852783"/>
    <w:rsid w:val="008C2451"/>
    <w:rsid w:val="00A3222A"/>
    <w:rsid w:val="00AC432C"/>
    <w:rsid w:val="00DA2FFF"/>
    <w:rsid w:val="00DB5169"/>
    <w:rsid w:val="00DF6E17"/>
    <w:rsid w:val="00F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F8A2"/>
  <w15:chartTrackingRefBased/>
  <w15:docId w15:val="{2C19F0E2-5FE3-46F8-828F-9727264F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69"/>
    <w:pPr>
      <w:ind w:left="720"/>
      <w:contextualSpacing/>
    </w:pPr>
  </w:style>
  <w:style w:type="table" w:styleId="TableGrid">
    <w:name w:val="Table Grid"/>
    <w:basedOn w:val="TableNormal"/>
    <w:uiPriority w:val="39"/>
    <w:rsid w:val="00FB1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C0D"/>
  </w:style>
  <w:style w:type="paragraph" w:styleId="Footer">
    <w:name w:val="footer"/>
    <w:basedOn w:val="Normal"/>
    <w:link w:val="FooterChar"/>
    <w:uiPriority w:val="99"/>
    <w:unhideWhenUsed/>
    <w:rsid w:val="00FB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0D"/>
  </w:style>
  <w:style w:type="paragraph" w:styleId="NoSpacing">
    <w:name w:val="No Spacing"/>
    <w:uiPriority w:val="1"/>
    <w:qFormat/>
    <w:rsid w:val="00852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Poudel</dc:creator>
  <cp:keywords/>
  <dc:description/>
  <cp:lastModifiedBy>Prabhat Poudel</cp:lastModifiedBy>
  <cp:revision>10</cp:revision>
  <dcterms:created xsi:type="dcterms:W3CDTF">2017-04-06T18:32:00Z</dcterms:created>
  <dcterms:modified xsi:type="dcterms:W3CDTF">2017-04-06T20:34:00Z</dcterms:modified>
</cp:coreProperties>
</file>