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Event 3 – Bihar Ideathon (pitch day at Amity Patna)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Event 3 of 5  •  Pitch day Sat 20 Mar 2027 (online shortlist before it)  •  Colleges across Bihar outside Patna  •  Amity University Patna  •  Draft 2 (12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will 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Open the series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colleges across Bihar</w:t>
      </w:r>
      <w:r>
        <w:rPr>
          <w:rFonts w:ascii="Calibri" w:cs="Calibri" w:eastAsia="Calibri" w:hAnsi="Calibri"/>
          <w:sz w:val="20"/>
          <w:szCs w:val="20"/>
        </w:rPr>
        <w:t xml:space="preserve"> outside Patna.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Shortlist teams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online</w:t>
      </w:r>
      <w:r>
        <w:rPr>
          <w:rFonts w:ascii="Calibri" w:cs="Calibri" w:eastAsia="Calibri" w:hAnsi="Calibri"/>
          <w:sz w:val="20"/>
          <w:szCs w:val="20"/>
        </w:rPr>
        <w:t xml:space="preserve"> from their 5-slide ideas, then invite the best 30 teams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pitch in person at Amity Patna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Pick the teams from outside Patna who go to the final.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event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Bihar Ideathon</w:t>
      </w:r>
      <w:r>
        <w:rPr>
          <w:rFonts w:ascii="Calibri" w:cs="Calibri" w:eastAsia="Calibri" w:hAnsi="Calibri"/>
          <w:sz w:val="20"/>
          <w:szCs w:val="20"/>
        </w:rPr>
        <w:t xml:space="preserve"> – teams from colleges outside Patna pick one company problem statement and send a 5-slide idea online. Faculty and companies shortlist the best 30 teams, who come to Amity Patna for a one-day pitch day (offline). The top 14–15 teams qualify for the Bihar-Level Hackathon in April. (Patna teams qualify through Event 4.)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Bihar Ideathon 2027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Offline pitch day at Amity Patna. Online is used only for registration, idea submission and shortlisting.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and problems out Sat 13 Feb • ideas due Sun 7 Mar, 11:59 PM • shortlist of 30 teams announced Fri 12 Mar •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pitch day Sat 20 Mar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at Amity Patna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of colleges in Bihar outside Patna district; teams of 2–4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What teams send (online)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 slides: problem, solution, technology, impact, team (+ optional 2-min video)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Shortlisting (online)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faculty score each idea (out of 40); each company checks the ideas for its own problem; max 3 shortlisted teams per college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Pitch day timing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10:00 – 16:00, so teams can travel by morning trains/buses and return the same evening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250–300 registered, 45–55 ideas, 30 teams invited, 22 teams pitch, 14–15 finalists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 / step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13 Feb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opens; problem statements published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20 Feb, Sat 27 Feb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Optional online help sessions: how to read a company problem; how to make a 5-slide idea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7 Mar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Ideas due (online)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– 11 Mar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Online shortlisting by faculty and companies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Fri 12 Mar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teams invited to the pitch day; travel details sent; 5 waitlist teams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20 Mar 10:00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 at Amity Patna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10:30 – 13:30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Opening; pitches in 3 rooms, 10 teams per room (5 min + 3 min Q&amp;A)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Lunch; teams meet companies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14:30 – 15:30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6 pitch on stage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15:30 – 16:00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Finalists announced (14–15 teams); close in time for evening trains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How it helps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outside Patna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real stage to pitch to companies; a place in a statewide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final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Makes the final truly Bihar-level – finalists from 7–9 districts, chosen after seeing them in person.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More teams working on their problems; first look at talent from across Bihar.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from other districts visit Amity Patna – statewide reach.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Engagement plan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Before, during and after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Stage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we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Find colleges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– 22 Jan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 of 40 colleges outside Patna with tech courses; email + call to each principal and HoD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Outreach team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Ambassadors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 Jan – 12 Feb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Recruit 30 ambassadors in about 20 colleges (LinkedIn, coding clubs, Event 2 contacts); WhatsApp group and poster kit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Outreach team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Sign up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 Feb – 7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Registration; 2 help sessions; weekly district count; reminders 7, 3 and 1 day before the deadline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Marketing, ambassadors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Shortlist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Call every shortlisted team; share travel routes, timing and a contact person; ambassadors help teams travel together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Pitch day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Welcome desk, lunch, meet the companies, certificates for all who pitch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After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 Mar – 3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Finalists confirm by 3 Apr; non-finalists get certificates and a thank-you note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Logistics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Student ambassadors in each college (main channel)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Emails and calls to principals and HoDs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Unstop / Devfolio listing for registration and submission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Instagram and LinkedIn, with Hindi posters for district colleges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How we counted the numbers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number comes from a base we can check (students, colleges, companies) multiplied by a realistic rate. Rates are taken from similar events in our research tracker.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"Actual" column after the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1965"/>
        <w:gridCol w:w="8190"/>
        <w:gridCol w:w="1640"/>
      </w:tblGrid>
      <w:tr>
        <w:trPr>
          <w:tblHeader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Count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outside Patna we contact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Engineering colleges (Bihar has a government engineering college in most districts) + colleges with BCA – make the list from BEU and AKU websites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with an active ambassador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half of contacted colleges give us a student contact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registered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250–300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~12 per active college (240) + ~40 from other colleges. Check: Bihar Police EOU Cyber Hackathon got 302 applications statewide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registered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~80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280 ÷ 3.5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Ideas submitted (online)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45–55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60–65% of registered teams submit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invited to the pitch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 rooms × 10 teams (8 min each ≈ 80 min per room) – a room limit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travel and pitch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~22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75% – some teams cannot travel or have exams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on campus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~80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 teams × 3.6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teams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14–15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the top two-thirds of teams who pitch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Districts with a finalist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7–9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Max 3 shortlisted teams per college spreads them out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Screening faculty needed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 ideas × 2 faculty = 100 scorings ÷ 10 = 10 each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Feasible targets for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3849"/>
        <w:gridCol w:w="3850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with registrations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registered / ideas submitted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250–300 / 45–55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pitching at Amity Patna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~22 (30 invited)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teams (+ waitlist)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14–15 (+5)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Districts with registrations / finalists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12+ / 7–9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Ambassadors active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score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List of colleges outside Patna with tech courses (BEU / AKU websites)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Mid-term dates – the idea deadline (7 Mar) and pitch day (20 Mar) should not fall in exam weeks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Travel support for outside teams – to be decided with the budget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Two events on back-to-back Saturdays (20 and 27 Mar) – make sure the team and volunteers can cover both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Event 3 – Bihar Ideathon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2026-10-12T17:50:55.776Z</dcterms:created>
  <dcterms:modified xsi:type="dcterms:W3CDTF">2026-10-12T17:50:55.776Z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