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64E38E" w14:textId="77777777" w:rsidR="004014C2" w:rsidRPr="004014C2" w:rsidRDefault="004014C2" w:rsidP="00145CAD">
      <w:pPr>
        <w:shd w:val="clear" w:color="auto" w:fill="FFFFFF"/>
        <w:spacing w:before="100" w:beforeAutospacing="1" w:after="100" w:afterAutospacing="1" w:line="240" w:lineRule="auto"/>
        <w:ind w:firstLine="720"/>
        <w:jc w:val="center"/>
        <w:outlineLvl w:val="1"/>
        <w:rPr>
          <w:rFonts w:ascii="Arial" w:eastAsia="Times New Roman" w:hAnsi="Arial" w:cs="Arial"/>
          <w:color w:val="1E1E1E"/>
          <w:kern w:val="0"/>
          <w:sz w:val="20"/>
          <w:szCs w:val="20"/>
          <w:lang w:eastAsia="en-IN"/>
          <w14:ligatures w14:val="none"/>
        </w:rPr>
      </w:pPr>
      <w:r w:rsidRPr="004014C2">
        <w:rPr>
          <w:rFonts w:ascii="Arial" w:eastAsia="Times New Roman" w:hAnsi="Arial" w:cs="Arial"/>
          <w:color w:val="1E1E1E"/>
          <w:kern w:val="0"/>
          <w:sz w:val="20"/>
          <w:szCs w:val="20"/>
          <w:lang w:eastAsia="en-IN"/>
          <w14:ligatures w14:val="none"/>
        </w:rPr>
        <w:t>Case Study 1: HealthifyMe</w:t>
      </w:r>
    </w:p>
    <w:p w14:paraId="747AA8FB" w14:textId="05EC4A74" w:rsidR="004014C2" w:rsidRPr="004014C2" w:rsidRDefault="004014C2" w:rsidP="00DA18EE">
      <w:pPr>
        <w:shd w:val="clear" w:color="auto" w:fill="FFFFFF"/>
        <w:spacing w:after="0" w:line="240" w:lineRule="auto"/>
        <w:rPr>
          <w:rFonts w:ascii="Arial" w:eastAsia="Times New Roman" w:hAnsi="Arial" w:cs="Arial"/>
          <w:color w:val="1E1E1E"/>
          <w:kern w:val="0"/>
          <w:sz w:val="20"/>
          <w:szCs w:val="20"/>
          <w:lang w:eastAsia="en-IN"/>
          <w14:ligatures w14:val="none"/>
        </w:rPr>
      </w:pPr>
      <w:r w:rsidRPr="00DA18EE">
        <w:rPr>
          <w:rFonts w:ascii="Arial" w:eastAsia="Times New Roman" w:hAnsi="Arial" w:cs="Arial"/>
          <w:noProof/>
          <w:color w:val="1E1E1E"/>
          <w:kern w:val="0"/>
          <w:sz w:val="20"/>
          <w:szCs w:val="20"/>
          <w:lang w:eastAsia="en-IN"/>
          <w14:ligatures w14:val="none"/>
        </w:rPr>
        <w:drawing>
          <wp:inline distT="0" distB="0" distL="0" distR="0" wp14:anchorId="72E91B5F" wp14:editId="64D2CC16">
            <wp:extent cx="5731510" cy="3822700"/>
            <wp:effectExtent l="0" t="0" r="2540" b="6350"/>
            <wp:docPr id="141094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20B1A2B1" w14:textId="77777777" w:rsidR="004014C2" w:rsidRPr="004014C2" w:rsidRDefault="00000000" w:rsidP="00DA18EE">
      <w:pPr>
        <w:shd w:val="clear" w:color="auto" w:fill="FFFFFF"/>
        <w:spacing w:after="0" w:line="240" w:lineRule="auto"/>
        <w:rPr>
          <w:rFonts w:ascii="Arial" w:eastAsia="Times New Roman" w:hAnsi="Arial" w:cs="Arial"/>
          <w:color w:val="1E1E1E"/>
          <w:kern w:val="0"/>
          <w:sz w:val="20"/>
          <w:szCs w:val="20"/>
          <w:lang w:eastAsia="en-IN"/>
          <w14:ligatures w14:val="none"/>
        </w:rPr>
      </w:pPr>
      <w:r>
        <w:rPr>
          <w:rFonts w:ascii="Arial" w:eastAsia="Times New Roman" w:hAnsi="Arial" w:cs="Arial"/>
          <w:color w:val="1E1E1E"/>
          <w:kern w:val="0"/>
          <w:sz w:val="20"/>
          <w:szCs w:val="20"/>
          <w:lang w:eastAsia="en-IN"/>
          <w14:ligatures w14:val="none"/>
        </w:rPr>
        <w:pict w14:anchorId="73CBFB74">
          <v:rect id="_x0000_i1025" style="width:0;height:1.5pt" o:hralign="center" o:hrstd="t" o:hr="t" fillcolor="#a0a0a0" stroked="f"/>
        </w:pict>
      </w:r>
    </w:p>
    <w:p w14:paraId="59BB1D5E" w14:textId="77777777" w:rsidR="004014C2" w:rsidRPr="004014C2" w:rsidRDefault="004014C2" w:rsidP="00DA18EE">
      <w:pPr>
        <w:shd w:val="clear" w:color="auto" w:fill="FFFFFF"/>
        <w:spacing w:before="100" w:beforeAutospacing="1" w:after="100" w:afterAutospacing="1" w:line="240" w:lineRule="auto"/>
        <w:outlineLvl w:val="4"/>
        <w:rPr>
          <w:rFonts w:ascii="Arial" w:eastAsia="Times New Roman" w:hAnsi="Arial" w:cs="Arial"/>
          <w:color w:val="1E1E1E"/>
          <w:kern w:val="0"/>
          <w:sz w:val="20"/>
          <w:szCs w:val="20"/>
          <w:lang w:eastAsia="en-IN"/>
          <w14:ligatures w14:val="none"/>
        </w:rPr>
      </w:pPr>
      <w:r w:rsidRPr="004014C2">
        <w:rPr>
          <w:rFonts w:ascii="Arial" w:eastAsia="Times New Roman" w:hAnsi="Arial" w:cs="Arial"/>
          <w:i/>
          <w:iCs/>
          <w:color w:val="1E1E1E"/>
          <w:kern w:val="0"/>
          <w:sz w:val="20"/>
          <w:szCs w:val="20"/>
          <w:lang w:eastAsia="en-IN"/>
          <w14:ligatures w14:val="none"/>
        </w:rPr>
        <w:t>Optimizing Customer Engagement and Conversion Rates</w:t>
      </w:r>
    </w:p>
    <w:p w14:paraId="7A627A68" w14:textId="77777777" w:rsidR="004014C2" w:rsidRPr="004014C2" w:rsidRDefault="004014C2" w:rsidP="00DA18EE">
      <w:pPr>
        <w:shd w:val="clear" w:color="auto" w:fill="FFFFFF"/>
        <w:spacing w:before="100" w:beforeAutospacing="1" w:after="100" w:afterAutospacing="1" w:line="240" w:lineRule="auto"/>
        <w:rPr>
          <w:rFonts w:ascii="Arial" w:eastAsia="Times New Roman" w:hAnsi="Arial" w:cs="Arial"/>
          <w:color w:val="1E1E1E"/>
          <w:kern w:val="0"/>
          <w:sz w:val="20"/>
          <w:szCs w:val="20"/>
          <w:lang w:eastAsia="en-IN"/>
          <w14:ligatures w14:val="none"/>
        </w:rPr>
      </w:pPr>
      <w:r w:rsidRPr="004014C2">
        <w:rPr>
          <w:rFonts w:ascii="Arial" w:eastAsia="Times New Roman" w:hAnsi="Arial" w:cs="Arial"/>
          <w:color w:val="1E1E1E"/>
          <w:kern w:val="0"/>
          <w:sz w:val="20"/>
          <w:szCs w:val="20"/>
          <w:lang w:eastAsia="en-IN"/>
          <w14:ligatures w14:val="none"/>
        </w:rPr>
        <w:t>HealthifyMe is a leading health and wellness company that helps people worldwide with personalized diet and fitness plans. They’re all about making healthy living easy, especially for folks in India and Non-Resident Indians (NRIs). Their main way of earning is by offering personalized plans designed for different health needs.</w:t>
      </w:r>
    </w:p>
    <w:p w14:paraId="2EFEF120" w14:textId="77777777" w:rsidR="004014C2" w:rsidRPr="004014C2" w:rsidRDefault="00000000" w:rsidP="00DA18EE">
      <w:pPr>
        <w:shd w:val="clear" w:color="auto" w:fill="FFFFFF"/>
        <w:spacing w:after="0" w:line="240" w:lineRule="auto"/>
        <w:rPr>
          <w:rFonts w:ascii="Arial" w:eastAsia="Times New Roman" w:hAnsi="Arial" w:cs="Arial"/>
          <w:color w:val="1E1E1E"/>
          <w:kern w:val="0"/>
          <w:sz w:val="20"/>
          <w:szCs w:val="20"/>
          <w:lang w:eastAsia="en-IN"/>
          <w14:ligatures w14:val="none"/>
        </w:rPr>
      </w:pPr>
      <w:r>
        <w:rPr>
          <w:rFonts w:ascii="Arial" w:eastAsia="Times New Roman" w:hAnsi="Arial" w:cs="Arial"/>
          <w:color w:val="1E1E1E"/>
          <w:kern w:val="0"/>
          <w:sz w:val="20"/>
          <w:szCs w:val="20"/>
          <w:lang w:eastAsia="en-IN"/>
          <w14:ligatures w14:val="none"/>
        </w:rPr>
        <w:pict w14:anchorId="737A795D">
          <v:rect id="_x0000_i1026" style="width:0;height:1.5pt" o:hralign="center" o:hrstd="t" o:hr="t" fillcolor="#a0a0a0" stroked="f"/>
        </w:pict>
      </w:r>
    </w:p>
    <w:p w14:paraId="05753085" w14:textId="77777777" w:rsidR="004014C2" w:rsidRPr="004014C2" w:rsidRDefault="004014C2" w:rsidP="00DA18EE">
      <w:pPr>
        <w:shd w:val="clear" w:color="auto" w:fill="FFFFFF"/>
        <w:spacing w:before="100" w:beforeAutospacing="1" w:after="100" w:afterAutospacing="1" w:line="240" w:lineRule="auto"/>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Business Problem</w:t>
      </w:r>
    </w:p>
    <w:p w14:paraId="7BD31443" w14:textId="77777777" w:rsidR="004014C2" w:rsidRPr="004014C2" w:rsidRDefault="004014C2" w:rsidP="00DA18EE">
      <w:pPr>
        <w:shd w:val="clear" w:color="auto" w:fill="FFFFFF"/>
        <w:spacing w:before="100" w:beforeAutospacing="1" w:after="100" w:afterAutospacing="1" w:line="240" w:lineRule="auto"/>
        <w:rPr>
          <w:rFonts w:ascii="Arial" w:eastAsia="Times New Roman" w:hAnsi="Arial" w:cs="Arial"/>
          <w:color w:val="1E1E1E"/>
          <w:kern w:val="0"/>
          <w:sz w:val="20"/>
          <w:szCs w:val="20"/>
          <w:lang w:eastAsia="en-IN"/>
          <w14:ligatures w14:val="none"/>
        </w:rPr>
      </w:pPr>
      <w:r w:rsidRPr="004014C2">
        <w:rPr>
          <w:rFonts w:ascii="Arial" w:eastAsia="Times New Roman" w:hAnsi="Arial" w:cs="Arial"/>
          <w:color w:val="1E1E1E"/>
          <w:kern w:val="0"/>
          <w:sz w:val="20"/>
          <w:szCs w:val="20"/>
          <w:lang w:eastAsia="en-IN"/>
          <w14:ligatures w14:val="none"/>
        </w:rPr>
        <w:t>HealthifyMe is really excited about making their sales process better! They want to make customers more involved, get more people to sign up and of course, make more money. The big plan is to make it easier for users to book and have a great time doing it.</w:t>
      </w:r>
    </w:p>
    <w:p w14:paraId="6BBD4626" w14:textId="77777777" w:rsidR="004014C2" w:rsidRPr="004014C2" w:rsidRDefault="00000000" w:rsidP="00DA18EE">
      <w:pPr>
        <w:shd w:val="clear" w:color="auto" w:fill="FFFFFF"/>
        <w:spacing w:after="0" w:line="240" w:lineRule="auto"/>
        <w:rPr>
          <w:rFonts w:ascii="Arial" w:eastAsia="Times New Roman" w:hAnsi="Arial" w:cs="Arial"/>
          <w:color w:val="1E1E1E"/>
          <w:kern w:val="0"/>
          <w:sz w:val="20"/>
          <w:szCs w:val="20"/>
          <w:lang w:eastAsia="en-IN"/>
          <w14:ligatures w14:val="none"/>
        </w:rPr>
      </w:pPr>
      <w:r>
        <w:rPr>
          <w:rFonts w:ascii="Arial" w:eastAsia="Times New Roman" w:hAnsi="Arial" w:cs="Arial"/>
          <w:color w:val="1E1E1E"/>
          <w:kern w:val="0"/>
          <w:sz w:val="20"/>
          <w:szCs w:val="20"/>
          <w:lang w:eastAsia="en-IN"/>
          <w14:ligatures w14:val="none"/>
        </w:rPr>
        <w:pict w14:anchorId="3C8ED81A">
          <v:rect id="_x0000_i1027" style="width:0;height:1.5pt" o:hralign="center" o:hrstd="t" o:hr="t" fillcolor="#a0a0a0" stroked="f"/>
        </w:pict>
      </w:r>
    </w:p>
    <w:p w14:paraId="57390ABA" w14:textId="77777777" w:rsidR="004014C2" w:rsidRPr="004014C2" w:rsidRDefault="004014C2" w:rsidP="00DA18EE">
      <w:pPr>
        <w:shd w:val="clear" w:color="auto" w:fill="FFFFFF"/>
        <w:spacing w:before="100" w:beforeAutospacing="1" w:after="100" w:afterAutospacing="1" w:line="240" w:lineRule="auto"/>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Dataset Overview</w:t>
      </w:r>
    </w:p>
    <w:p w14:paraId="425D6334" w14:textId="77777777" w:rsidR="004014C2" w:rsidRPr="004014C2" w:rsidRDefault="004014C2" w:rsidP="00DA18EE">
      <w:pPr>
        <w:shd w:val="clear" w:color="auto" w:fill="FFFFFF"/>
        <w:spacing w:before="100" w:beforeAutospacing="1" w:after="100" w:afterAutospacing="1" w:line="240" w:lineRule="auto"/>
        <w:rPr>
          <w:rFonts w:ascii="Arial" w:eastAsia="Times New Roman" w:hAnsi="Arial" w:cs="Arial"/>
          <w:color w:val="1E1E1E"/>
          <w:kern w:val="0"/>
          <w:sz w:val="20"/>
          <w:szCs w:val="20"/>
          <w:lang w:eastAsia="en-IN"/>
          <w14:ligatures w14:val="none"/>
        </w:rPr>
      </w:pPr>
      <w:r w:rsidRPr="004014C2">
        <w:rPr>
          <w:rFonts w:ascii="Arial" w:eastAsia="Times New Roman" w:hAnsi="Arial" w:cs="Arial"/>
          <w:color w:val="1E1E1E"/>
          <w:kern w:val="0"/>
          <w:sz w:val="20"/>
          <w:szCs w:val="20"/>
          <w:lang w:eastAsia="en-IN"/>
          <w14:ligatures w14:val="none"/>
        </w:rPr>
        <w:t>Fortunately, HealthifyMe possesses a valuable asset: a dataset with information about free user bookings over a two-month period. This data includes details like:</w:t>
      </w:r>
    </w:p>
    <w:p w14:paraId="13B38F5F" w14:textId="77777777" w:rsidR="004014C2" w:rsidRPr="004014C2" w:rsidRDefault="004014C2" w:rsidP="00DA18EE">
      <w:pPr>
        <w:numPr>
          <w:ilvl w:val="0"/>
          <w:numId w:val="1"/>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Funnel types:</w:t>
      </w:r>
      <w:r w:rsidRPr="004014C2">
        <w:rPr>
          <w:rFonts w:ascii="Arial" w:eastAsia="Times New Roman" w:hAnsi="Arial" w:cs="Arial"/>
          <w:color w:val="1E1E1E"/>
          <w:kern w:val="0"/>
          <w:sz w:val="20"/>
          <w:szCs w:val="20"/>
          <w:lang w:eastAsia="en-IN"/>
          <w14:ligatures w14:val="none"/>
        </w:rPr>
        <w:t> Were these leads generated through the chat bot or free trial?</w:t>
      </w:r>
    </w:p>
    <w:p w14:paraId="6A8FDBF1" w14:textId="77777777" w:rsidR="004014C2" w:rsidRPr="004014C2" w:rsidRDefault="004014C2" w:rsidP="00DA18EE">
      <w:pPr>
        <w:numPr>
          <w:ilvl w:val="0"/>
          <w:numId w:val="1"/>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Lead types:</w:t>
      </w:r>
      <w:r w:rsidRPr="004014C2">
        <w:rPr>
          <w:rFonts w:ascii="Arial" w:eastAsia="Times New Roman" w:hAnsi="Arial" w:cs="Arial"/>
          <w:color w:val="1E1E1E"/>
          <w:kern w:val="0"/>
          <w:sz w:val="20"/>
          <w:szCs w:val="20"/>
          <w:lang w:eastAsia="en-IN"/>
          <w14:ligatures w14:val="none"/>
        </w:rPr>
        <w:t> Did they have a medical condition? Were they Indian or NRI?</w:t>
      </w:r>
    </w:p>
    <w:p w14:paraId="2BF5A1BD" w14:textId="77777777" w:rsidR="004014C2" w:rsidRPr="004014C2" w:rsidRDefault="004014C2" w:rsidP="00DA18EE">
      <w:pPr>
        <w:numPr>
          <w:ilvl w:val="0"/>
          <w:numId w:val="1"/>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Coach performance:</w:t>
      </w:r>
      <w:r w:rsidRPr="004014C2">
        <w:rPr>
          <w:rFonts w:ascii="Arial" w:eastAsia="Times New Roman" w:hAnsi="Arial" w:cs="Arial"/>
          <w:color w:val="1E1E1E"/>
          <w:kern w:val="0"/>
          <w:sz w:val="20"/>
          <w:szCs w:val="20"/>
          <w:lang w:eastAsia="en-IN"/>
          <w14:ligatures w14:val="none"/>
        </w:rPr>
        <w:t> How effective were different coaches at converting customers? (A being the best and D being the worst)</w:t>
      </w:r>
    </w:p>
    <w:p w14:paraId="094AACCD" w14:textId="77777777" w:rsidR="004014C2" w:rsidRPr="004014C2" w:rsidRDefault="004014C2" w:rsidP="00DA18EE">
      <w:pPr>
        <w:numPr>
          <w:ilvl w:val="0"/>
          <w:numId w:val="1"/>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Booking outcomes:</w:t>
      </w:r>
      <w:r w:rsidRPr="004014C2">
        <w:rPr>
          <w:rFonts w:ascii="Arial" w:eastAsia="Times New Roman" w:hAnsi="Arial" w:cs="Arial"/>
          <w:color w:val="1E1E1E"/>
          <w:kern w:val="0"/>
          <w:sz w:val="20"/>
          <w:szCs w:val="20"/>
          <w:lang w:eastAsia="en-IN"/>
          <w14:ligatures w14:val="none"/>
        </w:rPr>
        <w:t> Did the consultation ultimately lead to a subscription purchase?</w:t>
      </w:r>
    </w:p>
    <w:p w14:paraId="2B315591" w14:textId="77777777" w:rsidR="004014C2" w:rsidRPr="004014C2" w:rsidRDefault="00000000" w:rsidP="00DA18EE">
      <w:pPr>
        <w:shd w:val="clear" w:color="auto" w:fill="FFFFFF"/>
        <w:spacing w:after="0" w:line="240" w:lineRule="auto"/>
        <w:rPr>
          <w:rFonts w:ascii="Arial" w:eastAsia="Times New Roman" w:hAnsi="Arial" w:cs="Arial"/>
          <w:color w:val="1E1E1E"/>
          <w:kern w:val="0"/>
          <w:sz w:val="20"/>
          <w:szCs w:val="20"/>
          <w:lang w:eastAsia="en-IN"/>
          <w14:ligatures w14:val="none"/>
        </w:rPr>
      </w:pPr>
      <w:r>
        <w:rPr>
          <w:rFonts w:ascii="Arial" w:eastAsia="Times New Roman" w:hAnsi="Arial" w:cs="Arial"/>
          <w:color w:val="1E1E1E"/>
          <w:kern w:val="0"/>
          <w:sz w:val="20"/>
          <w:szCs w:val="20"/>
          <w:lang w:eastAsia="en-IN"/>
          <w14:ligatures w14:val="none"/>
        </w:rPr>
        <w:lastRenderedPageBreak/>
        <w:pict w14:anchorId="4F0525E6">
          <v:rect id="_x0000_i1028" style="width:0;height:1.5pt" o:hralign="center" o:hrstd="t" o:hr="t" fillcolor="#a0a0a0" stroked="f"/>
        </w:pict>
      </w:r>
    </w:p>
    <w:p w14:paraId="1EAC5406" w14:textId="77777777" w:rsidR="004014C2" w:rsidRPr="004014C2" w:rsidRDefault="004014C2" w:rsidP="00DA18EE">
      <w:pPr>
        <w:shd w:val="clear" w:color="auto" w:fill="FFFFFF"/>
        <w:spacing w:before="100" w:beforeAutospacing="1" w:after="100" w:afterAutospacing="1" w:line="240" w:lineRule="auto"/>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Objective</w:t>
      </w:r>
    </w:p>
    <w:p w14:paraId="5420346F" w14:textId="77777777" w:rsidR="004014C2" w:rsidRPr="004014C2" w:rsidRDefault="004014C2" w:rsidP="00DA18EE">
      <w:pPr>
        <w:shd w:val="clear" w:color="auto" w:fill="FFFFFF"/>
        <w:spacing w:before="100" w:beforeAutospacing="1" w:after="100" w:afterAutospacing="1" w:line="240" w:lineRule="auto"/>
        <w:rPr>
          <w:rFonts w:ascii="Arial" w:eastAsia="Times New Roman" w:hAnsi="Arial" w:cs="Arial"/>
          <w:color w:val="1E1E1E"/>
          <w:kern w:val="0"/>
          <w:sz w:val="20"/>
          <w:szCs w:val="20"/>
          <w:lang w:eastAsia="en-IN"/>
          <w14:ligatures w14:val="none"/>
        </w:rPr>
      </w:pPr>
      <w:r w:rsidRPr="004014C2">
        <w:rPr>
          <w:rFonts w:ascii="Arial" w:eastAsia="Times New Roman" w:hAnsi="Arial" w:cs="Arial"/>
          <w:color w:val="1E1E1E"/>
          <w:kern w:val="0"/>
          <w:sz w:val="20"/>
          <w:szCs w:val="20"/>
          <w:lang w:eastAsia="en-IN"/>
          <w14:ligatures w14:val="none"/>
        </w:rPr>
        <w:t>We want to take a close look at the data we already have, figure out the trends that lead to successful bookings and see how often people end up booking. We’ll also look at conversion rates to see how many inquiries turn into confirmed subscriptions. Let’s dig into the information and see what makes our bookings work well!</w:t>
      </w:r>
    </w:p>
    <w:p w14:paraId="72886063" w14:textId="77777777" w:rsidR="004014C2" w:rsidRPr="004014C2" w:rsidRDefault="00000000" w:rsidP="00DA18EE">
      <w:pPr>
        <w:shd w:val="clear" w:color="auto" w:fill="FFFFFF"/>
        <w:spacing w:after="0" w:line="240" w:lineRule="auto"/>
        <w:rPr>
          <w:rFonts w:ascii="Arial" w:eastAsia="Times New Roman" w:hAnsi="Arial" w:cs="Arial"/>
          <w:color w:val="1E1E1E"/>
          <w:kern w:val="0"/>
          <w:sz w:val="20"/>
          <w:szCs w:val="20"/>
          <w:lang w:eastAsia="en-IN"/>
          <w14:ligatures w14:val="none"/>
        </w:rPr>
      </w:pPr>
      <w:r>
        <w:rPr>
          <w:rFonts w:ascii="Arial" w:eastAsia="Times New Roman" w:hAnsi="Arial" w:cs="Arial"/>
          <w:color w:val="1E1E1E"/>
          <w:kern w:val="0"/>
          <w:sz w:val="20"/>
          <w:szCs w:val="20"/>
          <w:lang w:eastAsia="en-IN"/>
          <w14:ligatures w14:val="none"/>
        </w:rPr>
        <w:pict w14:anchorId="138BDB33">
          <v:rect id="_x0000_i1029" style="width:0;height:1.5pt" o:hralign="center" o:hrstd="t" o:hr="t" fillcolor="#a0a0a0" stroked="f"/>
        </w:pict>
      </w:r>
    </w:p>
    <w:p w14:paraId="74E69C8A" w14:textId="77777777" w:rsidR="004014C2" w:rsidRPr="004014C2" w:rsidRDefault="004014C2" w:rsidP="00DA18EE">
      <w:pPr>
        <w:shd w:val="clear" w:color="auto" w:fill="FFFFFF"/>
        <w:spacing w:before="100" w:beforeAutospacing="1" w:after="100" w:afterAutospacing="1" w:line="240" w:lineRule="auto"/>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Case Study Roadmap</w:t>
      </w:r>
    </w:p>
    <w:p w14:paraId="4E104D99" w14:textId="77777777" w:rsidR="004014C2" w:rsidRPr="004014C2" w:rsidRDefault="004014C2" w:rsidP="00DA18EE">
      <w:pPr>
        <w:shd w:val="clear" w:color="auto" w:fill="FFFFFF"/>
        <w:spacing w:before="100" w:beforeAutospacing="1" w:after="100" w:afterAutospacing="1" w:line="240" w:lineRule="auto"/>
        <w:rPr>
          <w:rFonts w:ascii="Arial" w:eastAsia="Times New Roman" w:hAnsi="Arial" w:cs="Arial"/>
          <w:color w:val="1E1E1E"/>
          <w:kern w:val="0"/>
          <w:sz w:val="20"/>
          <w:szCs w:val="20"/>
          <w:lang w:eastAsia="en-IN"/>
          <w14:ligatures w14:val="none"/>
        </w:rPr>
      </w:pPr>
      <w:r w:rsidRPr="004014C2">
        <w:rPr>
          <w:rFonts w:ascii="Arial" w:eastAsia="Times New Roman" w:hAnsi="Arial" w:cs="Arial"/>
          <w:color w:val="1E1E1E"/>
          <w:kern w:val="0"/>
          <w:sz w:val="20"/>
          <w:szCs w:val="20"/>
          <w:lang w:eastAsia="en-IN"/>
          <w14:ligatures w14:val="none"/>
        </w:rPr>
        <w:t>Here’s the framework I’ve created for conducting this case study.</w:t>
      </w:r>
    </w:p>
    <w:p w14:paraId="627DBCF9" w14:textId="77777777" w:rsidR="004014C2" w:rsidRPr="004014C2" w:rsidRDefault="004014C2" w:rsidP="00DA18EE">
      <w:pPr>
        <w:numPr>
          <w:ilvl w:val="0"/>
          <w:numId w:val="2"/>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Research: </w:t>
      </w:r>
      <w:r w:rsidRPr="004014C2">
        <w:rPr>
          <w:rFonts w:ascii="Arial" w:eastAsia="Times New Roman" w:hAnsi="Arial" w:cs="Arial"/>
          <w:color w:val="1E1E1E"/>
          <w:kern w:val="0"/>
          <w:sz w:val="20"/>
          <w:szCs w:val="20"/>
          <w:lang w:eastAsia="en-IN"/>
          <w14:ligatures w14:val="none"/>
        </w:rPr>
        <w:t>Understand the company’s nature and objectives to determine how the analysis can benefit them.</w:t>
      </w:r>
    </w:p>
    <w:p w14:paraId="0CC786DC" w14:textId="77777777" w:rsidR="004014C2" w:rsidRPr="004014C2" w:rsidRDefault="004014C2" w:rsidP="00DA18EE">
      <w:pPr>
        <w:numPr>
          <w:ilvl w:val="0"/>
          <w:numId w:val="2"/>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Business Problem: </w:t>
      </w:r>
      <w:r w:rsidRPr="004014C2">
        <w:rPr>
          <w:rFonts w:ascii="Arial" w:eastAsia="Times New Roman" w:hAnsi="Arial" w:cs="Arial"/>
          <w:color w:val="1E1E1E"/>
          <w:kern w:val="0"/>
          <w:sz w:val="20"/>
          <w:szCs w:val="20"/>
          <w:lang w:eastAsia="en-IN"/>
          <w14:ligatures w14:val="none"/>
        </w:rPr>
        <w:t>Identify a specific business problem that the company is facing and that data analysis can help solve.</w:t>
      </w:r>
    </w:p>
    <w:p w14:paraId="5D8D56B3" w14:textId="77777777" w:rsidR="004014C2" w:rsidRPr="004014C2" w:rsidRDefault="004014C2" w:rsidP="00DA18EE">
      <w:pPr>
        <w:numPr>
          <w:ilvl w:val="0"/>
          <w:numId w:val="2"/>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Scenario Setup: </w:t>
      </w:r>
      <w:r w:rsidRPr="004014C2">
        <w:rPr>
          <w:rFonts w:ascii="Arial" w:eastAsia="Times New Roman" w:hAnsi="Arial" w:cs="Arial"/>
          <w:color w:val="1E1E1E"/>
          <w:kern w:val="0"/>
          <w:sz w:val="20"/>
          <w:szCs w:val="20"/>
          <w:lang w:eastAsia="en-IN"/>
          <w14:ligatures w14:val="none"/>
        </w:rPr>
        <w:t>Construct a hypothetical situation or scenario that aligns with the chosen business problem for analysis.</w:t>
      </w:r>
    </w:p>
    <w:p w14:paraId="1243F463" w14:textId="77777777" w:rsidR="004014C2" w:rsidRPr="004014C2" w:rsidRDefault="004014C2" w:rsidP="00DA18EE">
      <w:pPr>
        <w:numPr>
          <w:ilvl w:val="0"/>
          <w:numId w:val="2"/>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Ask Questions: </w:t>
      </w:r>
      <w:r w:rsidRPr="004014C2">
        <w:rPr>
          <w:rFonts w:ascii="Arial" w:eastAsia="Times New Roman" w:hAnsi="Arial" w:cs="Arial"/>
          <w:color w:val="1E1E1E"/>
          <w:kern w:val="0"/>
          <w:sz w:val="20"/>
          <w:szCs w:val="20"/>
          <w:lang w:eastAsia="en-IN"/>
          <w14:ligatures w14:val="none"/>
        </w:rPr>
        <w:t>Develop relevant questions based on the chosen business problem and scenario to guide the analysis.</w:t>
      </w:r>
    </w:p>
    <w:p w14:paraId="540327E5" w14:textId="77777777" w:rsidR="004014C2" w:rsidRPr="004014C2" w:rsidRDefault="004014C2" w:rsidP="00DA18EE">
      <w:pPr>
        <w:numPr>
          <w:ilvl w:val="0"/>
          <w:numId w:val="2"/>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How to Proceed: </w:t>
      </w:r>
      <w:r w:rsidRPr="004014C2">
        <w:rPr>
          <w:rFonts w:ascii="Arial" w:eastAsia="Times New Roman" w:hAnsi="Arial" w:cs="Arial"/>
          <w:color w:val="1E1E1E"/>
          <w:kern w:val="0"/>
          <w:sz w:val="20"/>
          <w:szCs w:val="20"/>
          <w:lang w:eastAsia="en-IN"/>
          <w14:ligatures w14:val="none"/>
        </w:rPr>
        <w:t>Outline a preliminary plan or blueprint for the analysis, detailing the steps to be taken for success.</w:t>
      </w:r>
    </w:p>
    <w:p w14:paraId="181E634C" w14:textId="77777777" w:rsidR="004014C2" w:rsidRPr="004014C2" w:rsidRDefault="004014C2" w:rsidP="00DA18EE">
      <w:pPr>
        <w:numPr>
          <w:ilvl w:val="0"/>
          <w:numId w:val="2"/>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Select the Right Tools: </w:t>
      </w:r>
      <w:r w:rsidRPr="004014C2">
        <w:rPr>
          <w:rFonts w:ascii="Arial" w:eastAsia="Times New Roman" w:hAnsi="Arial" w:cs="Arial"/>
          <w:color w:val="1E1E1E"/>
          <w:kern w:val="0"/>
          <w:sz w:val="20"/>
          <w:szCs w:val="20"/>
          <w:lang w:eastAsia="en-IN"/>
          <w14:ligatures w14:val="none"/>
        </w:rPr>
        <w:t>Choose appropriate tools, such as Excel or SQL, needed for the analysis based on the outlined plan.</w:t>
      </w:r>
    </w:p>
    <w:p w14:paraId="60D40BB0" w14:textId="77777777" w:rsidR="004014C2" w:rsidRPr="004014C2" w:rsidRDefault="004014C2" w:rsidP="00DA18EE">
      <w:pPr>
        <w:numPr>
          <w:ilvl w:val="0"/>
          <w:numId w:val="2"/>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Explore the Dataset: </w:t>
      </w:r>
      <w:r w:rsidRPr="004014C2">
        <w:rPr>
          <w:rFonts w:ascii="Arial" w:eastAsia="Times New Roman" w:hAnsi="Arial" w:cs="Arial"/>
          <w:color w:val="1E1E1E"/>
          <w:kern w:val="0"/>
          <w:sz w:val="20"/>
          <w:szCs w:val="20"/>
          <w:lang w:eastAsia="en-IN"/>
          <w14:ligatures w14:val="none"/>
        </w:rPr>
        <w:t>Familiarize yourself with the basics of the dataset, gaining an understanding of its structure and content.</w:t>
      </w:r>
    </w:p>
    <w:p w14:paraId="41D137CD" w14:textId="77777777" w:rsidR="004014C2" w:rsidRPr="004014C2" w:rsidRDefault="004014C2" w:rsidP="00DA18EE">
      <w:pPr>
        <w:numPr>
          <w:ilvl w:val="0"/>
          <w:numId w:val="2"/>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4014C2">
        <w:rPr>
          <w:rFonts w:ascii="Arial" w:eastAsia="Times New Roman" w:hAnsi="Arial" w:cs="Arial"/>
          <w:b/>
          <w:bCs/>
          <w:color w:val="1E1E1E"/>
          <w:kern w:val="0"/>
          <w:sz w:val="20"/>
          <w:szCs w:val="20"/>
          <w:lang w:eastAsia="en-IN"/>
          <w14:ligatures w14:val="none"/>
        </w:rPr>
        <w:t>Analysis: </w:t>
      </w:r>
      <w:r w:rsidRPr="004014C2">
        <w:rPr>
          <w:rFonts w:ascii="Arial" w:eastAsia="Times New Roman" w:hAnsi="Arial" w:cs="Arial"/>
          <w:color w:val="1E1E1E"/>
          <w:kern w:val="0"/>
          <w:sz w:val="20"/>
          <w:szCs w:val="20"/>
          <w:lang w:eastAsia="en-IN"/>
          <w14:ligatures w14:val="none"/>
        </w:rPr>
        <w:t>Perform the analysis as per the plan, using the selected tools and addressing the questions formulated earlier.</w:t>
      </w:r>
    </w:p>
    <w:p w14:paraId="02EA5F19" w14:textId="63F3D9B0" w:rsidR="004014C2" w:rsidRPr="00DA18EE" w:rsidRDefault="00527822" w:rsidP="00DA18EE">
      <w:pPr>
        <w:pStyle w:val="Heading1"/>
      </w:pPr>
      <w:r w:rsidRPr="00DA18EE">
        <w:rPr>
          <w:noProof/>
        </w:rPr>
        <w:drawing>
          <wp:inline distT="0" distB="0" distL="0" distR="0" wp14:anchorId="1CF31F57" wp14:editId="7A42C3EC">
            <wp:extent cx="6772589" cy="3230536"/>
            <wp:effectExtent l="0" t="0" r="0" b="8255"/>
            <wp:docPr id="164988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83238" name=""/>
                    <pic:cNvPicPr/>
                  </pic:nvPicPr>
                  <pic:blipFill>
                    <a:blip r:embed="rId6"/>
                    <a:stretch>
                      <a:fillRect/>
                    </a:stretch>
                  </pic:blipFill>
                  <pic:spPr>
                    <a:xfrm>
                      <a:off x="0" y="0"/>
                      <a:ext cx="6799518" cy="3243381"/>
                    </a:xfrm>
                    <a:prstGeom prst="rect">
                      <a:avLst/>
                    </a:prstGeom>
                  </pic:spPr>
                </pic:pic>
              </a:graphicData>
            </a:graphic>
          </wp:inline>
        </w:drawing>
      </w:r>
    </w:p>
    <w:p w14:paraId="7D6C659F" w14:textId="77777777" w:rsidR="00527822" w:rsidRPr="00527822" w:rsidRDefault="00527822" w:rsidP="00DA18EE">
      <w:pPr>
        <w:shd w:val="clear" w:color="auto" w:fill="FFFFFF"/>
        <w:spacing w:before="100" w:beforeAutospacing="1" w:after="100" w:afterAutospacing="1" w:line="240" w:lineRule="auto"/>
        <w:rPr>
          <w:rFonts w:ascii="Arial" w:eastAsia="Times New Roman" w:hAnsi="Arial" w:cs="Arial"/>
          <w:color w:val="1E1E1E"/>
          <w:kern w:val="0"/>
          <w:sz w:val="20"/>
          <w:szCs w:val="20"/>
          <w:lang w:eastAsia="en-IN"/>
          <w14:ligatures w14:val="none"/>
        </w:rPr>
      </w:pPr>
      <w:r w:rsidRPr="00527822">
        <w:rPr>
          <w:rFonts w:ascii="Arial" w:eastAsia="Times New Roman" w:hAnsi="Arial" w:cs="Arial"/>
          <w:b/>
          <w:bCs/>
          <w:color w:val="1E1E1E"/>
          <w:kern w:val="0"/>
          <w:sz w:val="20"/>
          <w:szCs w:val="20"/>
          <w:lang w:eastAsia="en-IN"/>
          <w14:ligatures w14:val="none"/>
        </w:rPr>
        <w:t>Data Cleaning/Preprocessing</w:t>
      </w:r>
    </w:p>
    <w:p w14:paraId="42837F58" w14:textId="77777777" w:rsidR="00527822" w:rsidRPr="00527822" w:rsidRDefault="00527822" w:rsidP="00DA18EE">
      <w:pPr>
        <w:numPr>
          <w:ilvl w:val="0"/>
          <w:numId w:val="3"/>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527822">
        <w:rPr>
          <w:rFonts w:ascii="Arial" w:eastAsia="Times New Roman" w:hAnsi="Arial" w:cs="Arial"/>
          <w:color w:val="1E1E1E"/>
          <w:kern w:val="0"/>
          <w:sz w:val="20"/>
          <w:szCs w:val="20"/>
          <w:lang w:eastAsia="en-IN"/>
          <w14:ligatures w14:val="none"/>
        </w:rPr>
        <w:t>Utilized the “Text to Columns” feature in Excel to separate values by a comma delimiter. This step was essential for organizing and isolating relevant information.</w:t>
      </w:r>
    </w:p>
    <w:p w14:paraId="49B9331A" w14:textId="77777777" w:rsidR="00527822" w:rsidRPr="00527822" w:rsidRDefault="00527822" w:rsidP="00DA18EE">
      <w:pPr>
        <w:numPr>
          <w:ilvl w:val="0"/>
          <w:numId w:val="3"/>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527822">
        <w:rPr>
          <w:rFonts w:ascii="Arial" w:eastAsia="Times New Roman" w:hAnsi="Arial" w:cs="Arial"/>
          <w:color w:val="1E1E1E"/>
          <w:kern w:val="0"/>
          <w:sz w:val="20"/>
          <w:szCs w:val="20"/>
          <w:lang w:eastAsia="en-IN"/>
          <w14:ligatures w14:val="none"/>
        </w:rPr>
        <w:t>Identified and removed duplicate entries to ensure data integrity and avoid redundancy, contributing to a cleaner dataset.</w:t>
      </w:r>
    </w:p>
    <w:p w14:paraId="60EA4802" w14:textId="77777777" w:rsidR="00527822" w:rsidRPr="00527822" w:rsidRDefault="00527822" w:rsidP="00DA18EE">
      <w:pPr>
        <w:numPr>
          <w:ilvl w:val="0"/>
          <w:numId w:val="3"/>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527822">
        <w:rPr>
          <w:rFonts w:ascii="Arial" w:eastAsia="Times New Roman" w:hAnsi="Arial" w:cs="Arial"/>
          <w:color w:val="1E1E1E"/>
          <w:kern w:val="0"/>
          <w:sz w:val="20"/>
          <w:szCs w:val="20"/>
          <w:lang w:eastAsia="en-IN"/>
          <w14:ligatures w14:val="none"/>
        </w:rPr>
        <w:lastRenderedPageBreak/>
        <w:t>Derived a new column, named “Payment,” from the “Payment Time” column. This column serves as an indicator of subscription status, with null values indicating no subscription purchase and timestamps indicating a subscription purchase.</w:t>
      </w:r>
    </w:p>
    <w:p w14:paraId="16D94D38" w14:textId="77777777" w:rsidR="00527822" w:rsidRPr="00527822" w:rsidRDefault="00527822" w:rsidP="00DA18EE">
      <w:pPr>
        <w:numPr>
          <w:ilvl w:val="0"/>
          <w:numId w:val="3"/>
        </w:numPr>
        <w:shd w:val="clear" w:color="auto" w:fill="FFFFFF"/>
        <w:spacing w:before="100" w:beforeAutospacing="1" w:after="100" w:afterAutospacing="1" w:line="240" w:lineRule="auto"/>
        <w:ind w:left="0"/>
        <w:rPr>
          <w:rFonts w:ascii="Arial" w:eastAsia="Times New Roman" w:hAnsi="Arial" w:cs="Arial"/>
          <w:color w:val="1E1E1E"/>
          <w:kern w:val="0"/>
          <w:sz w:val="20"/>
          <w:szCs w:val="20"/>
          <w:lang w:eastAsia="en-IN"/>
          <w14:ligatures w14:val="none"/>
        </w:rPr>
      </w:pPr>
      <w:r w:rsidRPr="00527822">
        <w:rPr>
          <w:rFonts w:ascii="Arial" w:eastAsia="Times New Roman" w:hAnsi="Arial" w:cs="Arial"/>
          <w:color w:val="1E1E1E"/>
          <w:kern w:val="0"/>
          <w:sz w:val="20"/>
          <w:szCs w:val="20"/>
          <w:lang w:eastAsia="en-IN"/>
          <w14:ligatures w14:val="none"/>
        </w:rPr>
        <w:t>Employed an IF statement to categorize subscription status efficiently. Specifically, used a logical test to check for null values in the “Payment Time” column. If null, assigned a value of 0 (indicating no subscription purchase); otherwise, assigned a value of 1 (indicating a subscription purchase).</w:t>
      </w:r>
    </w:p>
    <w:p w14:paraId="297424AD" w14:textId="77777777" w:rsidR="00527822" w:rsidRPr="00527822" w:rsidRDefault="00000000" w:rsidP="00DA18EE">
      <w:pPr>
        <w:spacing w:after="0" w:line="240" w:lineRule="auto"/>
        <w:rPr>
          <w:rFonts w:ascii="Arial" w:eastAsia="Times New Roman" w:hAnsi="Arial" w:cs="Arial"/>
          <w:kern w:val="0"/>
          <w:sz w:val="20"/>
          <w:szCs w:val="20"/>
          <w:lang w:eastAsia="en-IN"/>
          <w14:ligatures w14:val="none"/>
        </w:rPr>
      </w:pPr>
      <w:r>
        <w:rPr>
          <w:rFonts w:ascii="Arial" w:eastAsia="Times New Roman" w:hAnsi="Arial" w:cs="Arial"/>
          <w:kern w:val="0"/>
          <w:sz w:val="20"/>
          <w:szCs w:val="20"/>
          <w:lang w:eastAsia="en-IN"/>
          <w14:ligatures w14:val="none"/>
        </w:rPr>
        <w:pict w14:anchorId="53584C1A">
          <v:rect id="_x0000_i1030" style="width:0;height:1.5pt" o:hralign="center" o:hrstd="t" o:hr="t" fillcolor="#a0a0a0" stroked="f"/>
        </w:pict>
      </w:r>
    </w:p>
    <w:p w14:paraId="67AFD7B0" w14:textId="77777777" w:rsidR="00527822" w:rsidRPr="00527822" w:rsidRDefault="00527822" w:rsidP="00DA18EE">
      <w:pPr>
        <w:shd w:val="clear" w:color="auto" w:fill="FFFFFF"/>
        <w:spacing w:before="100" w:beforeAutospacing="1" w:after="100" w:afterAutospacing="1" w:line="240" w:lineRule="auto"/>
        <w:rPr>
          <w:rFonts w:ascii="Arial" w:eastAsia="Times New Roman" w:hAnsi="Arial" w:cs="Arial"/>
          <w:color w:val="1E1E1E"/>
          <w:kern w:val="0"/>
          <w:sz w:val="20"/>
          <w:szCs w:val="20"/>
          <w:lang w:eastAsia="en-IN"/>
          <w14:ligatures w14:val="none"/>
        </w:rPr>
      </w:pPr>
      <w:r w:rsidRPr="00527822">
        <w:rPr>
          <w:rFonts w:ascii="Arial" w:eastAsia="Times New Roman" w:hAnsi="Arial" w:cs="Arial"/>
          <w:b/>
          <w:bCs/>
          <w:color w:val="1E1E1E"/>
          <w:kern w:val="0"/>
          <w:sz w:val="20"/>
          <w:szCs w:val="20"/>
          <w:lang w:eastAsia="en-IN"/>
          <w14:ligatures w14:val="none"/>
        </w:rPr>
        <w:t>Data Exploration</w:t>
      </w:r>
    </w:p>
    <w:p w14:paraId="5FF268C8" w14:textId="77777777" w:rsidR="00527822" w:rsidRPr="00527822" w:rsidRDefault="00527822" w:rsidP="00DA18EE">
      <w:pPr>
        <w:shd w:val="clear" w:color="auto" w:fill="FFFFFF"/>
        <w:spacing w:before="100" w:beforeAutospacing="1" w:after="100" w:afterAutospacing="1" w:line="240" w:lineRule="auto"/>
        <w:rPr>
          <w:rFonts w:ascii="Arial" w:eastAsia="Times New Roman" w:hAnsi="Arial" w:cs="Arial"/>
          <w:color w:val="1E1E1E"/>
          <w:kern w:val="0"/>
          <w:sz w:val="20"/>
          <w:szCs w:val="20"/>
          <w:lang w:eastAsia="en-IN"/>
          <w14:ligatures w14:val="none"/>
        </w:rPr>
      </w:pPr>
      <w:r w:rsidRPr="00527822">
        <w:rPr>
          <w:rFonts w:ascii="Arial" w:eastAsia="Times New Roman" w:hAnsi="Arial" w:cs="Arial"/>
          <w:color w:val="1E1E1E"/>
          <w:kern w:val="0"/>
          <w:sz w:val="20"/>
          <w:szCs w:val="20"/>
          <w:lang w:eastAsia="en-IN"/>
          <w14:ligatures w14:val="none"/>
        </w:rPr>
        <w:t>I always start the analysis with a peek into the raw data using simple SQL queries. By examining the unique values in essential columns, we lay the foundation for a comprehensive understanding of the dataset.</w:t>
      </w:r>
    </w:p>
    <w:p w14:paraId="643B2B7E" w14:textId="29DF2C81" w:rsidR="00527822" w:rsidRDefault="00527822" w:rsidP="00DA18EE">
      <w:pPr>
        <w:rPr>
          <w:rFonts w:ascii="Arial" w:hAnsi="Arial" w:cs="Arial"/>
          <w:sz w:val="20"/>
          <w:szCs w:val="20"/>
        </w:rPr>
      </w:pPr>
      <w:r w:rsidRPr="00DA18EE">
        <w:rPr>
          <w:rFonts w:ascii="Arial" w:hAnsi="Arial" w:cs="Arial"/>
          <w:noProof/>
          <w:sz w:val="20"/>
          <w:szCs w:val="20"/>
        </w:rPr>
        <w:drawing>
          <wp:inline distT="0" distB="0" distL="0" distR="0" wp14:anchorId="71BB1053" wp14:editId="4A8985EC">
            <wp:extent cx="5731510" cy="2714625"/>
            <wp:effectExtent l="0" t="0" r="2540" b="9525"/>
            <wp:docPr id="136897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7064" name="Picture 136897064"/>
                    <pic:cNvPicPr/>
                  </pic:nvPicPr>
                  <pic:blipFill>
                    <a:blip r:embed="rId7">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14:paraId="3DD87162" w14:textId="3EDA3F2A" w:rsidR="000C5A78" w:rsidRDefault="000C5A78" w:rsidP="00DA18EE">
      <w:pPr>
        <w:rPr>
          <w:rFonts w:ascii="Arial" w:hAnsi="Arial" w:cs="Arial"/>
          <w:sz w:val="20"/>
          <w:szCs w:val="20"/>
        </w:rPr>
      </w:pPr>
      <w:r w:rsidRPr="000C5A78">
        <w:rPr>
          <w:rFonts w:ascii="Arial" w:hAnsi="Arial" w:cs="Arial"/>
          <w:sz w:val="20"/>
          <w:szCs w:val="20"/>
        </w:rPr>
        <w:drawing>
          <wp:inline distT="0" distB="0" distL="0" distR="0" wp14:anchorId="55B5FE5B" wp14:editId="61259C23">
            <wp:extent cx="6661150" cy="1659890"/>
            <wp:effectExtent l="0" t="0" r="6350" b="0"/>
            <wp:docPr id="1034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059" name=""/>
                    <pic:cNvPicPr/>
                  </pic:nvPicPr>
                  <pic:blipFill>
                    <a:blip r:embed="rId8"/>
                    <a:stretch>
                      <a:fillRect/>
                    </a:stretch>
                  </pic:blipFill>
                  <pic:spPr>
                    <a:xfrm>
                      <a:off x="0" y="0"/>
                      <a:ext cx="6661150" cy="1659890"/>
                    </a:xfrm>
                    <a:prstGeom prst="rect">
                      <a:avLst/>
                    </a:prstGeom>
                  </pic:spPr>
                </pic:pic>
              </a:graphicData>
            </a:graphic>
          </wp:inline>
        </w:drawing>
      </w:r>
    </w:p>
    <w:p w14:paraId="5FBEAA93" w14:textId="6CFB150F" w:rsidR="00DA18EE" w:rsidRPr="00DA18EE" w:rsidRDefault="00000000" w:rsidP="00DA18EE">
      <w:pPr>
        <w:rPr>
          <w:rFonts w:ascii="Arial" w:hAnsi="Arial" w:cs="Arial"/>
          <w:sz w:val="20"/>
          <w:szCs w:val="20"/>
        </w:rPr>
      </w:pPr>
      <w:r>
        <w:rPr>
          <w:rFonts w:ascii="Arial" w:eastAsia="Times New Roman" w:hAnsi="Arial" w:cs="Arial"/>
          <w:kern w:val="0"/>
          <w:sz w:val="20"/>
          <w:szCs w:val="20"/>
          <w:lang w:eastAsia="en-IN"/>
          <w14:ligatures w14:val="none"/>
        </w:rPr>
        <w:pict w14:anchorId="30A2B4B3">
          <v:rect id="_x0000_i1031" style="width:0;height:1.5pt" o:hralign="center" o:hrstd="t" o:hr="t" fillcolor="#a0a0a0" stroked="f"/>
        </w:pict>
      </w:r>
    </w:p>
    <w:p w14:paraId="302EDF59" w14:textId="77777777" w:rsidR="00527822" w:rsidRPr="00DA18EE" w:rsidRDefault="00527822" w:rsidP="00DA18EE">
      <w:pPr>
        <w:pStyle w:val="NormalWeb"/>
        <w:shd w:val="clear" w:color="auto" w:fill="FFFFFF"/>
        <w:rPr>
          <w:rFonts w:ascii="Arial" w:hAnsi="Arial" w:cs="Arial"/>
          <w:color w:val="1E1E1E"/>
          <w:sz w:val="20"/>
          <w:szCs w:val="20"/>
        </w:rPr>
      </w:pPr>
      <w:r w:rsidRPr="00DA18EE">
        <w:rPr>
          <w:rStyle w:val="Strong"/>
          <w:rFonts w:ascii="Arial" w:hAnsi="Arial" w:cs="Arial"/>
          <w:color w:val="1E1E1E"/>
          <w:sz w:val="20"/>
          <w:szCs w:val="20"/>
        </w:rPr>
        <w:t>Conversion Rate</w:t>
      </w:r>
    </w:p>
    <w:p w14:paraId="113B32CD" w14:textId="77777777" w:rsidR="00527822" w:rsidRPr="00DA18EE" w:rsidRDefault="00527822" w:rsidP="00DA18EE">
      <w:pPr>
        <w:pStyle w:val="NormalWeb"/>
        <w:shd w:val="clear" w:color="auto" w:fill="FFFFFF"/>
        <w:rPr>
          <w:rFonts w:ascii="Arial" w:hAnsi="Arial" w:cs="Arial"/>
          <w:color w:val="1E1E1E"/>
          <w:sz w:val="20"/>
          <w:szCs w:val="20"/>
        </w:rPr>
      </w:pPr>
      <w:r w:rsidRPr="00DA18EE">
        <w:rPr>
          <w:rFonts w:ascii="Arial" w:hAnsi="Arial" w:cs="Arial"/>
          <w:color w:val="1E1E1E"/>
          <w:sz w:val="20"/>
          <w:szCs w:val="20"/>
        </w:rPr>
        <w:t>The conversion rate is the percentage of people who subscribe or sign up for a service out of the total number of people who visit or engage with a platform. It indicates how effective a platform is at turning visitors into paying subscribers.</w:t>
      </w:r>
    </w:p>
    <w:p w14:paraId="69F49BB0" w14:textId="47F43813" w:rsidR="00527822" w:rsidRDefault="00527822" w:rsidP="00DA18EE">
      <w:pPr>
        <w:rPr>
          <w:rFonts w:ascii="Arial" w:hAnsi="Arial" w:cs="Arial"/>
          <w:sz w:val="20"/>
          <w:szCs w:val="20"/>
        </w:rPr>
      </w:pPr>
      <w:r w:rsidRPr="00DA18EE">
        <w:rPr>
          <w:rFonts w:ascii="Arial" w:hAnsi="Arial" w:cs="Arial"/>
          <w:noProof/>
          <w:sz w:val="20"/>
          <w:szCs w:val="20"/>
        </w:rPr>
        <w:lastRenderedPageBreak/>
        <w:drawing>
          <wp:inline distT="0" distB="0" distL="0" distR="0" wp14:anchorId="7F181DEB" wp14:editId="136BB810">
            <wp:extent cx="5731510" cy="1790065"/>
            <wp:effectExtent l="0" t="0" r="2540" b="635"/>
            <wp:docPr id="622591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9125" name="Picture 62259125"/>
                    <pic:cNvPicPr/>
                  </pic:nvPicPr>
                  <pic:blipFill>
                    <a:blip r:embed="rId9">
                      <a:extLst>
                        <a:ext uri="{28A0092B-C50C-407E-A947-70E740481C1C}">
                          <a14:useLocalDpi xmlns:a14="http://schemas.microsoft.com/office/drawing/2010/main" val="0"/>
                        </a:ext>
                      </a:extLst>
                    </a:blip>
                    <a:stretch>
                      <a:fillRect/>
                    </a:stretch>
                  </pic:blipFill>
                  <pic:spPr>
                    <a:xfrm>
                      <a:off x="0" y="0"/>
                      <a:ext cx="5731510" cy="1790065"/>
                    </a:xfrm>
                    <a:prstGeom prst="rect">
                      <a:avLst/>
                    </a:prstGeom>
                  </pic:spPr>
                </pic:pic>
              </a:graphicData>
            </a:graphic>
          </wp:inline>
        </w:drawing>
      </w:r>
    </w:p>
    <w:p w14:paraId="4FED3746" w14:textId="65172992" w:rsidR="00527822" w:rsidRPr="00DA18EE" w:rsidRDefault="0074275C" w:rsidP="00DA18EE">
      <w:pPr>
        <w:rPr>
          <w:rFonts w:ascii="Arial" w:hAnsi="Arial" w:cs="Arial"/>
          <w:sz w:val="20"/>
          <w:szCs w:val="20"/>
        </w:rPr>
      </w:pPr>
      <w:r w:rsidRPr="0074275C">
        <w:rPr>
          <w:rFonts w:ascii="Arial" w:hAnsi="Arial" w:cs="Arial"/>
          <w:sz w:val="20"/>
          <w:szCs w:val="20"/>
        </w:rPr>
        <w:drawing>
          <wp:inline distT="0" distB="0" distL="0" distR="0" wp14:anchorId="40B942EB" wp14:editId="1728D23E">
            <wp:extent cx="5331710" cy="1809750"/>
            <wp:effectExtent l="0" t="0" r="2540" b="0"/>
            <wp:docPr id="76435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59995" name=""/>
                    <pic:cNvPicPr/>
                  </pic:nvPicPr>
                  <pic:blipFill>
                    <a:blip r:embed="rId10"/>
                    <a:stretch>
                      <a:fillRect/>
                    </a:stretch>
                  </pic:blipFill>
                  <pic:spPr>
                    <a:xfrm>
                      <a:off x="0" y="0"/>
                      <a:ext cx="5373797" cy="1824036"/>
                    </a:xfrm>
                    <a:prstGeom prst="rect">
                      <a:avLst/>
                    </a:prstGeom>
                  </pic:spPr>
                </pic:pic>
              </a:graphicData>
            </a:graphic>
          </wp:inline>
        </w:drawing>
      </w:r>
    </w:p>
    <w:p w14:paraId="3A529BCC" w14:textId="77777777" w:rsidR="00DA18EE" w:rsidRPr="00DA18EE" w:rsidRDefault="00527822" w:rsidP="00DA18EE">
      <w:pPr>
        <w:rPr>
          <w:rFonts w:ascii="Arial" w:hAnsi="Arial" w:cs="Arial"/>
          <w:color w:val="1E1E1E"/>
          <w:sz w:val="20"/>
          <w:szCs w:val="20"/>
          <w:shd w:val="clear" w:color="auto" w:fill="FFFFFF"/>
        </w:rPr>
      </w:pPr>
      <w:r w:rsidRPr="00DA18EE">
        <w:rPr>
          <w:rStyle w:val="Strong"/>
          <w:rFonts w:ascii="Arial" w:hAnsi="Arial" w:cs="Arial"/>
          <w:color w:val="1E1E1E"/>
          <w:sz w:val="20"/>
          <w:szCs w:val="20"/>
          <w:shd w:val="clear" w:color="auto" w:fill="FFFFFF"/>
        </w:rPr>
        <w:t>Result:</w:t>
      </w:r>
      <w:r w:rsidRPr="00DA18EE">
        <w:rPr>
          <w:rFonts w:ascii="Arial" w:hAnsi="Arial" w:cs="Arial"/>
          <w:color w:val="1E1E1E"/>
          <w:sz w:val="20"/>
          <w:szCs w:val="20"/>
          <w:shd w:val="clear" w:color="auto" w:fill="FFFFFF"/>
        </w:rPr>
        <w:t> The low conversion rate of </w:t>
      </w:r>
      <w:r w:rsidRPr="00DA18EE">
        <w:rPr>
          <w:rStyle w:val="Strong"/>
          <w:rFonts w:ascii="Arial" w:hAnsi="Arial" w:cs="Arial"/>
          <w:color w:val="1E1E1E"/>
          <w:sz w:val="20"/>
          <w:szCs w:val="20"/>
          <w:shd w:val="clear" w:color="auto" w:fill="FFFFFF"/>
        </w:rPr>
        <w:t>5%</w:t>
      </w:r>
      <w:r w:rsidRPr="00DA18EE">
        <w:rPr>
          <w:rFonts w:ascii="Arial" w:hAnsi="Arial" w:cs="Arial"/>
          <w:color w:val="1E1E1E"/>
          <w:sz w:val="20"/>
          <w:szCs w:val="20"/>
          <w:shd w:val="clear" w:color="auto" w:fill="FFFFFF"/>
        </w:rPr>
        <w:t> indicates that only a small fraction of the total sales calls result in successful transactions.</w:t>
      </w:r>
    </w:p>
    <w:p w14:paraId="7BDFFE74" w14:textId="26A8F1D7" w:rsidR="00527822" w:rsidRPr="00DA18EE" w:rsidRDefault="00DA18EE" w:rsidP="00DA18EE">
      <w:pPr>
        <w:rPr>
          <w:rStyle w:val="Strong"/>
          <w:rFonts w:ascii="Arial" w:hAnsi="Arial" w:cs="Arial"/>
          <w:b w:val="0"/>
          <w:bCs w:val="0"/>
          <w:color w:val="1E1E1E"/>
          <w:sz w:val="20"/>
          <w:szCs w:val="20"/>
          <w:shd w:val="clear" w:color="auto" w:fill="FFFFFF"/>
        </w:rPr>
      </w:pPr>
      <w:r w:rsidRPr="00DA18EE">
        <w:rPr>
          <w:rFonts w:ascii="Arial" w:hAnsi="Arial" w:cs="Arial"/>
          <w:noProof/>
          <w:sz w:val="20"/>
          <w:szCs w:val="20"/>
        </w:rPr>
        <mc:AlternateContent>
          <mc:Choice Requires="wps">
            <w:drawing>
              <wp:anchor distT="0" distB="0" distL="114300" distR="114300" simplePos="0" relativeHeight="251664384" behindDoc="0" locked="0" layoutInCell="1" allowOverlap="1" wp14:anchorId="3B04203F" wp14:editId="2DE363F8">
                <wp:simplePos x="0" y="0"/>
                <wp:positionH relativeFrom="margin">
                  <wp:align>center</wp:align>
                </wp:positionH>
                <wp:positionV relativeFrom="paragraph">
                  <wp:posOffset>50242</wp:posOffset>
                </wp:positionV>
                <wp:extent cx="6516307" cy="10049"/>
                <wp:effectExtent l="0" t="0" r="37465" b="28575"/>
                <wp:wrapNone/>
                <wp:docPr id="138774506" name="Straight Connector 11"/>
                <wp:cNvGraphicFramePr/>
                <a:graphic xmlns:a="http://schemas.openxmlformats.org/drawingml/2006/main">
                  <a:graphicData uri="http://schemas.microsoft.com/office/word/2010/wordprocessingShape">
                    <wps:wsp>
                      <wps:cNvCnPr/>
                      <wps:spPr>
                        <a:xfrm flipV="1">
                          <a:off x="0" y="0"/>
                          <a:ext cx="6516307" cy="100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895E4" id="Straight Connector 11" o:spid="_x0000_s1026" style="position:absolute;flip:y;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95pt" to="513.1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" strokecolor="#4472c4 [3204]" strokeweight=".5pt">
                <v:stroke joinstyle="miter"/>
                <w10:wrap anchorx="margin"/>
              </v:line>
            </w:pict>
          </mc:Fallback>
        </mc:AlternateContent>
      </w:r>
    </w:p>
    <w:p w14:paraId="21723612" w14:textId="1464D8DB" w:rsidR="00527822" w:rsidRPr="00DA18EE" w:rsidRDefault="00527822" w:rsidP="00DA18EE">
      <w:pPr>
        <w:pStyle w:val="NormalWeb"/>
        <w:shd w:val="clear" w:color="auto" w:fill="FFFFFF"/>
        <w:rPr>
          <w:rStyle w:val="Strong"/>
          <w:rFonts w:ascii="Arial" w:hAnsi="Arial" w:cs="Arial"/>
          <w:color w:val="1E1E1E"/>
          <w:sz w:val="20"/>
          <w:szCs w:val="20"/>
        </w:rPr>
      </w:pPr>
      <w:r w:rsidRPr="00DA18EE">
        <w:rPr>
          <w:rStyle w:val="Strong"/>
          <w:rFonts w:ascii="Arial" w:hAnsi="Arial" w:cs="Arial"/>
          <w:color w:val="1E1E1E"/>
          <w:sz w:val="20"/>
          <w:szCs w:val="20"/>
        </w:rPr>
        <w:t>How successful bookings and conversion rate vary between Indian and NRI users?</w:t>
      </w:r>
    </w:p>
    <w:p w14:paraId="2555BBED" w14:textId="44A2A1E7" w:rsidR="0074275C" w:rsidRDefault="00527822" w:rsidP="00DA18EE">
      <w:pPr>
        <w:pStyle w:val="NormalWeb"/>
        <w:shd w:val="clear" w:color="auto" w:fill="FFFFFF"/>
        <w:rPr>
          <w:rFonts w:ascii="Arial" w:hAnsi="Arial" w:cs="Arial"/>
          <w:color w:val="1E1E1E"/>
          <w:sz w:val="20"/>
          <w:szCs w:val="20"/>
        </w:rPr>
      </w:pPr>
      <w:r w:rsidRPr="00DA18EE">
        <w:rPr>
          <w:rFonts w:ascii="Arial" w:hAnsi="Arial" w:cs="Arial"/>
          <w:noProof/>
          <w:color w:val="1E1E1E"/>
          <w:sz w:val="20"/>
          <w:szCs w:val="20"/>
          <w14:ligatures w14:val="standardContextual"/>
        </w:rPr>
        <w:drawing>
          <wp:inline distT="0" distB="0" distL="0" distR="0" wp14:anchorId="1AF6D4C5" wp14:editId="59B8770B">
            <wp:extent cx="5731510" cy="1819275"/>
            <wp:effectExtent l="0" t="0" r="2540" b="9525"/>
            <wp:docPr id="289613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3449" name="Picture 289613449"/>
                    <pic:cNvPicPr/>
                  </pic:nvPicPr>
                  <pic:blipFill>
                    <a:blip r:embed="rId11">
                      <a:extLst>
                        <a:ext uri="{28A0092B-C50C-407E-A947-70E740481C1C}">
                          <a14:useLocalDpi xmlns:a14="http://schemas.microsoft.com/office/drawing/2010/main" val="0"/>
                        </a:ext>
                      </a:extLst>
                    </a:blip>
                    <a:stretch>
                      <a:fillRect/>
                    </a:stretch>
                  </pic:blipFill>
                  <pic:spPr>
                    <a:xfrm>
                      <a:off x="0" y="0"/>
                      <a:ext cx="5731510" cy="1819275"/>
                    </a:xfrm>
                    <a:prstGeom prst="rect">
                      <a:avLst/>
                    </a:prstGeom>
                  </pic:spPr>
                </pic:pic>
              </a:graphicData>
            </a:graphic>
          </wp:inline>
        </w:drawing>
      </w:r>
    </w:p>
    <w:p w14:paraId="4ADDEB65" w14:textId="6F54DAAB" w:rsidR="00527822" w:rsidRPr="00DA18EE" w:rsidRDefault="0074275C" w:rsidP="00DA18EE">
      <w:pPr>
        <w:pStyle w:val="NormalWeb"/>
        <w:shd w:val="clear" w:color="auto" w:fill="FFFFFF"/>
        <w:rPr>
          <w:rFonts w:ascii="Arial" w:hAnsi="Arial" w:cs="Arial"/>
          <w:color w:val="1E1E1E"/>
          <w:sz w:val="20"/>
          <w:szCs w:val="20"/>
        </w:rPr>
      </w:pPr>
      <w:r w:rsidRPr="0074275C">
        <w:rPr>
          <w:rFonts w:ascii="Arial" w:hAnsi="Arial" w:cs="Arial"/>
          <w:color w:val="1E1E1E"/>
          <w:sz w:val="20"/>
          <w:szCs w:val="20"/>
        </w:rPr>
        <w:drawing>
          <wp:inline distT="0" distB="0" distL="0" distR="0" wp14:anchorId="135635A6" wp14:editId="09FDA346">
            <wp:extent cx="5721350" cy="1824990"/>
            <wp:effectExtent l="0" t="0" r="0" b="3810"/>
            <wp:docPr id="173004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45962" name=""/>
                    <pic:cNvPicPr/>
                  </pic:nvPicPr>
                  <pic:blipFill>
                    <a:blip r:embed="rId12"/>
                    <a:stretch>
                      <a:fillRect/>
                    </a:stretch>
                  </pic:blipFill>
                  <pic:spPr>
                    <a:xfrm>
                      <a:off x="0" y="0"/>
                      <a:ext cx="5791393" cy="1847332"/>
                    </a:xfrm>
                    <a:prstGeom prst="rect">
                      <a:avLst/>
                    </a:prstGeom>
                  </pic:spPr>
                </pic:pic>
              </a:graphicData>
            </a:graphic>
          </wp:inline>
        </w:drawing>
      </w:r>
    </w:p>
    <w:p w14:paraId="74648F59" w14:textId="1C72B9F1" w:rsidR="00527822" w:rsidRDefault="00527822" w:rsidP="00DA18EE">
      <w:pPr>
        <w:rPr>
          <w:rFonts w:ascii="Arial" w:hAnsi="Arial" w:cs="Arial"/>
          <w:sz w:val="20"/>
          <w:szCs w:val="20"/>
        </w:rPr>
      </w:pPr>
      <w:r w:rsidRPr="00DA18EE">
        <w:rPr>
          <w:rFonts w:ascii="Arial" w:hAnsi="Arial" w:cs="Arial"/>
          <w:noProof/>
          <w:sz w:val="20"/>
          <w:szCs w:val="20"/>
        </w:rPr>
        <w:lastRenderedPageBreak/>
        <w:drawing>
          <wp:inline distT="0" distB="0" distL="0" distR="0" wp14:anchorId="7854087F" wp14:editId="60BC387A">
            <wp:extent cx="5731510" cy="1738630"/>
            <wp:effectExtent l="0" t="0" r="2540" b="0"/>
            <wp:docPr id="1446498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98397" name="Picture 1446498397"/>
                    <pic:cNvPicPr/>
                  </pic:nvPicPr>
                  <pic:blipFill>
                    <a:blip r:embed="rId13">
                      <a:extLst>
                        <a:ext uri="{28A0092B-C50C-407E-A947-70E740481C1C}">
                          <a14:useLocalDpi xmlns:a14="http://schemas.microsoft.com/office/drawing/2010/main" val="0"/>
                        </a:ext>
                      </a:extLst>
                    </a:blip>
                    <a:stretch>
                      <a:fillRect/>
                    </a:stretch>
                  </pic:blipFill>
                  <pic:spPr>
                    <a:xfrm>
                      <a:off x="0" y="0"/>
                      <a:ext cx="5731510" cy="1738630"/>
                    </a:xfrm>
                    <a:prstGeom prst="rect">
                      <a:avLst/>
                    </a:prstGeom>
                  </pic:spPr>
                </pic:pic>
              </a:graphicData>
            </a:graphic>
          </wp:inline>
        </w:drawing>
      </w:r>
    </w:p>
    <w:p w14:paraId="34E38489" w14:textId="6652B0DE" w:rsidR="0074275C" w:rsidRPr="00DA18EE" w:rsidRDefault="0074275C" w:rsidP="00DA18EE">
      <w:pPr>
        <w:rPr>
          <w:rFonts w:ascii="Arial" w:hAnsi="Arial" w:cs="Arial"/>
          <w:sz w:val="20"/>
          <w:szCs w:val="20"/>
        </w:rPr>
      </w:pPr>
      <w:r w:rsidRPr="0074275C">
        <w:rPr>
          <w:rFonts w:ascii="Arial" w:hAnsi="Arial" w:cs="Arial"/>
          <w:sz w:val="20"/>
          <w:szCs w:val="20"/>
        </w:rPr>
        <w:drawing>
          <wp:inline distT="0" distB="0" distL="0" distR="0" wp14:anchorId="0D5830F5" wp14:editId="5386DE37">
            <wp:extent cx="5746750" cy="1796899"/>
            <wp:effectExtent l="0" t="0" r="6350" b="0"/>
            <wp:docPr id="16567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83720" name=""/>
                    <pic:cNvPicPr/>
                  </pic:nvPicPr>
                  <pic:blipFill>
                    <a:blip r:embed="rId14"/>
                    <a:stretch>
                      <a:fillRect/>
                    </a:stretch>
                  </pic:blipFill>
                  <pic:spPr>
                    <a:xfrm>
                      <a:off x="0" y="0"/>
                      <a:ext cx="5780752" cy="1807531"/>
                    </a:xfrm>
                    <a:prstGeom prst="rect">
                      <a:avLst/>
                    </a:prstGeom>
                  </pic:spPr>
                </pic:pic>
              </a:graphicData>
            </a:graphic>
          </wp:inline>
        </w:drawing>
      </w:r>
    </w:p>
    <w:p w14:paraId="6E98E51C" w14:textId="77777777" w:rsidR="0028793A" w:rsidRPr="00DA18EE" w:rsidRDefault="0028793A" w:rsidP="00DA18EE">
      <w:pPr>
        <w:rPr>
          <w:rFonts w:ascii="Arial" w:hAnsi="Arial" w:cs="Arial"/>
          <w:sz w:val="20"/>
          <w:szCs w:val="20"/>
        </w:rPr>
      </w:pPr>
    </w:p>
    <w:p w14:paraId="0EACB998" w14:textId="784FBEB5" w:rsidR="0028793A" w:rsidRPr="00DA18EE" w:rsidRDefault="0028793A" w:rsidP="00DA18EE">
      <w:pPr>
        <w:rPr>
          <w:rStyle w:val="Strong"/>
          <w:rFonts w:ascii="Arial" w:hAnsi="Arial" w:cs="Arial"/>
          <w:color w:val="1E1E1E"/>
          <w:sz w:val="20"/>
          <w:szCs w:val="20"/>
          <w:shd w:val="clear" w:color="auto" w:fill="FFFFFF"/>
        </w:rPr>
      </w:pPr>
      <w:r w:rsidRPr="00DA18EE">
        <w:rPr>
          <w:rStyle w:val="Strong"/>
          <w:rFonts w:ascii="Arial" w:hAnsi="Arial" w:cs="Arial"/>
          <w:color w:val="1E1E1E"/>
          <w:sz w:val="20"/>
          <w:szCs w:val="20"/>
          <w:shd w:val="clear" w:color="auto" w:fill="FFFFFF"/>
        </w:rPr>
        <w:t>Is there a relation between the presence of medical conditions, booking success and conversion rates?</w:t>
      </w:r>
    </w:p>
    <w:p w14:paraId="305D801E" w14:textId="4E1B0652" w:rsidR="0028793A" w:rsidRDefault="0028793A" w:rsidP="00DA18EE">
      <w:pPr>
        <w:rPr>
          <w:rFonts w:ascii="Arial" w:hAnsi="Arial" w:cs="Arial"/>
          <w:sz w:val="20"/>
          <w:szCs w:val="20"/>
        </w:rPr>
      </w:pPr>
      <w:r w:rsidRPr="00DA18EE">
        <w:rPr>
          <w:rFonts w:ascii="Arial" w:hAnsi="Arial" w:cs="Arial"/>
          <w:noProof/>
          <w:sz w:val="20"/>
          <w:szCs w:val="20"/>
        </w:rPr>
        <w:drawing>
          <wp:inline distT="0" distB="0" distL="0" distR="0" wp14:anchorId="7DCE4FC0" wp14:editId="3DD0FBAD">
            <wp:extent cx="5731510" cy="1979295"/>
            <wp:effectExtent l="0" t="0" r="2540" b="1905"/>
            <wp:docPr id="3686626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2682" name="Picture 368662682"/>
                    <pic:cNvPicPr/>
                  </pic:nvPicPr>
                  <pic:blipFill>
                    <a:blip r:embed="rId15">
                      <a:extLst>
                        <a:ext uri="{28A0092B-C50C-407E-A947-70E740481C1C}">
                          <a14:useLocalDpi xmlns:a14="http://schemas.microsoft.com/office/drawing/2010/main" val="0"/>
                        </a:ext>
                      </a:extLst>
                    </a:blip>
                    <a:stretch>
                      <a:fillRect/>
                    </a:stretch>
                  </pic:blipFill>
                  <pic:spPr>
                    <a:xfrm>
                      <a:off x="0" y="0"/>
                      <a:ext cx="5731510" cy="1979295"/>
                    </a:xfrm>
                    <a:prstGeom prst="rect">
                      <a:avLst/>
                    </a:prstGeom>
                  </pic:spPr>
                </pic:pic>
              </a:graphicData>
            </a:graphic>
          </wp:inline>
        </w:drawing>
      </w:r>
    </w:p>
    <w:p w14:paraId="5D4BE47A" w14:textId="012EAF5E" w:rsidR="00BF22F5" w:rsidRPr="00DA18EE" w:rsidRDefault="00BF22F5" w:rsidP="00DA18EE">
      <w:pPr>
        <w:rPr>
          <w:rFonts w:ascii="Arial" w:hAnsi="Arial" w:cs="Arial"/>
          <w:sz w:val="20"/>
          <w:szCs w:val="20"/>
        </w:rPr>
      </w:pPr>
      <w:r w:rsidRPr="00BF22F5">
        <w:rPr>
          <w:rFonts w:ascii="Arial" w:hAnsi="Arial" w:cs="Arial"/>
          <w:sz w:val="20"/>
          <w:szCs w:val="20"/>
        </w:rPr>
        <w:drawing>
          <wp:inline distT="0" distB="0" distL="0" distR="0" wp14:anchorId="770A5AD3" wp14:editId="1297A384">
            <wp:extent cx="3276600" cy="1898565"/>
            <wp:effectExtent l="0" t="0" r="0" b="6985"/>
            <wp:docPr id="41049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95702" name=""/>
                    <pic:cNvPicPr/>
                  </pic:nvPicPr>
                  <pic:blipFill>
                    <a:blip r:embed="rId16"/>
                    <a:stretch>
                      <a:fillRect/>
                    </a:stretch>
                  </pic:blipFill>
                  <pic:spPr>
                    <a:xfrm>
                      <a:off x="0" y="0"/>
                      <a:ext cx="3325526" cy="1926914"/>
                    </a:xfrm>
                    <a:prstGeom prst="rect">
                      <a:avLst/>
                    </a:prstGeom>
                  </pic:spPr>
                </pic:pic>
              </a:graphicData>
            </a:graphic>
          </wp:inline>
        </w:drawing>
      </w:r>
    </w:p>
    <w:p w14:paraId="23B7DBB6" w14:textId="18F5EF5D" w:rsidR="0028793A" w:rsidRPr="00DA18EE" w:rsidRDefault="0028793A" w:rsidP="00DA18EE">
      <w:pPr>
        <w:rPr>
          <w:rFonts w:ascii="Arial" w:hAnsi="Arial" w:cs="Arial"/>
          <w:sz w:val="20"/>
          <w:szCs w:val="20"/>
        </w:rPr>
      </w:pPr>
      <w:r w:rsidRPr="00DA18EE">
        <w:rPr>
          <w:rFonts w:ascii="Arial" w:hAnsi="Arial" w:cs="Arial"/>
          <w:noProof/>
          <w:sz w:val="20"/>
          <w:szCs w:val="20"/>
        </w:rPr>
        <w:lastRenderedPageBreak/>
        <w:drawing>
          <wp:inline distT="0" distB="0" distL="0" distR="0" wp14:anchorId="2DEC7058" wp14:editId="68335A52">
            <wp:extent cx="5731510" cy="1183640"/>
            <wp:effectExtent l="0" t="0" r="2540" b="0"/>
            <wp:docPr id="1436640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40547" name="Picture 1436640547"/>
                    <pic:cNvPicPr/>
                  </pic:nvPicPr>
                  <pic:blipFill>
                    <a:blip r:embed="rId17">
                      <a:extLst>
                        <a:ext uri="{28A0092B-C50C-407E-A947-70E740481C1C}">
                          <a14:useLocalDpi xmlns:a14="http://schemas.microsoft.com/office/drawing/2010/main" val="0"/>
                        </a:ext>
                      </a:extLst>
                    </a:blip>
                    <a:stretch>
                      <a:fillRect/>
                    </a:stretch>
                  </pic:blipFill>
                  <pic:spPr>
                    <a:xfrm>
                      <a:off x="0" y="0"/>
                      <a:ext cx="5731510" cy="1183640"/>
                    </a:xfrm>
                    <a:prstGeom prst="rect">
                      <a:avLst/>
                    </a:prstGeom>
                  </pic:spPr>
                </pic:pic>
              </a:graphicData>
            </a:graphic>
          </wp:inline>
        </w:drawing>
      </w:r>
    </w:p>
    <w:p w14:paraId="0FAF227B" w14:textId="1435C2AD" w:rsidR="0028793A" w:rsidRPr="00DA18EE" w:rsidRDefault="0028793A" w:rsidP="00DA18EE">
      <w:pPr>
        <w:rPr>
          <w:rFonts w:ascii="Arial" w:hAnsi="Arial" w:cs="Arial"/>
          <w:color w:val="1E1E1E"/>
          <w:sz w:val="20"/>
          <w:szCs w:val="20"/>
          <w:shd w:val="clear" w:color="auto" w:fill="FFFFFF"/>
        </w:rPr>
      </w:pPr>
      <w:r w:rsidRPr="00DA18EE">
        <w:rPr>
          <w:rStyle w:val="Strong"/>
          <w:rFonts w:ascii="Arial" w:hAnsi="Arial" w:cs="Arial"/>
          <w:color w:val="1E1E1E"/>
          <w:sz w:val="20"/>
          <w:szCs w:val="20"/>
          <w:shd w:val="clear" w:color="auto" w:fill="FFFFFF"/>
        </w:rPr>
        <w:t>Result: </w:t>
      </w:r>
      <w:r w:rsidRPr="00DA18EE">
        <w:rPr>
          <w:rFonts w:ascii="Arial" w:hAnsi="Arial" w:cs="Arial"/>
          <w:color w:val="1E1E1E"/>
          <w:sz w:val="20"/>
          <w:szCs w:val="20"/>
          <w:shd w:val="clear" w:color="auto" w:fill="FFFFFF"/>
        </w:rPr>
        <w:t>Users without medical conditions exhibit higher success rates both in bookings (61%) and payments (52.65%).</w:t>
      </w:r>
    </w:p>
    <w:p w14:paraId="4EB3F8B2" w14:textId="5C693D02" w:rsidR="0028793A" w:rsidRPr="00DA18EE" w:rsidRDefault="0028793A" w:rsidP="00DA18EE">
      <w:pPr>
        <w:rPr>
          <w:rStyle w:val="Strong"/>
          <w:rFonts w:ascii="Arial" w:hAnsi="Arial" w:cs="Arial"/>
          <w:color w:val="1E1E1E"/>
          <w:sz w:val="20"/>
          <w:szCs w:val="20"/>
          <w:shd w:val="clear" w:color="auto" w:fill="FFFFFF"/>
        </w:rPr>
      </w:pPr>
      <w:r w:rsidRPr="00DA18EE">
        <w:rPr>
          <w:rStyle w:val="Strong"/>
          <w:rFonts w:ascii="Arial" w:hAnsi="Arial" w:cs="Arial"/>
          <w:color w:val="1E1E1E"/>
          <w:sz w:val="20"/>
          <w:szCs w:val="20"/>
          <w:shd w:val="clear" w:color="auto" w:fill="FFFFFF"/>
        </w:rPr>
        <w:t>Can we identify patterns in the funnel stages that lead to higher bookings and higher conversion rates?</w:t>
      </w:r>
    </w:p>
    <w:p w14:paraId="0BA33EE0" w14:textId="77777777" w:rsidR="0028793A" w:rsidRPr="00DA18EE" w:rsidRDefault="0028793A" w:rsidP="00DA18EE">
      <w:pPr>
        <w:rPr>
          <w:rFonts w:ascii="Arial" w:hAnsi="Arial" w:cs="Arial"/>
          <w:sz w:val="20"/>
          <w:szCs w:val="20"/>
        </w:rPr>
      </w:pPr>
      <w:r w:rsidRPr="00DA18EE">
        <w:rPr>
          <w:rFonts w:ascii="Arial" w:hAnsi="Arial" w:cs="Arial"/>
          <w:noProof/>
          <w:sz w:val="20"/>
          <w:szCs w:val="20"/>
        </w:rPr>
        <w:drawing>
          <wp:inline distT="0" distB="0" distL="0" distR="0" wp14:anchorId="7E90BAB9" wp14:editId="1158444B">
            <wp:extent cx="5731510" cy="1979295"/>
            <wp:effectExtent l="0" t="0" r="2540" b="1905"/>
            <wp:docPr id="1290917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2682" name="Picture 368662682"/>
                    <pic:cNvPicPr/>
                  </pic:nvPicPr>
                  <pic:blipFill>
                    <a:blip r:embed="rId15">
                      <a:extLst>
                        <a:ext uri="{28A0092B-C50C-407E-A947-70E740481C1C}">
                          <a14:useLocalDpi xmlns:a14="http://schemas.microsoft.com/office/drawing/2010/main" val="0"/>
                        </a:ext>
                      </a:extLst>
                    </a:blip>
                    <a:stretch>
                      <a:fillRect/>
                    </a:stretch>
                  </pic:blipFill>
                  <pic:spPr>
                    <a:xfrm>
                      <a:off x="0" y="0"/>
                      <a:ext cx="5731510" cy="1979295"/>
                    </a:xfrm>
                    <a:prstGeom prst="rect">
                      <a:avLst/>
                    </a:prstGeom>
                  </pic:spPr>
                </pic:pic>
              </a:graphicData>
            </a:graphic>
          </wp:inline>
        </w:drawing>
      </w:r>
    </w:p>
    <w:p w14:paraId="10AFCBC1" w14:textId="77777777" w:rsidR="0028793A" w:rsidRPr="00DA18EE" w:rsidRDefault="0028793A" w:rsidP="00DA18EE">
      <w:pPr>
        <w:rPr>
          <w:rFonts w:ascii="Arial" w:hAnsi="Arial" w:cs="Arial"/>
          <w:sz w:val="20"/>
          <w:szCs w:val="20"/>
        </w:rPr>
      </w:pPr>
      <w:r w:rsidRPr="00DA18EE">
        <w:rPr>
          <w:rFonts w:ascii="Arial" w:hAnsi="Arial" w:cs="Arial"/>
          <w:noProof/>
          <w:sz w:val="20"/>
          <w:szCs w:val="20"/>
        </w:rPr>
        <w:drawing>
          <wp:inline distT="0" distB="0" distL="0" distR="0" wp14:anchorId="0240B91B" wp14:editId="0809FBB5">
            <wp:extent cx="5731510" cy="1183640"/>
            <wp:effectExtent l="0" t="0" r="2540" b="0"/>
            <wp:docPr id="3893142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40547" name="Picture 1436640547"/>
                    <pic:cNvPicPr/>
                  </pic:nvPicPr>
                  <pic:blipFill>
                    <a:blip r:embed="rId17">
                      <a:extLst>
                        <a:ext uri="{28A0092B-C50C-407E-A947-70E740481C1C}">
                          <a14:useLocalDpi xmlns:a14="http://schemas.microsoft.com/office/drawing/2010/main" val="0"/>
                        </a:ext>
                      </a:extLst>
                    </a:blip>
                    <a:stretch>
                      <a:fillRect/>
                    </a:stretch>
                  </pic:blipFill>
                  <pic:spPr>
                    <a:xfrm>
                      <a:off x="0" y="0"/>
                      <a:ext cx="5731510" cy="1183640"/>
                    </a:xfrm>
                    <a:prstGeom prst="rect">
                      <a:avLst/>
                    </a:prstGeom>
                  </pic:spPr>
                </pic:pic>
              </a:graphicData>
            </a:graphic>
          </wp:inline>
        </w:drawing>
      </w:r>
    </w:p>
    <w:p w14:paraId="779AC7CF" w14:textId="556A6581" w:rsidR="0028793A" w:rsidRPr="00DA18EE" w:rsidRDefault="0028793A" w:rsidP="00DA18EE">
      <w:pPr>
        <w:rPr>
          <w:rFonts w:ascii="Arial" w:hAnsi="Arial" w:cs="Arial"/>
          <w:color w:val="1E1E1E"/>
          <w:sz w:val="20"/>
          <w:szCs w:val="20"/>
          <w:shd w:val="clear" w:color="auto" w:fill="FFFFFF"/>
        </w:rPr>
      </w:pPr>
      <w:r w:rsidRPr="00DA18EE">
        <w:rPr>
          <w:rStyle w:val="Strong"/>
          <w:rFonts w:ascii="Arial" w:hAnsi="Arial" w:cs="Arial"/>
          <w:color w:val="1E1E1E"/>
          <w:sz w:val="20"/>
          <w:szCs w:val="20"/>
          <w:shd w:val="clear" w:color="auto" w:fill="FFFFFF"/>
        </w:rPr>
        <w:t>Result: </w:t>
      </w:r>
      <w:r w:rsidRPr="00DA18EE">
        <w:rPr>
          <w:rFonts w:ascii="Arial" w:hAnsi="Arial" w:cs="Arial"/>
          <w:color w:val="1E1E1E"/>
          <w:sz w:val="20"/>
          <w:szCs w:val="20"/>
          <w:shd w:val="clear" w:color="auto" w:fill="FFFFFF"/>
        </w:rPr>
        <w:t>Free Trial (FT) users show a higher booking success rate at 5</w:t>
      </w:r>
      <w:r w:rsidR="000C5A78">
        <w:rPr>
          <w:rFonts w:ascii="Arial" w:hAnsi="Arial" w:cs="Arial"/>
          <w:color w:val="1E1E1E"/>
          <w:sz w:val="20"/>
          <w:szCs w:val="20"/>
          <w:shd w:val="clear" w:color="auto" w:fill="FFFFFF"/>
        </w:rPr>
        <w:t>2</w:t>
      </w:r>
      <w:r w:rsidRPr="00DA18EE">
        <w:rPr>
          <w:rFonts w:ascii="Arial" w:hAnsi="Arial" w:cs="Arial"/>
          <w:color w:val="1E1E1E"/>
          <w:sz w:val="20"/>
          <w:szCs w:val="20"/>
          <w:shd w:val="clear" w:color="auto" w:fill="FFFFFF"/>
        </w:rPr>
        <w:t>.6%, while Bot users have a higher payment success rate at 58%.</w:t>
      </w:r>
    </w:p>
    <w:p w14:paraId="25E8182B" w14:textId="7C01AFA9" w:rsidR="0028793A" w:rsidRPr="00DA18EE" w:rsidRDefault="0028793A" w:rsidP="00DA18EE">
      <w:pPr>
        <w:rPr>
          <w:rStyle w:val="Strong"/>
          <w:rFonts w:ascii="Arial" w:hAnsi="Arial" w:cs="Arial"/>
          <w:color w:val="1E1E1E"/>
          <w:sz w:val="20"/>
          <w:szCs w:val="20"/>
          <w:shd w:val="clear" w:color="auto" w:fill="FFFFFF"/>
        </w:rPr>
      </w:pPr>
      <w:r w:rsidRPr="00DA18EE">
        <w:rPr>
          <w:rStyle w:val="Strong"/>
          <w:rFonts w:ascii="Arial" w:hAnsi="Arial" w:cs="Arial"/>
          <w:color w:val="1E1E1E"/>
          <w:sz w:val="20"/>
          <w:szCs w:val="20"/>
          <w:shd w:val="clear" w:color="auto" w:fill="FFFFFF"/>
        </w:rPr>
        <w:t>Are there specific times or slots that result in higher booking success and higher conversion rates?</w:t>
      </w:r>
    </w:p>
    <w:p w14:paraId="230BF1EE" w14:textId="5033AFF5" w:rsidR="0028793A" w:rsidRPr="00DA18EE" w:rsidRDefault="0028793A" w:rsidP="00DA18EE">
      <w:pPr>
        <w:rPr>
          <w:rFonts w:ascii="Arial" w:hAnsi="Arial" w:cs="Arial"/>
          <w:sz w:val="20"/>
          <w:szCs w:val="20"/>
        </w:rPr>
      </w:pPr>
      <w:r w:rsidRPr="00DA18EE">
        <w:rPr>
          <w:rFonts w:ascii="Arial" w:hAnsi="Arial" w:cs="Arial"/>
          <w:noProof/>
          <w:sz w:val="20"/>
          <w:szCs w:val="20"/>
        </w:rPr>
        <w:drawing>
          <wp:inline distT="0" distB="0" distL="0" distR="0" wp14:anchorId="69F23C91" wp14:editId="082A2F6F">
            <wp:extent cx="4882938" cy="2755900"/>
            <wp:effectExtent l="0" t="0" r="0" b="6350"/>
            <wp:docPr id="2051144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44067" name="Picture 2051144067"/>
                    <pic:cNvPicPr/>
                  </pic:nvPicPr>
                  <pic:blipFill>
                    <a:blip r:embed="rId18">
                      <a:extLst>
                        <a:ext uri="{28A0092B-C50C-407E-A947-70E740481C1C}">
                          <a14:useLocalDpi xmlns:a14="http://schemas.microsoft.com/office/drawing/2010/main" val="0"/>
                        </a:ext>
                      </a:extLst>
                    </a:blip>
                    <a:stretch>
                      <a:fillRect/>
                    </a:stretch>
                  </pic:blipFill>
                  <pic:spPr>
                    <a:xfrm>
                      <a:off x="0" y="0"/>
                      <a:ext cx="4905841" cy="2768826"/>
                    </a:xfrm>
                    <a:prstGeom prst="rect">
                      <a:avLst/>
                    </a:prstGeom>
                  </pic:spPr>
                </pic:pic>
              </a:graphicData>
            </a:graphic>
          </wp:inline>
        </w:drawing>
      </w:r>
    </w:p>
    <w:p w14:paraId="29929B2F" w14:textId="6F7D8464" w:rsidR="0028793A" w:rsidRPr="00DA18EE" w:rsidRDefault="0028793A" w:rsidP="00DA18EE">
      <w:pPr>
        <w:rPr>
          <w:rFonts w:ascii="Arial" w:hAnsi="Arial" w:cs="Arial"/>
          <w:color w:val="1E1E1E"/>
          <w:sz w:val="20"/>
          <w:szCs w:val="20"/>
          <w:shd w:val="clear" w:color="auto" w:fill="FFFFFF"/>
        </w:rPr>
      </w:pPr>
      <w:r w:rsidRPr="00DA18EE">
        <w:rPr>
          <w:rStyle w:val="Strong"/>
          <w:rFonts w:ascii="Arial" w:hAnsi="Arial" w:cs="Arial"/>
          <w:color w:val="1E1E1E"/>
          <w:sz w:val="20"/>
          <w:szCs w:val="20"/>
          <w:shd w:val="clear" w:color="auto" w:fill="FFFFFF"/>
        </w:rPr>
        <w:lastRenderedPageBreak/>
        <w:t>Result: </w:t>
      </w:r>
      <w:r w:rsidRPr="00DA18EE">
        <w:rPr>
          <w:rFonts w:ascii="Arial" w:hAnsi="Arial" w:cs="Arial"/>
          <w:color w:val="1E1E1E"/>
          <w:sz w:val="20"/>
          <w:szCs w:val="20"/>
          <w:shd w:val="clear" w:color="auto" w:fill="FFFFFF"/>
        </w:rPr>
        <w:t>Booking success rates are higher in January and December, particularly on Mondays and during the early days of the month. Similarly, conversion rates are higher in January and December, on Tuesdays, and during the early days of the month.</w:t>
      </w:r>
    </w:p>
    <w:p w14:paraId="53458883" w14:textId="77777777" w:rsidR="0028793A" w:rsidRPr="00DA18EE" w:rsidRDefault="0028793A" w:rsidP="00DA18EE">
      <w:pPr>
        <w:rPr>
          <w:rFonts w:ascii="Arial" w:hAnsi="Arial" w:cs="Arial"/>
          <w:color w:val="1E1E1E"/>
          <w:sz w:val="20"/>
          <w:szCs w:val="20"/>
          <w:shd w:val="clear" w:color="auto" w:fill="FFFFFF"/>
        </w:rPr>
      </w:pPr>
    </w:p>
    <w:p w14:paraId="775CA26E" w14:textId="77777777" w:rsidR="0028793A" w:rsidRPr="00DA18EE" w:rsidRDefault="0028793A" w:rsidP="00DA18EE">
      <w:pPr>
        <w:rPr>
          <w:rFonts w:ascii="Arial" w:hAnsi="Arial" w:cs="Arial"/>
          <w:color w:val="1E1E1E"/>
          <w:sz w:val="20"/>
          <w:szCs w:val="20"/>
          <w:shd w:val="clear" w:color="auto" w:fill="FFFFFF"/>
        </w:rPr>
      </w:pPr>
    </w:p>
    <w:p w14:paraId="45E2A9CC" w14:textId="77777777" w:rsidR="0028793A" w:rsidRPr="00DA18EE" w:rsidRDefault="0028793A" w:rsidP="00DA18EE">
      <w:pPr>
        <w:pStyle w:val="NormalWeb"/>
        <w:shd w:val="clear" w:color="auto" w:fill="FFFFFF"/>
        <w:rPr>
          <w:rFonts w:ascii="Arial" w:hAnsi="Arial" w:cs="Arial"/>
          <w:color w:val="1E1E1E"/>
          <w:sz w:val="20"/>
          <w:szCs w:val="20"/>
        </w:rPr>
      </w:pPr>
      <w:r w:rsidRPr="00DA18EE">
        <w:rPr>
          <w:rStyle w:val="Strong"/>
          <w:rFonts w:ascii="Arial" w:hAnsi="Arial" w:cs="Arial"/>
          <w:color w:val="1E1E1E"/>
          <w:sz w:val="20"/>
          <w:szCs w:val="20"/>
        </w:rPr>
        <w:t>What target class influenced higher successful bookings and conversion rates?</w:t>
      </w:r>
    </w:p>
    <w:p w14:paraId="4F74F058" w14:textId="727E39D5" w:rsidR="0028793A" w:rsidRDefault="0028793A" w:rsidP="00DA18EE">
      <w:pPr>
        <w:rPr>
          <w:rFonts w:ascii="Arial" w:hAnsi="Arial" w:cs="Arial"/>
          <w:sz w:val="20"/>
          <w:szCs w:val="20"/>
        </w:rPr>
      </w:pPr>
      <w:r w:rsidRPr="00DA18EE">
        <w:rPr>
          <w:rFonts w:ascii="Arial" w:hAnsi="Arial" w:cs="Arial"/>
          <w:noProof/>
          <w:sz w:val="20"/>
          <w:szCs w:val="20"/>
        </w:rPr>
        <w:drawing>
          <wp:inline distT="0" distB="0" distL="0" distR="0" wp14:anchorId="6F7D8D8C" wp14:editId="5A19C474">
            <wp:extent cx="5627077" cy="1500595"/>
            <wp:effectExtent l="0" t="0" r="0" b="4445"/>
            <wp:docPr id="2097340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40198" name="Picture 2097340198"/>
                    <pic:cNvPicPr/>
                  </pic:nvPicPr>
                  <pic:blipFill>
                    <a:blip r:embed="rId19">
                      <a:extLst>
                        <a:ext uri="{28A0092B-C50C-407E-A947-70E740481C1C}">
                          <a14:useLocalDpi xmlns:a14="http://schemas.microsoft.com/office/drawing/2010/main" val="0"/>
                        </a:ext>
                      </a:extLst>
                    </a:blip>
                    <a:stretch>
                      <a:fillRect/>
                    </a:stretch>
                  </pic:blipFill>
                  <pic:spPr>
                    <a:xfrm>
                      <a:off x="0" y="0"/>
                      <a:ext cx="5633645" cy="1502347"/>
                    </a:xfrm>
                    <a:prstGeom prst="rect">
                      <a:avLst/>
                    </a:prstGeom>
                  </pic:spPr>
                </pic:pic>
              </a:graphicData>
            </a:graphic>
          </wp:inline>
        </w:drawing>
      </w:r>
    </w:p>
    <w:p w14:paraId="70BA6154" w14:textId="10567505" w:rsidR="00BF22F5" w:rsidRPr="00DA18EE" w:rsidRDefault="00BF22F5" w:rsidP="00DA18EE">
      <w:pPr>
        <w:rPr>
          <w:rFonts w:ascii="Arial" w:hAnsi="Arial" w:cs="Arial"/>
          <w:sz w:val="20"/>
          <w:szCs w:val="20"/>
        </w:rPr>
      </w:pPr>
      <w:r>
        <w:rPr>
          <w:rFonts w:ascii="Arial" w:hAnsi="Arial" w:cs="Arial"/>
          <w:noProof/>
          <w:sz w:val="20"/>
          <w:szCs w:val="20"/>
        </w:rPr>
        <w:drawing>
          <wp:inline distT="0" distB="0" distL="0" distR="0" wp14:anchorId="5610723B" wp14:editId="69B16E22">
            <wp:extent cx="3898900" cy="1511300"/>
            <wp:effectExtent l="0" t="0" r="6350" b="0"/>
            <wp:docPr id="20329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900" cy="1511300"/>
                    </a:xfrm>
                    <a:prstGeom prst="rect">
                      <a:avLst/>
                    </a:prstGeom>
                    <a:noFill/>
                  </pic:spPr>
                </pic:pic>
              </a:graphicData>
            </a:graphic>
          </wp:inline>
        </w:drawing>
      </w:r>
    </w:p>
    <w:p w14:paraId="2464E450" w14:textId="076363DB" w:rsidR="0028793A" w:rsidRDefault="0028793A" w:rsidP="00DA18EE">
      <w:pPr>
        <w:rPr>
          <w:rFonts w:ascii="Arial" w:hAnsi="Arial" w:cs="Arial"/>
          <w:sz w:val="20"/>
          <w:szCs w:val="20"/>
        </w:rPr>
      </w:pPr>
      <w:r w:rsidRPr="00DA18EE">
        <w:rPr>
          <w:rFonts w:ascii="Arial" w:hAnsi="Arial" w:cs="Arial"/>
          <w:noProof/>
          <w:sz w:val="20"/>
          <w:szCs w:val="20"/>
        </w:rPr>
        <w:drawing>
          <wp:inline distT="0" distB="0" distL="0" distR="0" wp14:anchorId="4355C003" wp14:editId="03A260AC">
            <wp:extent cx="5265884" cy="1889090"/>
            <wp:effectExtent l="0" t="0" r="0" b="0"/>
            <wp:docPr id="15605116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11687" name="Picture 1560511687"/>
                    <pic:cNvPicPr/>
                  </pic:nvPicPr>
                  <pic:blipFill>
                    <a:blip r:embed="rId21">
                      <a:extLst>
                        <a:ext uri="{28A0092B-C50C-407E-A947-70E740481C1C}">
                          <a14:useLocalDpi xmlns:a14="http://schemas.microsoft.com/office/drawing/2010/main" val="0"/>
                        </a:ext>
                      </a:extLst>
                    </a:blip>
                    <a:stretch>
                      <a:fillRect/>
                    </a:stretch>
                  </pic:blipFill>
                  <pic:spPr>
                    <a:xfrm>
                      <a:off x="0" y="0"/>
                      <a:ext cx="5381522" cy="1930574"/>
                    </a:xfrm>
                    <a:prstGeom prst="rect">
                      <a:avLst/>
                    </a:prstGeom>
                  </pic:spPr>
                </pic:pic>
              </a:graphicData>
            </a:graphic>
          </wp:inline>
        </w:drawing>
      </w:r>
    </w:p>
    <w:p w14:paraId="2B0403B1" w14:textId="1A1EE7AD" w:rsidR="00BF22F5" w:rsidRPr="00DA18EE" w:rsidRDefault="00BF22F5" w:rsidP="00DA18EE">
      <w:pPr>
        <w:rPr>
          <w:rFonts w:ascii="Arial" w:hAnsi="Arial" w:cs="Arial"/>
          <w:sz w:val="20"/>
          <w:szCs w:val="20"/>
        </w:rPr>
      </w:pPr>
      <w:r w:rsidRPr="00BF22F5">
        <w:rPr>
          <w:rFonts w:ascii="Arial" w:hAnsi="Arial" w:cs="Arial"/>
          <w:sz w:val="20"/>
          <w:szCs w:val="20"/>
        </w:rPr>
        <w:drawing>
          <wp:inline distT="0" distB="0" distL="0" distR="0" wp14:anchorId="2EAA8CE6" wp14:editId="5D488EB5">
            <wp:extent cx="3975100" cy="1727200"/>
            <wp:effectExtent l="0" t="0" r="6350" b="6350"/>
            <wp:docPr id="90171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13138" name=""/>
                    <pic:cNvPicPr/>
                  </pic:nvPicPr>
                  <pic:blipFill>
                    <a:blip r:embed="rId22"/>
                    <a:stretch>
                      <a:fillRect/>
                    </a:stretch>
                  </pic:blipFill>
                  <pic:spPr>
                    <a:xfrm>
                      <a:off x="0" y="0"/>
                      <a:ext cx="3975664" cy="1727445"/>
                    </a:xfrm>
                    <a:prstGeom prst="rect">
                      <a:avLst/>
                    </a:prstGeom>
                  </pic:spPr>
                </pic:pic>
              </a:graphicData>
            </a:graphic>
          </wp:inline>
        </w:drawing>
      </w:r>
    </w:p>
    <w:p w14:paraId="4AE69B3B" w14:textId="62F546A9" w:rsidR="0028793A" w:rsidRPr="00DA18EE" w:rsidRDefault="0028793A" w:rsidP="00DA18EE">
      <w:pPr>
        <w:rPr>
          <w:rFonts w:ascii="Arial" w:hAnsi="Arial" w:cs="Arial"/>
          <w:color w:val="1E1E1E"/>
          <w:sz w:val="20"/>
          <w:szCs w:val="20"/>
          <w:shd w:val="clear" w:color="auto" w:fill="FFFFFF"/>
        </w:rPr>
      </w:pPr>
      <w:r w:rsidRPr="00DA18EE">
        <w:rPr>
          <w:rStyle w:val="Strong"/>
          <w:rFonts w:ascii="Arial" w:hAnsi="Arial" w:cs="Arial"/>
          <w:color w:val="1E1E1E"/>
          <w:sz w:val="20"/>
          <w:szCs w:val="20"/>
          <w:shd w:val="clear" w:color="auto" w:fill="FFFFFF"/>
        </w:rPr>
        <w:lastRenderedPageBreak/>
        <w:t>Result: </w:t>
      </w:r>
      <w:r w:rsidRPr="00DA18EE">
        <w:rPr>
          <w:rFonts w:ascii="Arial" w:hAnsi="Arial" w:cs="Arial"/>
          <w:color w:val="1E1E1E"/>
          <w:sz w:val="20"/>
          <w:szCs w:val="20"/>
          <w:shd w:val="clear" w:color="auto" w:fill="FFFFFF"/>
        </w:rPr>
        <w:t xml:space="preserve">Users assigned to experts in target class C achieve the highest booking success rate at 36%. Meanwhile, Class A has the highest payment success rate at </w:t>
      </w:r>
      <w:r w:rsidR="00BF22F5">
        <w:rPr>
          <w:rFonts w:ascii="Arial" w:hAnsi="Arial" w:cs="Arial"/>
          <w:color w:val="1E1E1E"/>
          <w:sz w:val="20"/>
          <w:szCs w:val="20"/>
          <w:shd w:val="clear" w:color="auto" w:fill="FFFFFF"/>
        </w:rPr>
        <w:t>28</w:t>
      </w:r>
      <w:r w:rsidRPr="00DA18EE">
        <w:rPr>
          <w:rFonts w:ascii="Arial" w:hAnsi="Arial" w:cs="Arial"/>
          <w:color w:val="1E1E1E"/>
          <w:sz w:val="20"/>
          <w:szCs w:val="20"/>
          <w:shd w:val="clear" w:color="auto" w:fill="FFFFFF"/>
        </w:rPr>
        <w:t>%.</w:t>
      </w:r>
    </w:p>
    <w:p w14:paraId="7384D13F" w14:textId="77777777" w:rsidR="00DA18EE" w:rsidRPr="00DA18EE" w:rsidRDefault="00DA18EE" w:rsidP="00DA18EE">
      <w:pPr>
        <w:rPr>
          <w:rFonts w:ascii="Arial" w:hAnsi="Arial" w:cs="Arial"/>
          <w:color w:val="1E1E1E"/>
          <w:sz w:val="20"/>
          <w:szCs w:val="20"/>
          <w:shd w:val="clear" w:color="auto" w:fill="FFFFFF"/>
        </w:rPr>
      </w:pPr>
    </w:p>
    <w:p w14:paraId="2BE3E7A0" w14:textId="77777777" w:rsidR="00DA18EE" w:rsidRPr="00DA18EE" w:rsidRDefault="00DA18EE" w:rsidP="00DA18EE">
      <w:pPr>
        <w:pStyle w:val="NormalWeb"/>
        <w:shd w:val="clear" w:color="auto" w:fill="FFFFFF"/>
        <w:rPr>
          <w:rFonts w:ascii="Arial" w:hAnsi="Arial" w:cs="Arial"/>
          <w:color w:val="1E1E1E"/>
          <w:sz w:val="20"/>
          <w:szCs w:val="20"/>
        </w:rPr>
      </w:pPr>
      <w:r w:rsidRPr="00DA18EE">
        <w:rPr>
          <w:rStyle w:val="Strong"/>
          <w:rFonts w:ascii="Arial" w:hAnsi="Arial" w:cs="Arial"/>
          <w:color w:val="1E1E1E"/>
          <w:sz w:val="20"/>
          <w:szCs w:val="20"/>
        </w:rPr>
        <w:t>Report/Key Insights</w:t>
      </w:r>
    </w:p>
    <w:p w14:paraId="1866A375" w14:textId="77777777" w:rsidR="00B645E7" w:rsidRDefault="00B645E7" w:rsidP="00B645E7">
      <w:pPr>
        <w:pStyle w:val="NormalWeb"/>
      </w:pPr>
      <w:r>
        <w:rPr>
          <w:rStyle w:val="Strong"/>
        </w:rPr>
        <w:t>HealthifyMe Insights: Boosting Conversions</w:t>
      </w:r>
    </w:p>
    <w:p w14:paraId="34998749" w14:textId="77777777" w:rsidR="00B645E7" w:rsidRDefault="00B645E7" w:rsidP="00B645E7">
      <w:pPr>
        <w:pStyle w:val="NormalWeb"/>
      </w:pPr>
      <w:r>
        <w:t>5% Conversion Rate</w:t>
      </w:r>
    </w:p>
    <w:p w14:paraId="00E7D5D0" w14:textId="77777777" w:rsidR="00B645E7" w:rsidRDefault="00B645E7" w:rsidP="00B645E7">
      <w:pPr>
        <w:pStyle w:val="NormalWeb"/>
      </w:pPr>
      <w:r>
        <w:rPr>
          <w:rStyle w:val="Strong"/>
        </w:rPr>
        <w:t>HIGHER CONVERSION RATES?</w:t>
      </w:r>
    </w:p>
    <w:p w14:paraId="59023B51" w14:textId="77777777" w:rsidR="00B645E7" w:rsidRDefault="00B645E7" w:rsidP="00B645E7">
      <w:pPr>
        <w:numPr>
          <w:ilvl w:val="0"/>
          <w:numId w:val="4"/>
        </w:numPr>
        <w:spacing w:before="100" w:beforeAutospacing="1" w:after="100" w:afterAutospacing="1" w:line="240" w:lineRule="auto"/>
      </w:pPr>
      <w:r>
        <w:t>82% Indians</w:t>
      </w:r>
    </w:p>
    <w:p w14:paraId="45AA7974" w14:textId="77777777" w:rsidR="00B645E7" w:rsidRDefault="00B645E7" w:rsidP="00B645E7">
      <w:pPr>
        <w:numPr>
          <w:ilvl w:val="0"/>
          <w:numId w:val="4"/>
        </w:numPr>
        <w:spacing w:before="100" w:beforeAutospacing="1" w:after="100" w:afterAutospacing="1" w:line="240" w:lineRule="auto"/>
      </w:pPr>
      <w:r>
        <w:t>17% NRI</w:t>
      </w:r>
    </w:p>
    <w:p w14:paraId="38023314" w14:textId="77777777" w:rsidR="00B645E7" w:rsidRDefault="00B645E7" w:rsidP="00B645E7">
      <w:pPr>
        <w:numPr>
          <w:ilvl w:val="0"/>
          <w:numId w:val="4"/>
        </w:numPr>
        <w:spacing w:before="100" w:beforeAutospacing="1" w:after="100" w:afterAutospacing="1" w:line="240" w:lineRule="auto"/>
      </w:pPr>
      <w:r>
        <w:t>58% BOT Users</w:t>
      </w:r>
    </w:p>
    <w:p w14:paraId="476E5B3C" w14:textId="77777777" w:rsidR="00B645E7" w:rsidRDefault="00B645E7" w:rsidP="00B645E7">
      <w:pPr>
        <w:numPr>
          <w:ilvl w:val="0"/>
          <w:numId w:val="4"/>
        </w:numPr>
        <w:spacing w:before="100" w:beforeAutospacing="1" w:after="100" w:afterAutospacing="1" w:line="240" w:lineRule="auto"/>
      </w:pPr>
      <w:r>
        <w:t>41% Free Trial</w:t>
      </w:r>
    </w:p>
    <w:p w14:paraId="6FAEE5E2" w14:textId="77777777" w:rsidR="00B645E7" w:rsidRDefault="00B645E7" w:rsidP="00B645E7">
      <w:pPr>
        <w:pStyle w:val="NormalWeb"/>
      </w:pPr>
      <w:r>
        <w:rPr>
          <w:rStyle w:val="Strong"/>
        </w:rPr>
        <w:t>HIGHER BOOKING SUCCESS</w:t>
      </w:r>
    </w:p>
    <w:p w14:paraId="23B60E2F" w14:textId="77777777" w:rsidR="00B645E7" w:rsidRDefault="00B645E7" w:rsidP="00B645E7">
      <w:pPr>
        <w:numPr>
          <w:ilvl w:val="0"/>
          <w:numId w:val="5"/>
        </w:numPr>
        <w:spacing w:before="100" w:beforeAutospacing="1" w:after="100" w:afterAutospacing="1" w:line="240" w:lineRule="auto"/>
      </w:pPr>
      <w:r>
        <w:t>BEST TIME TO MAKE A CALL: Morning 10AM-12PM, January and December</w:t>
      </w:r>
    </w:p>
    <w:p w14:paraId="1A4AD6F3" w14:textId="77777777" w:rsidR="00B645E7" w:rsidRDefault="00B645E7" w:rsidP="00B645E7">
      <w:pPr>
        <w:numPr>
          <w:ilvl w:val="0"/>
          <w:numId w:val="5"/>
        </w:numPr>
        <w:spacing w:before="100" w:beforeAutospacing="1" w:after="100" w:afterAutospacing="1" w:line="240" w:lineRule="auto"/>
      </w:pPr>
      <w:r>
        <w:t>56% Free Trial</w:t>
      </w:r>
    </w:p>
    <w:p w14:paraId="4424F2C2" w14:textId="77777777" w:rsidR="00B645E7" w:rsidRDefault="00B645E7" w:rsidP="00B645E7">
      <w:pPr>
        <w:numPr>
          <w:ilvl w:val="0"/>
          <w:numId w:val="5"/>
        </w:numPr>
        <w:spacing w:before="100" w:beforeAutospacing="1" w:after="100" w:afterAutospacing="1" w:line="240" w:lineRule="auto"/>
      </w:pPr>
      <w:r>
        <w:t>61% Healthy users</w:t>
      </w:r>
    </w:p>
    <w:p w14:paraId="5881C515" w14:textId="77777777" w:rsidR="00B645E7" w:rsidRDefault="00B645E7" w:rsidP="00B645E7">
      <w:pPr>
        <w:numPr>
          <w:ilvl w:val="0"/>
          <w:numId w:val="5"/>
        </w:numPr>
        <w:spacing w:before="100" w:beforeAutospacing="1" w:after="100" w:afterAutospacing="1" w:line="240" w:lineRule="auto"/>
      </w:pPr>
      <w:r>
        <w:t>43% BOT Users</w:t>
      </w:r>
    </w:p>
    <w:p w14:paraId="057290D9" w14:textId="77777777" w:rsidR="00B645E7" w:rsidRDefault="00B645E7" w:rsidP="00B645E7">
      <w:pPr>
        <w:numPr>
          <w:ilvl w:val="0"/>
          <w:numId w:val="5"/>
        </w:numPr>
        <w:spacing w:before="100" w:beforeAutospacing="1" w:after="100" w:afterAutospacing="1" w:line="240" w:lineRule="auto"/>
      </w:pPr>
      <w:r>
        <w:t>38% Medical challenges</w:t>
      </w:r>
    </w:p>
    <w:p w14:paraId="172B7C9F" w14:textId="77777777" w:rsidR="00B645E7" w:rsidRDefault="00B645E7" w:rsidP="00B645E7">
      <w:pPr>
        <w:pStyle w:val="NormalWeb"/>
      </w:pPr>
      <w:r>
        <w:rPr>
          <w:rStyle w:val="Strong"/>
        </w:rPr>
        <w:t>BETTER CONVERSION RATE</w:t>
      </w:r>
    </w:p>
    <w:p w14:paraId="7A58A48B" w14:textId="77777777" w:rsidR="00B645E7" w:rsidRDefault="00B645E7" w:rsidP="00B645E7">
      <w:pPr>
        <w:numPr>
          <w:ilvl w:val="0"/>
          <w:numId w:val="6"/>
        </w:numPr>
        <w:spacing w:before="100" w:beforeAutospacing="1" w:after="100" w:afterAutospacing="1" w:line="240" w:lineRule="auto"/>
      </w:pPr>
      <w:r>
        <w:t>53% Healthy users</w:t>
      </w:r>
    </w:p>
    <w:p w14:paraId="35AD5EF5" w14:textId="77777777" w:rsidR="00B645E7" w:rsidRDefault="00B645E7" w:rsidP="00B645E7">
      <w:pPr>
        <w:numPr>
          <w:ilvl w:val="0"/>
          <w:numId w:val="6"/>
        </w:numPr>
        <w:spacing w:before="100" w:beforeAutospacing="1" w:after="100" w:afterAutospacing="1" w:line="240" w:lineRule="auto"/>
      </w:pPr>
      <w:r>
        <w:t>47% Medical Challenges</w:t>
      </w:r>
    </w:p>
    <w:p w14:paraId="5720BD96" w14:textId="77777777" w:rsidR="00B645E7" w:rsidRDefault="00B645E7" w:rsidP="00B645E7">
      <w:pPr>
        <w:pStyle w:val="NormalWeb"/>
      </w:pPr>
      <w:r>
        <w:rPr>
          <w:rStyle w:val="Strong"/>
        </w:rPr>
        <w:t>TARGET CLASS</w:t>
      </w:r>
    </w:p>
    <w:p w14:paraId="1E160281" w14:textId="77777777" w:rsidR="00B645E7" w:rsidRDefault="00B645E7" w:rsidP="00B645E7">
      <w:pPr>
        <w:numPr>
          <w:ilvl w:val="0"/>
          <w:numId w:val="7"/>
        </w:numPr>
        <w:spacing w:before="100" w:beforeAutospacing="1" w:after="100" w:afterAutospacing="1" w:line="240" w:lineRule="auto"/>
      </w:pPr>
      <w:r>
        <w:t>In First week of Month: Monday &amp; Saturday</w:t>
      </w:r>
    </w:p>
    <w:p w14:paraId="4D6ACEA0" w14:textId="77777777" w:rsidR="00B645E7" w:rsidRDefault="00B645E7" w:rsidP="00B645E7">
      <w:pPr>
        <w:numPr>
          <w:ilvl w:val="0"/>
          <w:numId w:val="7"/>
        </w:numPr>
        <w:spacing w:before="100" w:beforeAutospacing="1" w:after="100" w:afterAutospacing="1" w:line="240" w:lineRule="auto"/>
      </w:pPr>
      <w:r>
        <w:t>Highest Bookings: Class C (36%)</w:t>
      </w:r>
    </w:p>
    <w:p w14:paraId="1585C012" w14:textId="77777777" w:rsidR="00B645E7" w:rsidRDefault="00B645E7" w:rsidP="00B645E7">
      <w:pPr>
        <w:numPr>
          <w:ilvl w:val="0"/>
          <w:numId w:val="7"/>
        </w:numPr>
        <w:spacing w:before="100" w:beforeAutospacing="1" w:after="100" w:afterAutospacing="1" w:line="240" w:lineRule="auto"/>
      </w:pPr>
      <w:r>
        <w:t>Highest Conversion Rate: Class A (39%)</w:t>
      </w:r>
    </w:p>
    <w:p w14:paraId="47263440" w14:textId="77777777" w:rsidR="00B645E7" w:rsidRDefault="00B645E7" w:rsidP="00B645E7">
      <w:pPr>
        <w:pStyle w:val="Heading2"/>
      </w:pPr>
      <w:r>
        <w:t>Insights from the Text</w:t>
      </w:r>
    </w:p>
    <w:p w14:paraId="1FAF608E" w14:textId="77777777" w:rsidR="00B645E7" w:rsidRDefault="00B645E7" w:rsidP="00B645E7">
      <w:pPr>
        <w:pStyle w:val="Heading3"/>
      </w:pPr>
      <w:r>
        <w:t>Conversion Rates</w:t>
      </w:r>
    </w:p>
    <w:p w14:paraId="2617F13E" w14:textId="77777777" w:rsidR="00B645E7" w:rsidRDefault="00B645E7" w:rsidP="00B645E7">
      <w:pPr>
        <w:numPr>
          <w:ilvl w:val="0"/>
          <w:numId w:val="8"/>
        </w:numPr>
        <w:spacing w:before="100" w:beforeAutospacing="1" w:after="100" w:afterAutospacing="1" w:line="240" w:lineRule="auto"/>
      </w:pPr>
      <w:r>
        <w:t>Overall conversion rate is 5%.</w:t>
      </w:r>
    </w:p>
    <w:p w14:paraId="7F8EA033" w14:textId="77777777" w:rsidR="00B645E7" w:rsidRDefault="00B645E7" w:rsidP="00B645E7">
      <w:pPr>
        <w:numPr>
          <w:ilvl w:val="0"/>
          <w:numId w:val="8"/>
        </w:numPr>
        <w:spacing w:before="100" w:beforeAutospacing="1" w:after="100" w:afterAutospacing="1" w:line="240" w:lineRule="auto"/>
      </w:pPr>
      <w:r>
        <w:t>BOT users have a higher conversion rate (58%) compared to Indians (82%).</w:t>
      </w:r>
    </w:p>
    <w:p w14:paraId="1DA4CC13" w14:textId="77777777" w:rsidR="00B645E7" w:rsidRDefault="00B645E7" w:rsidP="00B645E7">
      <w:pPr>
        <w:numPr>
          <w:ilvl w:val="0"/>
          <w:numId w:val="8"/>
        </w:numPr>
        <w:spacing w:before="100" w:beforeAutospacing="1" w:after="100" w:afterAutospacing="1" w:line="240" w:lineRule="auto"/>
      </w:pPr>
      <w:r>
        <w:t>Free trials lead to a significant conversion rate (41%).</w:t>
      </w:r>
    </w:p>
    <w:p w14:paraId="5635BF01" w14:textId="77777777" w:rsidR="00B645E7" w:rsidRDefault="00B645E7" w:rsidP="00B645E7">
      <w:pPr>
        <w:pStyle w:val="Heading3"/>
      </w:pPr>
      <w:r>
        <w:t>Booking Success</w:t>
      </w:r>
    </w:p>
    <w:p w14:paraId="66ED7BDA" w14:textId="77777777" w:rsidR="00B645E7" w:rsidRDefault="00B645E7" w:rsidP="00B645E7">
      <w:pPr>
        <w:numPr>
          <w:ilvl w:val="0"/>
          <w:numId w:val="9"/>
        </w:numPr>
        <w:spacing w:before="100" w:beforeAutospacing="1" w:after="100" w:afterAutospacing="1" w:line="240" w:lineRule="auto"/>
      </w:pPr>
      <w:r>
        <w:t>Morning calls (10AM-12PM) and calls during January and December have higher success rates.</w:t>
      </w:r>
    </w:p>
    <w:p w14:paraId="3FB54904" w14:textId="77777777" w:rsidR="00B645E7" w:rsidRDefault="00B645E7" w:rsidP="00B645E7">
      <w:pPr>
        <w:numPr>
          <w:ilvl w:val="0"/>
          <w:numId w:val="9"/>
        </w:numPr>
        <w:spacing w:before="100" w:beforeAutospacing="1" w:after="100" w:afterAutospacing="1" w:line="240" w:lineRule="auto"/>
      </w:pPr>
      <w:r>
        <w:t>Healthy users have a higher booking success rate (61%) compared to those with medical challenges (38%).</w:t>
      </w:r>
    </w:p>
    <w:p w14:paraId="28BEEABB" w14:textId="77777777" w:rsidR="00B645E7" w:rsidRDefault="00B645E7" w:rsidP="00B645E7">
      <w:pPr>
        <w:pStyle w:val="Heading3"/>
      </w:pPr>
      <w:r>
        <w:lastRenderedPageBreak/>
        <w:t>Target Class</w:t>
      </w:r>
    </w:p>
    <w:p w14:paraId="3F3FDE54" w14:textId="77777777" w:rsidR="00B645E7" w:rsidRDefault="00B645E7" w:rsidP="00B645E7">
      <w:pPr>
        <w:numPr>
          <w:ilvl w:val="0"/>
          <w:numId w:val="10"/>
        </w:numPr>
        <w:spacing w:before="100" w:beforeAutospacing="1" w:after="100" w:afterAutospacing="1" w:line="240" w:lineRule="auto"/>
      </w:pPr>
      <w:r>
        <w:t>Class C has the highest bookings (36%).</w:t>
      </w:r>
    </w:p>
    <w:p w14:paraId="1041008E" w14:textId="77777777" w:rsidR="00B645E7" w:rsidRDefault="00B645E7" w:rsidP="00B645E7">
      <w:pPr>
        <w:numPr>
          <w:ilvl w:val="0"/>
          <w:numId w:val="10"/>
        </w:numPr>
        <w:spacing w:before="100" w:beforeAutospacing="1" w:after="100" w:afterAutospacing="1" w:line="240" w:lineRule="auto"/>
      </w:pPr>
      <w:r>
        <w:t>Class A has the highest conversion rate (39%).</w:t>
      </w:r>
    </w:p>
    <w:p w14:paraId="28BEF85E" w14:textId="77777777" w:rsidR="00B645E7" w:rsidRDefault="00B645E7" w:rsidP="00B645E7">
      <w:pPr>
        <w:pStyle w:val="Heading3"/>
      </w:pPr>
      <w:r>
        <w:t>Overall</w:t>
      </w:r>
    </w:p>
    <w:p w14:paraId="414AEB24" w14:textId="77777777" w:rsidR="00B645E7" w:rsidRDefault="00B645E7" w:rsidP="00B645E7">
      <w:pPr>
        <w:pStyle w:val="NormalWeb"/>
      </w:pPr>
      <w:r>
        <w:t>The data suggests that focusing on BOT users, free trials, morning calls, and January-December period can potentially boost conversions. Additionally, targeting Class A for conversions and Class C for bookings could yield positive results.</w:t>
      </w:r>
    </w:p>
    <w:p w14:paraId="759880DC" w14:textId="77777777" w:rsidR="00DA18EE" w:rsidRPr="00DA18EE" w:rsidRDefault="00DA18EE" w:rsidP="00DA18EE">
      <w:pPr>
        <w:rPr>
          <w:rFonts w:ascii="Arial" w:hAnsi="Arial" w:cs="Arial"/>
          <w:sz w:val="20"/>
          <w:szCs w:val="20"/>
        </w:rPr>
      </w:pPr>
    </w:p>
    <w:sectPr w:rsidR="00DA18EE" w:rsidRPr="00DA18EE" w:rsidSect="00DA18EE">
      <w:pgSz w:w="11906" w:h="16838"/>
      <w:pgMar w:top="1440" w:right="707" w:bottom="1440"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A49D8"/>
    <w:multiLevelType w:val="multilevel"/>
    <w:tmpl w:val="70C8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E1169"/>
    <w:multiLevelType w:val="multilevel"/>
    <w:tmpl w:val="2F16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66B75"/>
    <w:multiLevelType w:val="multilevel"/>
    <w:tmpl w:val="8744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A505B"/>
    <w:multiLevelType w:val="multilevel"/>
    <w:tmpl w:val="16809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5016B"/>
    <w:multiLevelType w:val="multilevel"/>
    <w:tmpl w:val="47F4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90E35"/>
    <w:multiLevelType w:val="multilevel"/>
    <w:tmpl w:val="7658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9A1BC7"/>
    <w:multiLevelType w:val="multilevel"/>
    <w:tmpl w:val="A41C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0A644C"/>
    <w:multiLevelType w:val="multilevel"/>
    <w:tmpl w:val="228E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CE4204"/>
    <w:multiLevelType w:val="multilevel"/>
    <w:tmpl w:val="90DC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A706CE"/>
    <w:multiLevelType w:val="multilevel"/>
    <w:tmpl w:val="815E6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2163313">
    <w:abstractNumId w:val="0"/>
  </w:num>
  <w:num w:numId="2" w16cid:durableId="1127167071">
    <w:abstractNumId w:val="3"/>
  </w:num>
  <w:num w:numId="3" w16cid:durableId="1717317836">
    <w:abstractNumId w:val="9"/>
  </w:num>
  <w:num w:numId="4" w16cid:durableId="286545523">
    <w:abstractNumId w:val="1"/>
  </w:num>
  <w:num w:numId="5" w16cid:durableId="803079880">
    <w:abstractNumId w:val="4"/>
  </w:num>
  <w:num w:numId="6" w16cid:durableId="829059570">
    <w:abstractNumId w:val="6"/>
  </w:num>
  <w:num w:numId="7" w16cid:durableId="1079519757">
    <w:abstractNumId w:val="2"/>
  </w:num>
  <w:num w:numId="8" w16cid:durableId="1031613605">
    <w:abstractNumId w:val="7"/>
  </w:num>
  <w:num w:numId="9" w16cid:durableId="1182662690">
    <w:abstractNumId w:val="8"/>
  </w:num>
  <w:num w:numId="10" w16cid:durableId="19534368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4C2"/>
    <w:rsid w:val="00011D7B"/>
    <w:rsid w:val="000C5A78"/>
    <w:rsid w:val="00111610"/>
    <w:rsid w:val="00145CAD"/>
    <w:rsid w:val="0028793A"/>
    <w:rsid w:val="004014C2"/>
    <w:rsid w:val="00527822"/>
    <w:rsid w:val="0074275C"/>
    <w:rsid w:val="007C5B11"/>
    <w:rsid w:val="00916437"/>
    <w:rsid w:val="00B645E7"/>
    <w:rsid w:val="00BF22F5"/>
    <w:rsid w:val="00DA18EE"/>
    <w:rsid w:val="00DE6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86F59"/>
  <w15:chartTrackingRefBased/>
  <w15:docId w15:val="{E9C693B8-8266-4E57-9DEC-EED4BFE08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93A"/>
  </w:style>
  <w:style w:type="paragraph" w:styleId="Heading1">
    <w:name w:val="heading 1"/>
    <w:basedOn w:val="Normal"/>
    <w:next w:val="Normal"/>
    <w:link w:val="Heading1Char"/>
    <w:uiPriority w:val="9"/>
    <w:qFormat/>
    <w:rsid w:val="00DA18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014C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B645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4014C2"/>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14C2"/>
    <w:rPr>
      <w:rFonts w:ascii="Times New Roman" w:eastAsia="Times New Roman" w:hAnsi="Times New Roman" w:cs="Times New Roman"/>
      <w:b/>
      <w:bCs/>
      <w:kern w:val="0"/>
      <w:sz w:val="36"/>
      <w:szCs w:val="36"/>
      <w:lang w:eastAsia="en-IN"/>
      <w14:ligatures w14:val="none"/>
    </w:rPr>
  </w:style>
  <w:style w:type="character" w:customStyle="1" w:styleId="Heading5Char">
    <w:name w:val="Heading 5 Char"/>
    <w:basedOn w:val="DefaultParagraphFont"/>
    <w:link w:val="Heading5"/>
    <w:uiPriority w:val="9"/>
    <w:rsid w:val="004014C2"/>
    <w:rPr>
      <w:rFonts w:ascii="Times New Roman" w:eastAsia="Times New Roman" w:hAnsi="Times New Roman" w:cs="Times New Roman"/>
      <w:b/>
      <w:bCs/>
      <w:kern w:val="0"/>
      <w:sz w:val="20"/>
      <w:szCs w:val="20"/>
      <w:lang w:eastAsia="en-IN"/>
      <w14:ligatures w14:val="none"/>
    </w:rPr>
  </w:style>
  <w:style w:type="character" w:styleId="Emphasis">
    <w:name w:val="Emphasis"/>
    <w:basedOn w:val="DefaultParagraphFont"/>
    <w:uiPriority w:val="20"/>
    <w:qFormat/>
    <w:rsid w:val="004014C2"/>
    <w:rPr>
      <w:i/>
      <w:iCs/>
    </w:rPr>
  </w:style>
  <w:style w:type="paragraph" w:styleId="NormalWeb">
    <w:name w:val="Normal (Web)"/>
    <w:basedOn w:val="Normal"/>
    <w:uiPriority w:val="99"/>
    <w:semiHidden/>
    <w:unhideWhenUsed/>
    <w:rsid w:val="004014C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014C2"/>
    <w:rPr>
      <w:b/>
      <w:bCs/>
    </w:rPr>
  </w:style>
  <w:style w:type="character" w:styleId="Hyperlink">
    <w:name w:val="Hyperlink"/>
    <w:basedOn w:val="DefaultParagraphFont"/>
    <w:uiPriority w:val="99"/>
    <w:semiHidden/>
    <w:unhideWhenUsed/>
    <w:rsid w:val="004014C2"/>
    <w:rPr>
      <w:color w:val="0000FF"/>
      <w:u w:val="single"/>
    </w:rPr>
  </w:style>
  <w:style w:type="character" w:customStyle="1" w:styleId="Heading1Char">
    <w:name w:val="Heading 1 Char"/>
    <w:basedOn w:val="DefaultParagraphFont"/>
    <w:link w:val="Heading1"/>
    <w:uiPriority w:val="9"/>
    <w:rsid w:val="00DA18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645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359101">
      <w:bodyDiv w:val="1"/>
      <w:marLeft w:val="0"/>
      <w:marRight w:val="0"/>
      <w:marTop w:val="0"/>
      <w:marBottom w:val="0"/>
      <w:divBdr>
        <w:top w:val="none" w:sz="0" w:space="0" w:color="auto"/>
        <w:left w:val="none" w:sz="0" w:space="0" w:color="auto"/>
        <w:bottom w:val="none" w:sz="0" w:space="0" w:color="auto"/>
        <w:right w:val="none" w:sz="0" w:space="0" w:color="auto"/>
      </w:divBdr>
    </w:div>
    <w:div w:id="942297642">
      <w:bodyDiv w:val="1"/>
      <w:marLeft w:val="0"/>
      <w:marRight w:val="0"/>
      <w:marTop w:val="0"/>
      <w:marBottom w:val="0"/>
      <w:divBdr>
        <w:top w:val="none" w:sz="0" w:space="0" w:color="auto"/>
        <w:left w:val="none" w:sz="0" w:space="0" w:color="auto"/>
        <w:bottom w:val="none" w:sz="0" w:space="0" w:color="auto"/>
        <w:right w:val="none" w:sz="0" w:space="0" w:color="auto"/>
      </w:divBdr>
    </w:div>
    <w:div w:id="950360719">
      <w:bodyDiv w:val="1"/>
      <w:marLeft w:val="0"/>
      <w:marRight w:val="0"/>
      <w:marTop w:val="0"/>
      <w:marBottom w:val="0"/>
      <w:divBdr>
        <w:top w:val="none" w:sz="0" w:space="0" w:color="auto"/>
        <w:left w:val="none" w:sz="0" w:space="0" w:color="auto"/>
        <w:bottom w:val="none" w:sz="0" w:space="0" w:color="auto"/>
        <w:right w:val="none" w:sz="0" w:space="0" w:color="auto"/>
      </w:divBdr>
    </w:div>
    <w:div w:id="1114204728">
      <w:bodyDiv w:val="1"/>
      <w:marLeft w:val="0"/>
      <w:marRight w:val="0"/>
      <w:marTop w:val="0"/>
      <w:marBottom w:val="0"/>
      <w:divBdr>
        <w:top w:val="none" w:sz="0" w:space="0" w:color="auto"/>
        <w:left w:val="none" w:sz="0" w:space="0" w:color="auto"/>
        <w:bottom w:val="none" w:sz="0" w:space="0" w:color="auto"/>
        <w:right w:val="none" w:sz="0" w:space="0" w:color="auto"/>
      </w:divBdr>
    </w:div>
    <w:div w:id="1161891637">
      <w:bodyDiv w:val="1"/>
      <w:marLeft w:val="0"/>
      <w:marRight w:val="0"/>
      <w:marTop w:val="0"/>
      <w:marBottom w:val="0"/>
      <w:divBdr>
        <w:top w:val="none" w:sz="0" w:space="0" w:color="auto"/>
        <w:left w:val="none" w:sz="0" w:space="0" w:color="auto"/>
        <w:bottom w:val="none" w:sz="0" w:space="0" w:color="auto"/>
        <w:right w:val="none" w:sz="0" w:space="0" w:color="auto"/>
      </w:divBdr>
      <w:divsChild>
        <w:div w:id="238250116">
          <w:marLeft w:val="274"/>
          <w:marRight w:val="0"/>
          <w:marTop w:val="200"/>
          <w:marBottom w:val="0"/>
          <w:divBdr>
            <w:top w:val="none" w:sz="0" w:space="0" w:color="auto"/>
            <w:left w:val="none" w:sz="0" w:space="0" w:color="auto"/>
            <w:bottom w:val="none" w:sz="0" w:space="0" w:color="auto"/>
            <w:right w:val="none" w:sz="0" w:space="0" w:color="auto"/>
          </w:divBdr>
        </w:div>
        <w:div w:id="943925793">
          <w:marLeft w:val="274"/>
          <w:marRight w:val="0"/>
          <w:marTop w:val="200"/>
          <w:marBottom w:val="0"/>
          <w:divBdr>
            <w:top w:val="none" w:sz="0" w:space="0" w:color="auto"/>
            <w:left w:val="none" w:sz="0" w:space="0" w:color="auto"/>
            <w:bottom w:val="none" w:sz="0" w:space="0" w:color="auto"/>
            <w:right w:val="none" w:sz="0" w:space="0" w:color="auto"/>
          </w:divBdr>
        </w:div>
      </w:divsChild>
    </w:div>
    <w:div w:id="1215582951">
      <w:bodyDiv w:val="1"/>
      <w:marLeft w:val="0"/>
      <w:marRight w:val="0"/>
      <w:marTop w:val="0"/>
      <w:marBottom w:val="0"/>
      <w:divBdr>
        <w:top w:val="none" w:sz="0" w:space="0" w:color="auto"/>
        <w:left w:val="none" w:sz="0" w:space="0" w:color="auto"/>
        <w:bottom w:val="none" w:sz="0" w:space="0" w:color="auto"/>
        <w:right w:val="none" w:sz="0" w:space="0" w:color="auto"/>
      </w:divBdr>
    </w:div>
    <w:div w:id="1976984036">
      <w:bodyDiv w:val="1"/>
      <w:marLeft w:val="0"/>
      <w:marRight w:val="0"/>
      <w:marTop w:val="0"/>
      <w:marBottom w:val="0"/>
      <w:divBdr>
        <w:top w:val="none" w:sz="0" w:space="0" w:color="auto"/>
        <w:left w:val="none" w:sz="0" w:space="0" w:color="auto"/>
        <w:bottom w:val="none" w:sz="0" w:space="0" w:color="auto"/>
        <w:right w:val="none" w:sz="0" w:space="0" w:color="auto"/>
      </w:divBdr>
      <w:divsChild>
        <w:div w:id="1418672672">
          <w:marLeft w:val="0"/>
          <w:marRight w:val="0"/>
          <w:marTop w:val="0"/>
          <w:marBottom w:val="0"/>
          <w:divBdr>
            <w:top w:val="none" w:sz="0" w:space="0" w:color="auto"/>
            <w:left w:val="none" w:sz="0" w:space="0" w:color="auto"/>
            <w:bottom w:val="none" w:sz="0" w:space="0" w:color="auto"/>
            <w:right w:val="none" w:sz="0" w:space="0" w:color="auto"/>
          </w:divBdr>
        </w:div>
        <w:div w:id="1326086209">
          <w:marLeft w:val="0"/>
          <w:marRight w:val="0"/>
          <w:marTop w:val="0"/>
          <w:marBottom w:val="0"/>
          <w:divBdr>
            <w:top w:val="none" w:sz="0" w:space="0" w:color="auto"/>
            <w:left w:val="none" w:sz="0" w:space="0" w:color="auto"/>
            <w:bottom w:val="none" w:sz="0" w:space="0" w:color="auto"/>
            <w:right w:val="none" w:sz="0" w:space="0" w:color="auto"/>
          </w:divBdr>
        </w:div>
      </w:divsChild>
    </w:div>
    <w:div w:id="206486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9</Pages>
  <Words>972</Words>
  <Characters>5544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Kumar Jain</dc:creator>
  <cp:keywords/>
  <dc:description/>
  <cp:lastModifiedBy>Anish Jain</cp:lastModifiedBy>
  <cp:revision>5</cp:revision>
  <dcterms:created xsi:type="dcterms:W3CDTF">2024-07-22T19:38:00Z</dcterms:created>
  <dcterms:modified xsi:type="dcterms:W3CDTF">2024-07-22T21:12:00Z</dcterms:modified>
</cp:coreProperties>
</file>