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pPr>
      <w:r>
        <w:rPr>
          <w:rFonts w:ascii="Calibri" w:cs="Calibri" w:eastAsia="Calibri" w:hAnsi="Calibri"/>
          <w:b/>
          <w:bCs/>
          <w:color w:val="1F4E79"/>
          <w:sz w:val="44"/>
          <w:szCs w:val="44"/>
        </w:rPr>
        <w:t xml:space="preserve">RAPTOR</w:t>
      </w:r>
    </w:p>
    <w:p>
      <w:pPr>
        <w:spacing w:after="20" w:line="264"/>
      </w:pPr>
      <w:r>
        <w:rPr>
          <w:rFonts w:ascii="Calibri" w:cs="Calibri" w:eastAsia="Calibri" w:hAnsi="Calibri"/>
          <w:color w:val="5A5A5A"/>
          <w:sz w:val="26"/>
          <w:szCs w:val="26"/>
        </w:rPr>
        <w:t xml:space="preserve">Progress Report — Onboard Compute (Jetson Orin NX)</w:t>
      </w:r>
    </w:p>
    <w:p>
      <w:pPr>
        <w:spacing w:after="80" w:line="264"/>
      </w:pPr>
      <w:r>
        <w:rPr>
          <w:rFonts w:ascii="Calibri" w:cs="Calibri" w:eastAsia="Calibri" w:hAnsi="Calibri"/>
          <w:i/>
          <w:iCs/>
          <w:color w:val="5A5A5A"/>
          <w:sz w:val="18"/>
          <w:szCs w:val="18"/>
        </w:rPr>
        <w:t xml:space="preserve">29 September 2026  ·  today’s work: deploying the new models, fixing the live demo, starting the dashboard, and making the models faster</w:t>
      </w:r>
    </w:p>
    <w:p>
      <w:pPr>
        <w:pBdr>
          <w:bottom w:val="single" w:color="BFBFBF" w:sz="6"/>
        </w:pBdr>
        <w:spacing w:after="80"/>
      </w:pPr>
      <w:r>
        <w:rPr>
          <w:rFonts w:ascii="Calibri" w:cs="Calibri" w:eastAsia="Calibri" w:hAnsi="Calibri"/>
          <w:color w:val="1F1F1F"/>
          <w:sz w:val="21"/>
          <w:szCs w:val="21"/>
        </w:rPr>
        <w:t xml:space="preserve"/>
      </w:r>
    </w:p>
    <w:p>
      <w:pPr>
        <w:pStyle w:val="Heading1"/>
        <w:spacing w:after="70" w:before="200"/>
      </w:pPr>
      <w:r>
        <w:rPr>
          <w:rFonts w:ascii="Calibri" w:cs="Calibri" w:eastAsia="Calibri" w:hAnsi="Calibri"/>
          <w:b/>
          <w:bCs/>
          <w:color w:val="1F4E79"/>
          <w:sz w:val="25"/>
          <w:szCs w:val="25"/>
        </w:rPr>
        <w:t xml:space="preserve">Summary</w:t>
      </w:r>
    </w:p>
    <w:p>
      <w:pPr>
        <w:spacing w:after="100" w:line="264"/>
      </w:pPr>
      <w:r>
        <w:rPr>
          <w:rFonts w:ascii="Calibri" w:cs="Calibri" w:eastAsia="Calibri" w:hAnsi="Calibri"/>
          <w:color w:val="1F1F1F"/>
          <w:sz w:val="21"/>
          <w:szCs w:val="21"/>
        </w:rPr>
        <w:t xml:space="preserve">Today the models chosen in the 28 September re-evaluation were deployed on the Jetson and checked, and the live demo was rebuilt around them. In the afternoon, the first live test of that demo showed real problems; each was traced and fixed. With the models in place, the work turned to what comes next: the operator dashboard, and making the models fast enough to feed it.</w:t>
      </w:r>
    </w:p>
    <w:p>
      <w:pPr>
        <w:pStyle w:val="Heading1"/>
        <w:spacing w:after="70" w:before="200"/>
      </w:pPr>
      <w:r>
        <w:rPr>
          <w:rFonts w:ascii="Calibri" w:cs="Calibri" w:eastAsia="Calibri" w:hAnsi="Calibri"/>
          <w:b/>
          <w:bCs/>
          <w:color w:val="1F4E79"/>
          <w:sz w:val="25"/>
          <w:szCs w:val="25"/>
        </w:rPr>
        <w:t xml:space="preserve">Deployed on the Jetson</w:t>
      </w:r>
    </w:p>
    <w:p>
      <w:pPr>
        <w:pStyle w:val="ListParagraph"/>
        <w:numPr>
          <w:ilvl w:val="0"/>
          <w:numId w:val="1"/>
        </w:numPr>
        <w:spacing w:after="50" w:line="258"/>
      </w:pPr>
      <w:r>
        <w:rPr>
          <w:rFonts w:ascii="Calibri" w:cs="Calibri" w:eastAsia="Calibri" w:hAnsi="Calibri"/>
          <w:b/>
          <w:bCs/>
          <w:color w:val="1F1F1F"/>
          <w:sz w:val="21"/>
          <w:szCs w:val="21"/>
        </w:rPr>
        <w:t xml:space="preserve">Main detector: </w:t>
      </w:r>
      <w:r>
        <w:rPr>
          <w:rFonts w:ascii="Calibri" w:cs="Calibri" w:eastAsia="Calibri" w:hAnsi="Calibri"/>
          <w:color w:val="1F1F1F"/>
          <w:sz w:val="21"/>
          <w:szCs w:val="21"/>
        </w:rPr>
        <w:t xml:space="preserve">the drone-trained YOLO26 detector. It runs through a lightweight runtime we wrote today, which gives the same detections as the standard software but noticeably faster.</w:t>
      </w:r>
    </w:p>
    <w:p>
      <w:pPr>
        <w:pStyle w:val="ListParagraph"/>
        <w:numPr>
          <w:ilvl w:val="0"/>
          <w:numId w:val="1"/>
        </w:numPr>
        <w:spacing w:after="50" w:line="258"/>
      </w:pPr>
      <w:r>
        <w:rPr>
          <w:rFonts w:ascii="Calibri" w:cs="Calibri" w:eastAsia="Calibri" w:hAnsi="Calibri"/>
          <w:b/>
          <w:bCs/>
          <w:color w:val="1F1F1F"/>
          <w:sz w:val="21"/>
          <w:szCs w:val="21"/>
        </w:rPr>
        <w:t xml:space="preserve">Alternative detector: </w:t>
      </w:r>
      <w:r>
        <w:rPr>
          <w:rFonts w:ascii="Calibri" w:cs="Calibri" w:eastAsia="Calibri" w:hAnsi="Calibri"/>
          <w:color w:val="1F1F1F"/>
          <w:sz w:val="21"/>
          <w:szCs w:val="21"/>
        </w:rPr>
        <w:t xml:space="preserve">the openly licensed RT-DETRv4 is installed alongside it, ready as a drop-in if the main model’s licence becomes a problem.</w:t>
      </w:r>
    </w:p>
    <w:p>
      <w:pPr>
        <w:pStyle w:val="ListParagraph"/>
        <w:numPr>
          <w:ilvl w:val="0"/>
          <w:numId w:val="1"/>
        </w:numPr>
        <w:spacing w:after="50" w:line="258"/>
      </w:pPr>
      <w:r>
        <w:rPr>
          <w:rFonts w:ascii="Calibri" w:cs="Calibri" w:eastAsia="Calibri" w:hAnsi="Calibri"/>
          <w:b/>
          <w:bCs/>
          <w:color w:val="1F1F1F"/>
          <w:sz w:val="21"/>
          <w:szCs w:val="21"/>
        </w:rPr>
        <w:t xml:space="preserve">Posture: </w:t>
      </w:r>
      <w:r>
        <w:rPr>
          <w:rFonts w:ascii="Calibri" w:cs="Calibri" w:eastAsia="Calibri" w:hAnsi="Calibri"/>
          <w:color w:val="1F1F1F"/>
          <w:sz w:val="21"/>
          <w:szCs w:val="21"/>
        </w:rPr>
        <w:t xml:space="preserve">a newer pose model (YOLO26 pose) now finds the body keypoints of each detected person, instead of one model doing both jobs.</w:t>
      </w:r>
    </w:p>
    <w:p>
      <w:pPr>
        <w:pStyle w:val="ListParagraph"/>
        <w:numPr>
          <w:ilvl w:val="0"/>
          <w:numId w:val="1"/>
        </w:numPr>
        <w:spacing w:after="50" w:line="258"/>
      </w:pPr>
      <w:r>
        <w:rPr>
          <w:rFonts w:ascii="Calibri" w:cs="Calibri" w:eastAsia="Calibri" w:hAnsi="Calibri"/>
          <w:b/>
          <w:bCs/>
          <w:color w:val="1F1F1F"/>
          <w:sz w:val="21"/>
          <w:szCs w:val="21"/>
        </w:rPr>
        <w:t xml:space="preserve">Descriptions: </w:t>
      </w:r>
      <w:r>
        <w:rPr>
          <w:rFonts w:ascii="Calibri" w:cs="Calibri" w:eastAsia="Calibri" w:hAnsi="Calibri"/>
          <w:color w:val="1F1F1F"/>
          <w:sz w:val="21"/>
          <w:szCs w:val="21"/>
        </w:rPr>
        <w:t xml:space="preserve">Qwen3-VL is the description model, with Qwen3.5 as its backup. This also repaired the backup entry, which pointed at a model that had been moved off the board.</w:t>
      </w:r>
    </w:p>
    <w:p>
      <w:pPr>
        <w:pStyle w:val="ListParagraph"/>
        <w:numPr>
          <w:ilvl w:val="0"/>
          <w:numId w:val="1"/>
        </w:numPr>
        <w:spacing w:after="50" w:line="258"/>
      </w:pPr>
      <w:r>
        <w:rPr>
          <w:rFonts w:ascii="Calibri" w:cs="Calibri" w:eastAsia="Calibri" w:hAnsi="Calibri"/>
          <w:color w:val="1F1F1F"/>
          <w:sz w:val="21"/>
          <w:szCs w:val="21"/>
        </w:rPr>
        <w:t xml:space="preserve">Every model was loaded and run on the board to confirm it works, and the record of what is installed, where it came from and how it performed was updated. The previous set is kept on the board so we can switch back at any time.</w:t>
      </w:r>
    </w:p>
    <w:p>
      <w:pPr>
        <w:pStyle w:val="Heading1"/>
        <w:spacing w:after="70" w:before="200"/>
      </w:pPr>
      <w:r>
        <w:rPr>
          <w:rFonts w:ascii="Calibri" w:cs="Calibri" w:eastAsia="Calibri" w:hAnsi="Calibri"/>
          <w:b/>
          <w:bCs/>
          <w:color w:val="1F4E79"/>
          <w:sz w:val="25"/>
          <w:szCs w:val="25"/>
        </w:rPr>
        <w:t xml:space="preserve">Measured and corrected</w:t>
      </w:r>
    </w:p>
    <w:p>
      <w:pPr>
        <w:pStyle w:val="ListParagraph"/>
        <w:numPr>
          <w:ilvl w:val="0"/>
          <w:numId w:val="1"/>
        </w:numPr>
        <w:spacing w:after="50" w:line="258"/>
      </w:pPr>
      <w:r>
        <w:rPr>
          <w:rFonts w:ascii="Calibri" w:cs="Calibri" w:eastAsia="Calibri" w:hAnsi="Calibri"/>
          <w:color w:val="1F1F1F"/>
          <w:sz w:val="21"/>
          <w:szCs w:val="21"/>
        </w:rPr>
        <w:t xml:space="preserve">Measured directly on the deployed version, the main detector’s accuracy is level with the alternative’s. An earlier summary had quoted a closely related configuration; the documents now use the direct measurement.</w:t>
      </w:r>
    </w:p>
    <w:p>
      <w:pPr>
        <w:pStyle w:val="ListParagraph"/>
        <w:numPr>
          <w:ilvl w:val="0"/>
          <w:numId w:val="1"/>
        </w:numPr>
        <w:spacing w:after="50" w:line="258"/>
      </w:pPr>
      <w:r>
        <w:rPr>
          <w:rFonts w:ascii="Calibri" w:cs="Calibri" w:eastAsia="Calibri" w:hAnsi="Calibri"/>
          <w:color w:val="1F1F1F"/>
          <w:sz w:val="21"/>
          <w:szCs w:val="21"/>
        </w:rPr>
        <w:t xml:space="preserve">The main detector stays first choice because it uses noticeably less of the GPU, which the description model shares.</w:t>
      </w:r>
    </w:p>
    <w:p>
      <w:pPr>
        <w:pStyle w:val="Heading1"/>
        <w:spacing w:after="70" w:before="200"/>
      </w:pPr>
      <w:r>
        <w:rPr>
          <w:rFonts w:ascii="Calibri" w:cs="Calibri" w:eastAsia="Calibri" w:hAnsi="Calibri"/>
          <w:b/>
          <w:bCs/>
          <w:color w:val="1F4E79"/>
          <w:sz w:val="25"/>
          <w:szCs w:val="25"/>
        </w:rPr>
        <w:t xml:space="preserve">Live demo rebuilt</w:t>
      </w:r>
    </w:p>
    <w:p>
      <w:pPr>
        <w:pStyle w:val="ListParagraph"/>
        <w:numPr>
          <w:ilvl w:val="0"/>
          <w:numId w:val="1"/>
        </w:numPr>
        <w:spacing w:after="50" w:line="258"/>
      </w:pPr>
      <w:r>
        <w:rPr>
          <w:rFonts w:ascii="Calibri" w:cs="Calibri" w:eastAsia="Calibri" w:hAnsi="Calibri"/>
          <w:color w:val="1F1F1F"/>
          <w:sz w:val="21"/>
          <w:szCs w:val="21"/>
        </w:rPr>
        <w:t xml:space="preserve">The demo now works in two stages, as the flight system will: the drone-trained detector on every frame, and the pose model on each person it finds.</w:t>
      </w:r>
    </w:p>
    <w:p>
      <w:pPr>
        <w:pStyle w:val="ListParagraph"/>
        <w:numPr>
          <w:ilvl w:val="0"/>
          <w:numId w:val="1"/>
        </w:numPr>
        <w:spacing w:after="50" w:line="258"/>
      </w:pPr>
      <w:r>
        <w:rPr>
          <w:rFonts w:ascii="Calibri" w:cs="Calibri" w:eastAsia="Calibri" w:hAnsi="Calibri"/>
          <w:color w:val="1F1F1F"/>
          <w:sz w:val="21"/>
          <w:szCs w:val="21"/>
        </w:rPr>
        <w:t xml:space="preserve">Because the new detector is trained on people seen from the air, it does not pick up someone sitting close to a desk webcam. A second desktop icon runs a bench mode for testing at a desk, and the demo can now also play back drone images or video.</w:t>
      </w:r>
    </w:p>
    <w:p>
      <w:pPr>
        <w:pStyle w:val="Heading1"/>
        <w:spacing w:after="70" w:before="200"/>
      </w:pPr>
      <w:r>
        <w:rPr>
          <w:rFonts w:ascii="Calibri" w:cs="Calibri" w:eastAsia="Calibri" w:hAnsi="Calibri"/>
          <w:b/>
          <w:bCs/>
          <w:color w:val="1F4E79"/>
          <w:sz w:val="25"/>
          <w:szCs w:val="25"/>
        </w:rPr>
        <w:t xml:space="preserve">Live demo: problems found and fixed</w:t>
      </w:r>
    </w:p>
    <w:p>
      <w:pPr>
        <w:spacing w:after="100" w:line="264"/>
      </w:pPr>
      <w:r>
        <w:rPr>
          <w:rFonts w:ascii="Calibri" w:cs="Calibri" w:eastAsia="Calibri" w:hAnsi="Calibri"/>
          <w:color w:val="1F1F1F"/>
          <w:sz w:val="21"/>
          <w:szCs w:val="21"/>
        </w:rPr>
        <w:t xml:space="preserve">Tried live in the lab, the rebuilt demo crashed, counted one person as several with the count jumping from frame to frame, called a seated person “standing”, and ran at about 17 frames a second. Each problem was reproduced on the Jetson and traced to its cause. Most were in our code, not in the models.</w:t>
      </w:r>
    </w:p>
    <w:p>
      <w:pPr>
        <w:pStyle w:val="ListParagraph"/>
        <w:numPr>
          <w:ilvl w:val="0"/>
          <w:numId w:val="1"/>
        </w:numPr>
        <w:spacing w:after="50" w:line="258"/>
      </w:pPr>
      <w:r>
        <w:rPr>
          <w:rFonts w:ascii="Calibri" w:cs="Calibri" w:eastAsia="Calibri" w:hAnsi="Calibri"/>
          <w:b/>
          <w:bCs/>
          <w:color w:val="1F1F1F"/>
          <w:sz w:val="21"/>
          <w:szCs w:val="21"/>
        </w:rPr>
        <w:t xml:space="preserve">The crash. </w:t>
      </w:r>
      <w:r>
        <w:rPr>
          <w:rFonts w:ascii="Calibri" w:cs="Calibri" w:eastAsia="Calibri" w:hAnsi="Calibri"/>
          <w:color w:val="1F1F1F"/>
          <w:sz w:val="21"/>
          <w:szCs w:val="21"/>
        </w:rPr>
        <w:t xml:space="preserve">The webcam briefly dropped off USB and came back under a different name, which the demo did not look for; two copies of the demo were also running at once, fighting over the camera. The demo now finds the camera by its USB connection, reconnects by itself, and refuses to start a second copy.</w:t>
      </w:r>
    </w:p>
    <w:p>
      <w:pPr>
        <w:pStyle w:val="ListParagraph"/>
        <w:numPr>
          <w:ilvl w:val="0"/>
          <w:numId w:val="1"/>
        </w:numPr>
        <w:spacing w:after="50" w:line="258"/>
      </w:pPr>
      <w:r>
        <w:rPr>
          <w:rFonts w:ascii="Calibri" w:cs="Calibri" w:eastAsia="Calibri" w:hAnsi="Calibri"/>
          <w:b/>
          <w:bCs/>
          <w:color w:val="1F1F1F"/>
          <w:sz w:val="21"/>
          <w:szCs w:val="21"/>
        </w:rPr>
        <w:t xml:space="preserve">Several people instead of one. </w:t>
      </w:r>
      <w:r>
        <w:rPr>
          <w:rFonts w:ascii="Calibri" w:cs="Calibri" w:eastAsia="Calibri" w:hAnsi="Calibri"/>
          <w:color w:val="1F1F1F"/>
          <w:sz w:val="21"/>
          <w:szCs w:val="21"/>
        </w:rPr>
        <w:t xml:space="preserve">The drone-trained detector is the wrong model for a room: it split one man into several boxes and counted empty chairs as seated people. The desk demo now uses the standard pose model, and a tracker keeps one steady box per person and ignores anything that appears for a single frame. The count now stays steady.</w:t>
      </w:r>
    </w:p>
    <w:p>
      <w:pPr>
        <w:pStyle w:val="ListParagraph"/>
        <w:numPr>
          <w:ilvl w:val="0"/>
          <w:numId w:val="1"/>
        </w:numPr>
        <w:spacing w:after="50" w:line="258"/>
      </w:pPr>
      <w:r>
        <w:rPr>
          <w:rFonts w:ascii="Calibri" w:cs="Calibri" w:eastAsia="Calibri" w:hAnsi="Calibri"/>
          <w:b/>
          <w:bCs/>
          <w:color w:val="1F1F1F"/>
          <w:sz w:val="21"/>
          <w:szCs w:val="21"/>
        </w:rPr>
        <w:t xml:space="preserve">Sitting called standing. </w:t>
      </w:r>
      <w:r>
        <w:rPr>
          <w:rFonts w:ascii="Calibri" w:cs="Calibri" w:eastAsia="Calibri" w:hAnsi="Calibri"/>
          <w:color w:val="1F1F1F"/>
          <w:sz w:val="21"/>
          <w:szCs w:val="21"/>
        </w:rPr>
        <w:t xml:space="preserve">The old rule looked only at the angle of the upper body, and a person sitting up straight has the same upper body as a person standing. The new rule looks at the legs, says “legs hidden” rather than guessing when a desk hides them, and averages over the last few frames. The description model also checks each person’s posture in the background with a one-word answer; it said “sitting” for the seated person every time.</w:t>
      </w:r>
    </w:p>
    <w:p>
      <w:pPr>
        <w:pStyle w:val="ListParagraph"/>
        <w:numPr>
          <w:ilvl w:val="0"/>
          <w:numId w:val="1"/>
        </w:numPr>
        <w:spacing w:after="50" w:line="258"/>
      </w:pPr>
      <w:r>
        <w:rPr>
          <w:rFonts w:ascii="Calibri" w:cs="Calibri" w:eastAsia="Calibri" w:hAnsi="Calibri"/>
          <w:b/>
          <w:bCs/>
          <w:color w:val="1F1F1F"/>
          <w:sz w:val="21"/>
          <w:szCs w:val="21"/>
        </w:rPr>
        <w:t xml:space="preserve">Speed. </w:t>
      </w:r>
      <w:r>
        <w:rPr>
          <w:rFonts w:ascii="Calibri" w:cs="Calibri" w:eastAsia="Calibri" w:hAnsi="Calibri"/>
          <w:color w:val="1F1F1F"/>
          <w:sz w:val="21"/>
          <w:szCs w:val="21"/>
        </w:rPr>
        <w:t xml:space="preserve">Reading and decoding each camera image was done in turn with the models, and the camera was set to slow down in dim light. Both fixed, together with a smaller version of the pose model: the demo now runs at the camera’s full 30 frames a second, and 60 at a lower resolution.</w:t>
      </w:r>
    </w:p>
    <w:p>
      <w:pPr>
        <w:pStyle w:val="ListParagraph"/>
        <w:numPr>
          <w:ilvl w:val="0"/>
          <w:numId w:val="1"/>
        </w:numPr>
        <w:spacing w:after="50" w:line="258"/>
      </w:pPr>
      <w:r>
        <w:rPr>
          <w:rFonts w:ascii="Calibri" w:cs="Calibri" w:eastAsia="Calibri" w:hAnsi="Calibri"/>
          <w:color w:val="1F1F1F"/>
          <w:sz w:val="21"/>
          <w:szCs w:val="21"/>
        </w:rPr>
        <w:t xml:space="preserve">The desktop icons were updated: the main icon runs the desk demo; a second one runs the drone pipeline, which is meant for footage from the air. Every number behind these fixes is recorded in the repository.</w:t>
      </w:r>
    </w:p>
    <w:p>
      <w:pPr>
        <w:pStyle w:val="Heading1"/>
        <w:spacing w:after="70" w:before="200"/>
      </w:pPr>
      <w:r>
        <w:rPr>
          <w:rFonts w:ascii="Calibri" w:cs="Calibri" w:eastAsia="Calibri" w:hAnsi="Calibri"/>
          <w:b/>
          <w:bCs/>
          <w:color w:val="1F4E79"/>
          <w:sz w:val="25"/>
          <w:szCs w:val="25"/>
        </w:rPr>
        <w:t xml:space="preserve">Building the dashboard</w:t>
      </w:r>
    </w:p>
    <w:p>
      <w:pPr>
        <w:pStyle w:val="ListParagraph"/>
        <w:numPr>
          <w:ilvl w:val="0"/>
          <w:numId w:val="1"/>
        </w:numPr>
        <w:spacing w:after="50" w:line="258"/>
      </w:pPr>
      <w:r>
        <w:rPr>
          <w:rFonts w:ascii="Calibri" w:cs="Calibri" w:eastAsia="Calibri" w:hAnsi="Calibri"/>
          <w:color w:val="1F1F1F"/>
          <w:sz w:val="21"/>
          <w:szCs w:val="21"/>
        </w:rPr>
        <w:t xml:space="preserve">Settled how it will work: the Jetson saves every event — the image, the detections and the description — on its own storage first, and sends it to a server whenever there is a connection, so the drone never waits on the network. The server stores the events and shows them as a feed, an event page with the image beside its description, and the board’s health.</w:t>
      </w:r>
    </w:p>
    <w:p>
      <w:pPr>
        <w:pStyle w:val="ListParagraph"/>
        <w:numPr>
          <w:ilvl w:val="0"/>
          <w:numId w:val="1"/>
        </w:numPr>
        <w:spacing w:after="50" w:line="258"/>
      </w:pPr>
      <w:r>
        <w:rPr>
          <w:rFonts w:ascii="Calibri" w:cs="Calibri" w:eastAsia="Calibri" w:hAnsi="Calibri"/>
          <w:color w:val="1F1F1F"/>
          <w:sz w:val="21"/>
          <w:szCs w:val="21"/>
        </w:rPr>
        <w:t xml:space="preserve">Prepared questions for the professor on the details we need before building: where it should be hosted, who may see it, what each event should show, whether it is used live or after the flight, how long images of people are kept, and when a first version is due.</w:t>
      </w:r>
    </w:p>
    <w:p>
      <w:pPr>
        <w:pStyle w:val="ListParagraph"/>
        <w:numPr>
          <w:ilvl w:val="0"/>
          <w:numId w:val="1"/>
        </w:numPr>
        <w:spacing w:after="50" w:line="258"/>
      </w:pPr>
      <w:r>
        <w:rPr>
          <w:rFonts w:ascii="Calibri" w:cs="Calibri" w:eastAsia="Calibri" w:hAnsi="Calibri"/>
          <w:color w:val="1F1F1F"/>
          <w:sz w:val="21"/>
          <w:szCs w:val="21"/>
        </w:rPr>
        <w:t xml:space="preserve">First piece to build: the event logger on the Jetson, which is needed whatever the answers are.</w:t>
      </w:r>
    </w:p>
    <w:p>
      <w:pPr>
        <w:pStyle w:val="Heading1"/>
        <w:spacing w:after="70" w:before="200"/>
      </w:pPr>
      <w:r>
        <w:rPr>
          <w:rFonts w:ascii="Calibri" w:cs="Calibri" w:eastAsia="Calibri" w:hAnsi="Calibri"/>
          <w:b/>
          <w:bCs/>
          <w:color w:val="1F4E79"/>
          <w:sz w:val="25"/>
          <w:szCs w:val="25"/>
        </w:rPr>
        <w:t xml:space="preserve">Making the models faster</w:t>
      </w:r>
    </w:p>
    <w:p>
      <w:pPr>
        <w:pStyle w:val="ListParagraph"/>
        <w:numPr>
          <w:ilvl w:val="0"/>
          <w:numId w:val="1"/>
        </w:numPr>
        <w:spacing w:after="50" w:line="258"/>
      </w:pPr>
      <w:r>
        <w:rPr>
          <w:rFonts w:ascii="Calibri" w:cs="Calibri" w:eastAsia="Calibri" w:hAnsi="Calibri"/>
          <w:b/>
          <w:bCs/>
          <w:color w:val="1F1F1F"/>
          <w:sz w:val="21"/>
          <w:szCs w:val="21"/>
        </w:rPr>
        <w:t xml:space="preserve">The problem. </w:t>
      </w:r>
      <w:r>
        <w:rPr>
          <w:rFonts w:ascii="Calibri" w:cs="Calibri" w:eastAsia="Calibri" w:hAnsi="Calibri"/>
          <w:color w:val="1F1F1F"/>
          <w:sz w:val="21"/>
          <w:szCs w:val="21"/>
        </w:rPr>
        <w:t xml:space="preserve">The description model gives honest, well-formed descriptions but is too slow for a live dashboard. For the detector, most of the remaining time now goes on preparing each image rather than on the model itself.</w:t>
      </w:r>
    </w:p>
    <w:p>
      <w:pPr>
        <w:pStyle w:val="ListParagraph"/>
        <w:numPr>
          <w:ilvl w:val="0"/>
          <w:numId w:val="1"/>
        </w:numPr>
        <w:spacing w:after="50" w:line="258"/>
      </w:pPr>
      <w:r>
        <w:rPr>
          <w:rFonts w:ascii="Calibri" w:cs="Calibri" w:eastAsia="Calibri" w:hAnsi="Calibri"/>
          <w:b/>
          <w:bCs/>
          <w:color w:val="1F1F1F"/>
          <w:sz w:val="21"/>
          <w:szCs w:val="21"/>
        </w:rPr>
        <w:t xml:space="preserve">Classification instead of free text. </w:t>
      </w:r>
      <w:r>
        <w:rPr>
          <w:rFonts w:ascii="Calibri" w:cs="Calibri" w:eastAsia="Calibri" w:hAnsi="Calibri"/>
          <w:color w:val="1F1F1F"/>
          <w:sz w:val="21"/>
          <w:szCs w:val="21"/>
        </w:rPr>
        <w:t xml:space="preserve">Many of the questions we ask have fixed answers: the person’s posture, whether an injury is visible, whether they are signalling. A classification model answers these in one quick step instead of writing a description word by word, and the full description then only runs when the classifier flags something that matters. We are researching models suited to this, including V-JEPA and LLaVA.</w:t>
      </w:r>
    </w:p>
    <w:p>
      <w:pPr>
        <w:pStyle w:val="ListParagraph"/>
        <w:numPr>
          <w:ilvl w:val="0"/>
          <w:numId w:val="1"/>
        </w:numPr>
        <w:spacing w:after="50" w:line="258"/>
      </w:pPr>
      <w:r>
        <w:rPr>
          <w:rFonts w:ascii="Calibri" w:cs="Calibri" w:eastAsia="Calibri" w:hAnsi="Calibri"/>
          <w:b/>
          <w:bCs/>
          <w:color w:val="1F1F1F"/>
          <w:sz w:val="21"/>
          <w:szCs w:val="21"/>
        </w:rPr>
        <w:t xml:space="preserve">A lighter description model. </w:t>
      </w:r>
      <w:r>
        <w:rPr>
          <w:rFonts w:ascii="Calibri" w:cs="Calibri" w:eastAsia="Calibri" w:hAnsi="Calibri"/>
          <w:color w:val="1F1F1F"/>
          <w:sz w:val="21"/>
          <w:szCs w:val="21"/>
        </w:rPr>
        <w:t xml:space="preserve">A compressed version of the same model, served by a faster runtime and held to a fixed answer format.</w:t>
      </w:r>
    </w:p>
    <w:p>
      <w:pPr>
        <w:pStyle w:val="ListParagraph"/>
        <w:numPr>
          <w:ilvl w:val="0"/>
          <w:numId w:val="1"/>
        </w:numPr>
        <w:spacing w:after="50" w:line="258"/>
      </w:pPr>
      <w:r>
        <w:rPr>
          <w:rFonts w:ascii="Calibri" w:cs="Calibri" w:eastAsia="Calibri" w:hAnsi="Calibri"/>
          <w:b/>
          <w:bCs/>
          <w:color w:val="1F1F1F"/>
          <w:sz w:val="21"/>
          <w:szCs w:val="21"/>
        </w:rPr>
        <w:t xml:space="preserve">Faster image preparation. </w:t>
      </w:r>
      <w:r>
        <w:rPr>
          <w:rFonts w:ascii="Calibri" w:cs="Calibri" w:eastAsia="Calibri" w:hAnsi="Calibri"/>
          <w:color w:val="1F1F1F"/>
          <w:sz w:val="21"/>
          <w:szCs w:val="21"/>
        </w:rPr>
        <w:t xml:space="preserve">Moving the detector’s image preparation from the processor onto the GPU.</w:t>
      </w:r>
    </w:p>
    <w:p>
      <w:pPr>
        <w:pStyle w:val="ListParagraph"/>
        <w:numPr>
          <w:ilvl w:val="0"/>
          <w:numId w:val="1"/>
        </w:numPr>
        <w:spacing w:after="50" w:line="258"/>
      </w:pPr>
      <w:r>
        <w:rPr>
          <w:rFonts w:ascii="Calibri" w:cs="Calibri" w:eastAsia="Calibri" w:hAnsi="Calibri"/>
          <w:color w:val="1F1F1F"/>
          <w:sz w:val="21"/>
          <w:szCs w:val="21"/>
        </w:rPr>
        <w:t xml:space="preserve">Every faster option will be tested on the Jetson with the same truthfulness check as before: speed only counts if the answers stay honest.</w:t>
      </w:r>
    </w:p>
    <w:p>
      <w:pPr>
        <w:pStyle w:val="Heading1"/>
        <w:spacing w:after="70" w:before="200"/>
      </w:pPr>
      <w:r>
        <w:rPr>
          <w:rFonts w:ascii="Calibri" w:cs="Calibri" w:eastAsia="Calibri" w:hAnsi="Calibri"/>
          <w:b/>
          <w:bCs/>
          <w:color w:val="1F4E79"/>
          <w:sz w:val="25"/>
          <w:szCs w:val="25"/>
        </w:rPr>
        <w:t xml:space="preserve">Next steps</w:t>
      </w:r>
    </w:p>
    <w:p>
      <w:pPr>
        <w:pStyle w:val="ListParagraph"/>
        <w:numPr>
          <w:ilvl w:val="0"/>
          <w:numId w:val="1"/>
        </w:numPr>
        <w:spacing w:after="50" w:line="258"/>
      </w:pPr>
      <w:r>
        <w:rPr>
          <w:rFonts w:ascii="Calibri" w:cs="Calibri" w:eastAsia="Calibri" w:hAnsi="Calibri"/>
          <w:color w:val="1F1F1F"/>
          <w:sz w:val="21"/>
          <w:szCs w:val="21"/>
        </w:rPr>
        <w:t xml:space="preserve">Build the event logger on the Jetson, then the server and dashboard pages once the requirements are confirmed.</w:t>
      </w:r>
    </w:p>
    <w:p>
      <w:pPr>
        <w:pStyle w:val="ListParagraph"/>
        <w:numPr>
          <w:ilvl w:val="0"/>
          <w:numId w:val="1"/>
        </w:numPr>
        <w:spacing w:after="50" w:line="258"/>
      </w:pPr>
      <w:r>
        <w:rPr>
          <w:rFonts w:ascii="Calibri" w:cs="Calibri" w:eastAsia="Calibri" w:hAnsi="Calibri"/>
          <w:color w:val="1F1F1F"/>
          <w:sz w:val="21"/>
          <w:szCs w:val="21"/>
        </w:rPr>
        <w:t xml:space="preserve">Test classification models against the current description model on the Jetson, for both speed and honesty.</w:t>
      </w:r>
    </w:p>
    <w:p>
      <w:pPr>
        <w:pStyle w:val="ListParagraph"/>
        <w:numPr>
          <w:ilvl w:val="0"/>
          <w:numId w:val="1"/>
        </w:numPr>
        <w:spacing w:after="50" w:line="258"/>
      </w:pPr>
      <w:r>
        <w:rPr>
          <w:rFonts w:ascii="Calibri" w:cs="Calibri" w:eastAsia="Calibri" w:hAnsi="Calibri"/>
          <w:color w:val="1F1F1F"/>
          <w:sz w:val="21"/>
          <w:szCs w:val="21"/>
        </w:rPr>
        <w:t xml:space="preserve">Move the detector’s image preparation onto the GPU.</w:t>
      </w:r>
    </w:p>
    <w:p>
      <w:pPr>
        <w:pStyle w:val="ListParagraph"/>
        <w:numPr>
          <w:ilvl w:val="0"/>
          <w:numId w:val="1"/>
        </w:numPr>
        <w:spacing w:after="50" w:line="258"/>
      </w:pPr>
      <w:r>
        <w:rPr>
          <w:rFonts w:ascii="Calibri" w:cs="Calibri" w:eastAsia="Calibri" w:hAnsi="Calibri"/>
          <w:color w:val="1F1F1F"/>
          <w:sz w:val="21"/>
          <w:szCs w:val="21"/>
        </w:rPr>
        <w:t xml:space="preserve">Test on images of people lying down: the case that matters most, and one missing from the current test data.</w:t>
      </w:r>
    </w:p>
    <w:p>
      <w:pPr>
        <w:pStyle w:val="ListParagraph"/>
        <w:numPr>
          <w:ilvl w:val="0"/>
          <w:numId w:val="1"/>
        </w:numPr>
        <w:spacing w:after="50" w:line="258"/>
      </w:pPr>
      <w:r>
        <w:rPr>
          <w:rFonts w:ascii="Calibri" w:cs="Calibri" w:eastAsia="Calibri" w:hAnsi="Calibri"/>
          <w:color w:val="1F1F1F"/>
          <w:sz w:val="21"/>
          <w:szCs w:val="21"/>
        </w:rPr>
        <w:t xml:space="preserve">Teach the drone detector posture directly (upright, sitting, lying) using public drone datasets that label it, since body keypoints are unreliable from the air.</w:t>
      </w:r>
    </w:p>
    <w:p>
      <w:pPr>
        <w:spacing w:after="0" w:line="264"/>
      </w:pPr>
      <w:r>
        <w:rPr>
          <w:rFonts w:ascii="Calibri" w:cs="Calibri" w:eastAsia="Calibri" w:hAnsi="Calibri"/>
          <w:i/>
          <w:iCs/>
          <w:color w:val="5A5A5A"/>
          <w:sz w:val="17"/>
          <w:szCs w:val="17"/>
        </w:rPr>
        <w:t xml:space="preserve">Documentation and the model-selection report were updated for the deployment today, and the progress reports were reorganised into one report per day. Detailed figures are in the 28 September report and the repository.</w:t>
      </w:r>
    </w:p>
    <w:sectPr>
      <w:footerReference w:type="default" r:id="rId7"/>
      <w:pgSz w:w="12240" w:h="15840" w:orient="portrait"/>
      <w:pgMar w:top="1080" w:right="1224" w:bottom="1080" w:left="1224"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RAPTOR progress report · 29 September 2026 · page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progress report, 29 September 2026</dc:title>
  <dc:creator>RAPTOR team</dc:creator>
  <cp:lastModifiedBy>Un-named</cp:lastModifiedBy>
  <cp:revision>1</cp:revision>
  <dcterms:created xsi:type="dcterms:W3CDTF">2026-09-29T13:47:54.636Z</dcterms:created>
  <dcterms:modified xsi:type="dcterms:W3CDTF">2026-09-29T13:47:54.637Z</dcterms:modified>
</cp:coreProperties>
</file>

<file path=docProps/custom.xml><?xml version="1.0" encoding="utf-8"?>
<Properties xmlns="http://schemas.openxmlformats.org/officeDocument/2006/custom-properties" xmlns:vt="http://schemas.openxmlformats.org/officeDocument/2006/docPropsVTypes"/>
</file>