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64"/>
      </w:pPr>
      <w:r>
        <w:rPr>
          <w:rFonts w:ascii="Calibri" w:cs="Calibri" w:eastAsia="Calibri" w:hAnsi="Calibri"/>
          <w:b/>
          <w:bCs/>
          <w:color w:val="1F4E79"/>
          <w:sz w:val="44"/>
          <w:szCs w:val="44"/>
        </w:rPr>
        <w:t xml:space="preserve">RAPTOR</w:t>
      </w:r>
    </w:p>
    <w:p>
      <w:pPr>
        <w:spacing w:after="20" w:line="264"/>
      </w:pPr>
      <w:r>
        <w:rPr>
          <w:rFonts w:ascii="Calibri" w:cs="Calibri" w:eastAsia="Calibri" w:hAnsi="Calibri"/>
          <w:color w:val="5A5A5A"/>
          <w:sz w:val="26"/>
          <w:szCs w:val="26"/>
        </w:rPr>
        <w:t xml:space="preserve">Progress Report — Onboard Compute (Jetson Orin NX)</w:t>
      </w:r>
    </w:p>
    <w:p>
      <w:pPr>
        <w:spacing w:after="80" w:line="264"/>
      </w:pPr>
      <w:r>
        <w:rPr>
          <w:rFonts w:ascii="Calibri" w:cs="Calibri" w:eastAsia="Calibri" w:hAnsi="Calibri"/>
          <w:i/>
          <w:iCs/>
          <w:color w:val="5A5A5A"/>
          <w:sz w:val="18"/>
          <w:szCs w:val="18"/>
        </w:rPr>
        <w:t xml:space="preserve">29 September 2026  ·  overview of the work since the last report</w:t>
      </w:r>
    </w:p>
    <w:p>
      <w:pPr>
        <w:pBdr>
          <w:bottom w:val="single" w:color="BFBFBF" w:sz="6"/>
        </w:pBdr>
        <w:spacing w:after="80"/>
      </w:pPr>
      <w:r>
        <w:rPr>
          <w:rFonts w:ascii="Calibri" w:cs="Calibri" w:eastAsia="Calibri" w:hAnsi="Calibri"/>
          <w:color w:val="1F1F1F"/>
          <w:sz w:val="21"/>
          <w:szCs w:val="21"/>
        </w:rPr>
        <w:t xml:space="preserve"/>
      </w:r>
    </w:p>
    <w:p>
      <w:pPr>
        <w:pStyle w:val="Heading1"/>
        <w:spacing w:after="70" w:before="200"/>
      </w:pPr>
      <w:r>
        <w:rPr>
          <w:rFonts w:ascii="Calibri" w:cs="Calibri" w:eastAsia="Calibri" w:hAnsi="Calibri"/>
          <w:b/>
          <w:bCs/>
          <w:color w:val="1F4E79"/>
          <w:sz w:val="25"/>
          <w:szCs w:val="25"/>
        </w:rPr>
        <w:t xml:space="preserve">Overview</w:t>
      </w:r>
    </w:p>
    <w:p>
      <w:pPr>
        <w:spacing w:after="100" w:line="264"/>
      </w:pPr>
      <w:r>
        <w:rPr>
          <w:rFonts w:ascii="Calibri" w:cs="Calibri" w:eastAsia="Calibri" w:hAnsi="Calibri"/>
          <w:color w:val="1F1F1F"/>
          <w:sz w:val="21"/>
          <w:szCs w:val="21"/>
        </w:rPr>
        <w:t xml:space="preserve">Since the last report, the Jetson flight computer has gone from a blocked setup to a working, tested and remotely accessible platform. We chose and tested the models it will run, built a live camera demo, and organised all of the project's code and documentation. We then re-evaluated the model choices against newer options, which led us to replace both of them. The new models are now being deployed on the Jetson. The perception pipeline that connects the models, and the operator dashboard, are the next pieces of work.</w:t>
      </w:r>
    </w:p>
    <w:p>
      <w:pPr>
        <w:pStyle w:val="Heading1"/>
        <w:spacing w:after="70" w:before="200"/>
      </w:pPr>
      <w:r>
        <w:rPr>
          <w:rFonts w:ascii="Calibri" w:cs="Calibri" w:eastAsia="Calibri" w:hAnsi="Calibri"/>
          <w:b/>
          <w:bCs/>
          <w:color w:val="1F4E79"/>
          <w:sz w:val="25"/>
          <w:szCs w:val="25"/>
        </w:rPr>
        <w:t xml:space="preserve">Setting up the flight computer</w:t>
      </w:r>
    </w:p>
    <w:p>
      <w:pPr>
        <w:pStyle w:val="ListParagraph"/>
        <w:numPr>
          <w:ilvl w:val="0"/>
          <w:numId w:val="1"/>
        </w:numPr>
        <w:spacing w:after="50" w:line="258"/>
      </w:pPr>
      <w:r>
        <w:rPr>
          <w:rFonts w:ascii="Calibri" w:cs="Calibri" w:eastAsia="Calibri" w:hAnsi="Calibri"/>
          <w:color w:val="1F1F1F"/>
          <w:sz w:val="21"/>
          <w:szCs w:val="21"/>
        </w:rPr>
        <w:t xml:space="preserve">Resolved the software installation problems that blocked progress at the last report, and confirmed that the models run on the GPU.</w:t>
      </w:r>
    </w:p>
    <w:p>
      <w:pPr>
        <w:pStyle w:val="ListParagraph"/>
        <w:numPr>
          <w:ilvl w:val="0"/>
          <w:numId w:val="1"/>
        </w:numPr>
        <w:spacing w:after="50" w:line="258"/>
      </w:pPr>
      <w:r>
        <w:rPr>
          <w:rFonts w:ascii="Calibri" w:cs="Calibri" w:eastAsia="Calibri" w:hAnsi="Calibri"/>
          <w:color w:val="1F1F1F"/>
          <w:sz w:val="21"/>
          <w:szCs w:val="21"/>
        </w:rPr>
        <w:t xml:space="preserve">Installed ROS 2, using the release that matches the board's operating system.</w:t>
      </w:r>
    </w:p>
    <w:p>
      <w:pPr>
        <w:pStyle w:val="ListParagraph"/>
        <w:numPr>
          <w:ilvl w:val="0"/>
          <w:numId w:val="1"/>
        </w:numPr>
        <w:spacing w:after="50" w:line="258"/>
      </w:pPr>
      <w:r>
        <w:rPr>
          <w:rFonts w:ascii="Calibri" w:cs="Calibri" w:eastAsia="Calibri" w:hAnsi="Calibri"/>
          <w:color w:val="1F1F1F"/>
          <w:sz w:val="21"/>
          <w:szCs w:val="21"/>
        </w:rPr>
        <w:t xml:space="preserve">Fixed the board's clock, which reset on every restart because the board has no clock battery.</w:t>
      </w:r>
    </w:p>
    <w:p>
      <w:pPr>
        <w:pStyle w:val="ListParagraph"/>
        <w:numPr>
          <w:ilvl w:val="0"/>
          <w:numId w:val="1"/>
        </w:numPr>
        <w:spacing w:after="50" w:line="258"/>
      </w:pPr>
      <w:r>
        <w:rPr>
          <w:rFonts w:ascii="Calibri" w:cs="Calibri" w:eastAsia="Calibri" w:hAnsi="Calibri"/>
          <w:color w:val="1F1F1F"/>
          <w:sz w:val="21"/>
          <w:szCs w:val="21"/>
        </w:rPr>
        <w:t xml:space="preserve">Gave the board internet access through the laptop, and set up remote access by SSH, VNC and Remote Desktop, with a usable screen even when no monitor is attached.</w:t>
      </w:r>
    </w:p>
    <w:p>
      <w:pPr>
        <w:pStyle w:val="ListParagraph"/>
        <w:numPr>
          <w:ilvl w:val="0"/>
          <w:numId w:val="1"/>
        </w:numPr>
        <w:spacing w:after="50" w:line="258"/>
      </w:pPr>
      <w:r>
        <w:rPr>
          <w:rFonts w:ascii="Calibri" w:cs="Calibri" w:eastAsia="Calibri" w:hAnsi="Calibri"/>
          <w:color w:val="1F1F1F"/>
          <w:sz w:val="21"/>
          <w:szCs w:val="21"/>
        </w:rPr>
        <w:t xml:space="preserve">Recorded every change made to the board's system in the repository, so a fresh board can be rebuilt from it.</w:t>
      </w:r>
    </w:p>
    <w:p>
      <w:pPr>
        <w:pStyle w:val="Heading1"/>
        <w:spacing w:after="70" w:before="200"/>
      </w:pPr>
      <w:r>
        <w:rPr>
          <w:rFonts w:ascii="Calibri" w:cs="Calibri" w:eastAsia="Calibri" w:hAnsi="Calibri"/>
          <w:b/>
          <w:bCs/>
          <w:color w:val="1F4E79"/>
          <w:sz w:val="25"/>
          <w:szCs w:val="25"/>
        </w:rPr>
        <w:t xml:space="preserve">Choosing and testing the models</w:t>
      </w:r>
    </w:p>
    <w:p>
      <w:pPr>
        <w:pStyle w:val="ListParagraph"/>
        <w:numPr>
          <w:ilvl w:val="0"/>
          <w:numId w:val="1"/>
        </w:numPr>
        <w:spacing w:after="50" w:line="258"/>
      </w:pPr>
      <w:r>
        <w:rPr>
          <w:rFonts w:ascii="Calibri" w:cs="Calibri" w:eastAsia="Calibri" w:hAnsi="Calibri"/>
          <w:color w:val="1F1F1F"/>
          <w:sz w:val="21"/>
          <w:szCs w:val="21"/>
        </w:rPr>
        <w:t xml:space="preserve">Tested several person-detection models on the Jetson itself, comparing speed, accuracy and power use, and sped them up with NVIDIA TensorRT.</w:t>
      </w:r>
    </w:p>
    <w:p>
      <w:pPr>
        <w:pStyle w:val="ListParagraph"/>
        <w:numPr>
          <w:ilvl w:val="0"/>
          <w:numId w:val="1"/>
        </w:numPr>
        <w:spacing w:after="50" w:line="258"/>
      </w:pPr>
      <w:r>
        <w:rPr>
          <w:rFonts w:ascii="Calibri" w:cs="Calibri" w:eastAsia="Calibri" w:hAnsi="Calibri"/>
          <w:color w:val="1F1F1F"/>
          <w:sz w:val="21"/>
          <w:szCs w:val="21"/>
        </w:rPr>
        <w:t xml:space="preserve">Found that standard detectors, trained on everyday ground-level photos, miss many people when seen from the air. This was the most important finding for the project.</w:t>
      </w:r>
    </w:p>
    <w:p>
      <w:pPr>
        <w:pStyle w:val="ListParagraph"/>
        <w:numPr>
          <w:ilvl w:val="0"/>
          <w:numId w:val="1"/>
        </w:numPr>
        <w:spacing w:after="50" w:line="258"/>
      </w:pPr>
      <w:r>
        <w:rPr>
          <w:rFonts w:ascii="Calibri" w:cs="Calibri" w:eastAsia="Calibri" w:hAnsi="Calibri"/>
          <w:color w:val="1F1F1F"/>
          <w:sz w:val="21"/>
          <w:szCs w:val="21"/>
        </w:rPr>
        <w:t xml:space="preserve">Tested vision-language models, which describe each person in words, and found that an unconstrained model can invent details it cannot see. This made strict checking of every description a safety requirement.</w:t>
      </w:r>
    </w:p>
    <w:p>
      <w:pPr>
        <w:pStyle w:val="ListParagraph"/>
        <w:numPr>
          <w:ilvl w:val="0"/>
          <w:numId w:val="1"/>
        </w:numPr>
        <w:spacing w:after="50" w:line="258"/>
      </w:pPr>
      <w:r>
        <w:rPr>
          <w:rFonts w:ascii="Calibri" w:cs="Calibri" w:eastAsia="Calibri" w:hAnsi="Calibri"/>
          <w:color w:val="1F1F1F"/>
          <w:sz w:val="21"/>
          <w:szCs w:val="21"/>
        </w:rPr>
        <w:t xml:space="preserve">Built a live camera demo: the camera feed runs through the detector, and the screen shows each person, their body keypoints and a rough posture label. It starts from an icon on the Jetson's desktop, and can also be launched from the laptop.</w:t>
      </w:r>
    </w:p>
    <w:p>
      <w:pPr>
        <w:pStyle w:val="Heading1"/>
        <w:spacing w:after="70" w:before="200"/>
      </w:pPr>
      <w:r>
        <w:rPr>
          <w:rFonts w:ascii="Calibri" w:cs="Calibri" w:eastAsia="Calibri" w:hAnsi="Calibri"/>
          <w:b/>
          <w:bCs/>
          <w:color w:val="1F4E79"/>
          <w:sz w:val="25"/>
          <w:szCs w:val="25"/>
        </w:rPr>
        <w:t xml:space="preserve">Re-evaluating the models</w:t>
      </w:r>
    </w:p>
    <w:p>
      <w:pPr>
        <w:pStyle w:val="ListParagraph"/>
        <w:numPr>
          <w:ilvl w:val="0"/>
          <w:numId w:val="1"/>
        </w:numPr>
        <w:spacing w:after="50" w:line="258"/>
      </w:pPr>
      <w:r>
        <w:rPr>
          <w:rFonts w:ascii="Calibri" w:cs="Calibri" w:eastAsia="Calibri" w:hAnsi="Calibri"/>
          <w:color w:val="1F1F1F"/>
          <w:sz w:val="21"/>
          <w:szCs w:val="21"/>
        </w:rPr>
        <w:t xml:space="preserve">Researched newer detection and vision-language models released since our first choices, and tested the most promising ones on the Jetson.</w:t>
      </w:r>
    </w:p>
    <w:p>
      <w:pPr>
        <w:pStyle w:val="ListParagraph"/>
        <w:numPr>
          <w:ilvl w:val="0"/>
          <w:numId w:val="1"/>
        </w:numPr>
        <w:spacing w:after="50" w:line="258"/>
      </w:pPr>
      <w:r>
        <w:rPr>
          <w:rFonts w:ascii="Calibri" w:cs="Calibri" w:eastAsia="Calibri" w:hAnsi="Calibri"/>
          <w:color w:val="1F1F1F"/>
          <w:sz w:val="21"/>
          <w:szCs w:val="21"/>
        </w:rPr>
        <w:t xml:space="preserve">Improved the testing itself: results now come from images the models have never seen, and a new check reads every description and flags anything that is not actually in the image.</w:t>
      </w:r>
    </w:p>
    <w:p>
      <w:pPr>
        <w:pStyle w:val="ListParagraph"/>
        <w:numPr>
          <w:ilvl w:val="0"/>
          <w:numId w:val="1"/>
        </w:numPr>
        <w:spacing w:after="50" w:line="258"/>
      </w:pPr>
      <w:r>
        <w:rPr>
          <w:rFonts w:ascii="Calibri" w:cs="Calibri" w:eastAsia="Calibri" w:hAnsi="Calibri"/>
          <w:b/>
          <w:bCs/>
          <w:color w:val="1F1F1F"/>
          <w:sz w:val="21"/>
          <w:szCs w:val="21"/>
        </w:rPr>
        <w:t xml:space="preserve">New detector: </w:t>
      </w:r>
      <w:r>
        <w:rPr>
          <w:rFonts w:ascii="Calibri" w:cs="Calibri" w:eastAsia="Calibri" w:hAnsi="Calibri"/>
          <w:color w:val="1F1F1F"/>
          <w:sz w:val="21"/>
          <w:szCs w:val="21"/>
        </w:rPr>
        <w:t xml:space="preserve">a model trained specifically on drone imagery (YOLO26, trained on the VisDrone dataset) finds far more people than our previous choice, at a similar speed. An openly licensed alternative (RT-DETRv4) with almost the same accuracy is kept ready in case the main model's licence becomes a problem.</w:t>
      </w:r>
    </w:p>
    <w:p>
      <w:pPr>
        <w:pStyle w:val="ListParagraph"/>
        <w:numPr>
          <w:ilvl w:val="0"/>
          <w:numId w:val="1"/>
        </w:numPr>
        <w:spacing w:after="50" w:line="258"/>
      </w:pPr>
      <w:r>
        <w:rPr>
          <w:rFonts w:ascii="Calibri" w:cs="Calibri" w:eastAsia="Calibri" w:hAnsi="Calibri"/>
          <w:b/>
          <w:bCs/>
          <w:color w:val="1F1F1F"/>
          <w:sz w:val="21"/>
          <w:szCs w:val="21"/>
        </w:rPr>
        <w:t xml:space="preserve">New description model: </w:t>
      </w:r>
      <w:r>
        <w:rPr>
          <w:rFonts w:ascii="Calibri" w:cs="Calibri" w:eastAsia="Calibri" w:hAnsi="Calibri"/>
          <w:color w:val="1F1F1F"/>
          <w:sz w:val="21"/>
          <w:szCs w:val="21"/>
        </w:rPr>
        <w:t xml:space="preserve">Qwen3-VL gives accurate, well-formed descriptions, admits what it cannot see, and did not invent injuries. Our previous choice sometimes reported injuries that were not there, and it is being replaced.</w:t>
      </w:r>
    </w:p>
    <w:p>
      <w:pPr>
        <w:pStyle w:val="ListParagraph"/>
        <w:numPr>
          <w:ilvl w:val="0"/>
          <w:numId w:val="1"/>
        </w:numPr>
        <w:spacing w:after="50" w:line="258"/>
      </w:pPr>
      <w:r>
        <w:rPr>
          <w:rFonts w:ascii="Calibri" w:cs="Calibri" w:eastAsia="Calibri" w:hAnsi="Calibri"/>
          <w:color w:val="1F1F1F"/>
          <w:sz w:val="21"/>
          <w:szCs w:val="21"/>
        </w:rPr>
        <w:t xml:space="preserve">Our earlier review had missed one of those invented injuries. This has been corrected openly in the documentation and reports.</w:t>
      </w:r>
    </w:p>
    <w:p>
      <w:pPr>
        <w:pStyle w:val="Heading1"/>
        <w:spacing w:after="70" w:before="200"/>
      </w:pPr>
      <w:r>
        <w:rPr>
          <w:rFonts w:ascii="Calibri" w:cs="Calibri" w:eastAsia="Calibri" w:hAnsi="Calibri"/>
          <w:b/>
          <w:bCs/>
          <w:color w:val="1F4E79"/>
          <w:sz w:val="25"/>
          <w:szCs w:val="25"/>
        </w:rPr>
        <w:t xml:space="preserve">Problems found and fixed</w:t>
      </w:r>
    </w:p>
    <w:p>
      <w:pPr>
        <w:pStyle w:val="ListParagraph"/>
        <w:numPr>
          <w:ilvl w:val="0"/>
          <w:numId w:val="1"/>
        </w:numPr>
        <w:spacing w:after="50" w:line="258"/>
      </w:pPr>
      <w:r>
        <w:rPr>
          <w:rFonts w:ascii="Calibri" w:cs="Calibri" w:eastAsia="Calibri" w:hAnsi="Calibri"/>
          <w:color w:val="1F1F1F"/>
          <w:sz w:val="21"/>
          <w:szCs w:val="21"/>
        </w:rPr>
        <w:t xml:space="preserve">A flaw in the standard evaluation tool made the drone-trained models look worse than they are. We wrote our own scoring and checked it against the tool.</w:t>
      </w:r>
    </w:p>
    <w:p>
      <w:pPr>
        <w:pStyle w:val="ListParagraph"/>
        <w:numPr>
          <w:ilvl w:val="0"/>
          <w:numId w:val="1"/>
        </w:numPr>
        <w:spacing w:after="50" w:line="258"/>
      </w:pPr>
      <w:r>
        <w:rPr>
          <w:rFonts w:ascii="Calibri" w:cs="Calibri" w:eastAsia="Calibri" w:hAnsi="Calibri"/>
          <w:color w:val="1F1F1F"/>
          <w:sz w:val="21"/>
          <w:szCs w:val="21"/>
        </w:rPr>
        <w:t xml:space="preserve">Early speed tests used artificial images and understated the real cost. All speed tests now use real images.</w:t>
      </w:r>
    </w:p>
    <w:p>
      <w:pPr>
        <w:pStyle w:val="ListParagraph"/>
        <w:numPr>
          <w:ilvl w:val="0"/>
          <w:numId w:val="1"/>
        </w:numPr>
        <w:spacing w:after="50" w:line="258"/>
      </w:pPr>
      <w:r>
        <w:rPr>
          <w:rFonts w:ascii="Calibri" w:cs="Calibri" w:eastAsia="Calibri" w:hAnsi="Calibri"/>
          <w:color w:val="1F1F1F"/>
          <w:sz w:val="21"/>
          <w:szCs w:val="21"/>
        </w:rPr>
        <w:t xml:space="preserve">Earlier in the period: the board's clock, the remote-access setup, a security weakness in the laptop's internet sharing, and file-format problems when moving scripts from Windows to the board.</w:t>
      </w:r>
    </w:p>
    <w:p>
      <w:pPr>
        <w:pStyle w:val="Heading1"/>
        <w:spacing w:after="70" w:before="200"/>
      </w:pPr>
      <w:r>
        <w:rPr>
          <w:rFonts w:ascii="Calibri" w:cs="Calibri" w:eastAsia="Calibri" w:hAnsi="Calibri"/>
          <w:b/>
          <w:bCs/>
          <w:color w:val="1F4E79"/>
          <w:sz w:val="25"/>
          <w:szCs w:val="25"/>
        </w:rPr>
        <w:t xml:space="preserve">Code, documentation and reports</w:t>
      </w:r>
    </w:p>
    <w:p>
      <w:pPr>
        <w:pStyle w:val="ListParagraph"/>
        <w:numPr>
          <w:ilvl w:val="0"/>
          <w:numId w:val="1"/>
        </w:numPr>
        <w:spacing w:after="50" w:line="258"/>
      </w:pPr>
      <w:r>
        <w:rPr>
          <w:rFonts w:ascii="Calibri" w:cs="Calibri" w:eastAsia="Calibri" w:hAnsi="Calibri"/>
          <w:color w:val="1F1F1F"/>
          <w:sz w:val="21"/>
          <w:szCs w:val="21"/>
        </w:rPr>
        <w:t xml:space="preserve">Brought all the code from the Jetson into the project repository, organised by purpose, with clear file names and a guide to every file.</w:t>
      </w:r>
    </w:p>
    <w:p>
      <w:pPr>
        <w:pStyle w:val="ListParagraph"/>
        <w:numPr>
          <w:ilvl w:val="0"/>
          <w:numId w:val="1"/>
        </w:numPr>
        <w:spacing w:after="50" w:line="258"/>
      </w:pPr>
      <w:r>
        <w:rPr>
          <w:rFonts w:ascii="Calibri" w:cs="Calibri" w:eastAsia="Calibri" w:hAnsi="Calibri"/>
          <w:color w:val="1F1F1F"/>
          <w:sz w:val="21"/>
          <w:szCs w:val="21"/>
        </w:rPr>
        <w:t xml:space="preserve">Rewrote the design and results documents to reflect the new choices, keeping the earlier results as a record.</w:t>
      </w:r>
    </w:p>
    <w:p>
      <w:pPr>
        <w:pStyle w:val="ListParagraph"/>
        <w:numPr>
          <w:ilvl w:val="0"/>
          <w:numId w:val="1"/>
        </w:numPr>
        <w:spacing w:after="50" w:line="258"/>
      </w:pPr>
      <w:r>
        <w:rPr>
          <w:rFonts w:ascii="Calibri" w:cs="Calibri" w:eastAsia="Calibri" w:hAnsi="Calibri"/>
          <w:color w:val="1F1F1F"/>
          <w:sz w:val="21"/>
          <w:szCs w:val="21"/>
        </w:rPr>
        <w:t xml:space="preserve">Produced a detailed model-selection report, a full progress report, and this overview.</w:t>
      </w:r>
    </w:p>
    <w:p>
      <w:pPr>
        <w:pStyle w:val="Heading1"/>
        <w:spacing w:after="70" w:before="200"/>
      </w:pPr>
      <w:r>
        <w:rPr>
          <w:rFonts w:ascii="Calibri" w:cs="Calibri" w:eastAsia="Calibri" w:hAnsi="Calibri"/>
          <w:b/>
          <w:bCs/>
          <w:color w:val="1F4E79"/>
          <w:sz w:val="25"/>
          <w:szCs w:val="25"/>
        </w:rPr>
        <w:t xml:space="preserve">Where things stand</w:t>
      </w:r>
    </w:p>
    <w:p>
      <w:pPr>
        <w:pStyle w:val="ListParagraph"/>
        <w:numPr>
          <w:ilvl w:val="0"/>
          <w:numId w:val="1"/>
        </w:numPr>
        <w:spacing w:after="50" w:line="258"/>
      </w:pPr>
      <w:r>
        <w:rPr>
          <w:rFonts w:ascii="Calibri" w:cs="Calibri" w:eastAsia="Calibri" w:hAnsi="Calibri"/>
          <w:color w:val="1F1F1F"/>
          <w:sz w:val="21"/>
          <w:szCs w:val="21"/>
        </w:rPr>
        <w:t xml:space="preserve">The Jetson is fully set up, reachable remotely, and runs the live camera demo from its desktop.</w:t>
      </w:r>
    </w:p>
    <w:p>
      <w:pPr>
        <w:pStyle w:val="ListParagraph"/>
        <w:numPr>
          <w:ilvl w:val="0"/>
          <w:numId w:val="1"/>
        </w:numPr>
        <w:spacing w:after="50" w:line="258"/>
      </w:pPr>
      <w:r>
        <w:rPr>
          <w:rFonts w:ascii="Calibri" w:cs="Calibri" w:eastAsia="Calibri" w:hAnsi="Calibri"/>
          <w:color w:val="1F1F1F"/>
          <w:sz w:val="21"/>
          <w:szCs w:val="21"/>
        </w:rPr>
        <w:t xml:space="preserve">The new detector and description model are on the board, and the deployed set is being switched over to them.</w:t>
      </w:r>
    </w:p>
    <w:p>
      <w:pPr>
        <w:pStyle w:val="ListParagraph"/>
        <w:numPr>
          <w:ilvl w:val="0"/>
          <w:numId w:val="1"/>
        </w:numPr>
        <w:spacing w:after="50" w:line="258"/>
      </w:pPr>
      <w:r>
        <w:rPr>
          <w:rFonts w:ascii="Calibri" w:cs="Calibri" w:eastAsia="Calibri" w:hAnsi="Calibri"/>
          <w:color w:val="1F1F1F"/>
          <w:sz w:val="21"/>
          <w:szCs w:val="21"/>
        </w:rPr>
        <w:t xml:space="preserve">The board still relies on the laptop for internet access, and its storage is nearly full, so older models are being moved off it.</w:t>
      </w:r>
    </w:p>
    <w:p>
      <w:pPr>
        <w:pStyle w:val="ListParagraph"/>
        <w:numPr>
          <w:ilvl w:val="0"/>
          <w:numId w:val="1"/>
        </w:numPr>
        <w:spacing w:after="50" w:line="258"/>
      </w:pPr>
      <w:r>
        <w:rPr>
          <w:rFonts w:ascii="Calibri" w:cs="Calibri" w:eastAsia="Calibri" w:hAnsi="Calibri"/>
          <w:color w:val="1F1F1F"/>
          <w:sz w:val="21"/>
          <w:szCs w:val="21"/>
        </w:rPr>
        <w:t xml:space="preserve">The perception pipeline that links detection, posture and descriptions into one system has not been written yet; the chosen models are the building blocks for it.</w:t>
      </w:r>
    </w:p>
    <w:p>
      <w:pPr>
        <w:pStyle w:val="Heading1"/>
        <w:spacing w:after="70" w:before="200"/>
      </w:pPr>
      <w:r>
        <w:rPr>
          <w:rFonts w:ascii="Calibri" w:cs="Calibri" w:eastAsia="Calibri" w:hAnsi="Calibri"/>
          <w:b/>
          <w:bCs/>
          <w:color w:val="1F4E79"/>
          <w:sz w:val="25"/>
          <w:szCs w:val="25"/>
        </w:rPr>
        <w:t xml:space="preserve">Next steps</w:t>
      </w:r>
    </w:p>
    <w:p>
      <w:pPr>
        <w:pStyle w:val="ListParagraph"/>
        <w:numPr>
          <w:ilvl w:val="0"/>
          <w:numId w:val="1"/>
        </w:numPr>
        <w:spacing w:after="50" w:line="258"/>
      </w:pPr>
      <w:r>
        <w:rPr>
          <w:rFonts w:ascii="Calibri" w:cs="Calibri" w:eastAsia="Calibri" w:hAnsi="Calibri"/>
          <w:color w:val="1F1F1F"/>
          <w:sz w:val="21"/>
          <w:szCs w:val="21"/>
        </w:rPr>
        <w:t xml:space="preserve">Finish deploying the new models on the Jetson and switch the live demo to the new detector (in progress).</w:t>
      </w:r>
    </w:p>
    <w:p>
      <w:pPr>
        <w:pStyle w:val="ListParagraph"/>
        <w:numPr>
          <w:ilvl w:val="0"/>
          <w:numId w:val="1"/>
        </w:numPr>
        <w:spacing w:after="50" w:line="258"/>
      </w:pPr>
      <w:r>
        <w:rPr>
          <w:rFonts w:ascii="Calibri" w:cs="Calibri" w:eastAsia="Calibri" w:hAnsi="Calibri"/>
          <w:color w:val="1F1F1F"/>
          <w:sz w:val="21"/>
          <w:szCs w:val="21"/>
        </w:rPr>
        <w:t xml:space="preserve">Make the descriptions faster and stricter, and stop the model being swayed by hints in its instructions.</w:t>
      </w:r>
    </w:p>
    <w:p>
      <w:pPr>
        <w:pStyle w:val="ListParagraph"/>
        <w:numPr>
          <w:ilvl w:val="0"/>
          <w:numId w:val="1"/>
        </w:numPr>
        <w:spacing w:after="50" w:line="258"/>
      </w:pPr>
      <w:r>
        <w:rPr>
          <w:rFonts w:ascii="Calibri" w:cs="Calibri" w:eastAsia="Calibri" w:hAnsi="Calibri"/>
          <w:color w:val="1F1F1F"/>
          <w:sz w:val="21"/>
          <w:szCs w:val="21"/>
        </w:rPr>
        <w:t xml:space="preserve">Test on images of people lying down: the case that matters most, and one missing from the current test data.</w:t>
      </w:r>
    </w:p>
    <w:p>
      <w:pPr>
        <w:pStyle w:val="ListParagraph"/>
        <w:numPr>
          <w:ilvl w:val="0"/>
          <w:numId w:val="1"/>
        </w:numPr>
        <w:spacing w:after="50" w:line="258"/>
      </w:pPr>
      <w:r>
        <w:rPr>
          <w:rFonts w:ascii="Calibri" w:cs="Calibri" w:eastAsia="Calibri" w:hAnsi="Calibri"/>
          <w:color w:val="1F1F1F"/>
          <w:sz w:val="21"/>
          <w:szCs w:val="21"/>
        </w:rPr>
        <w:t xml:space="preserve">Build the operator dashboard that shows what the Jetson has logged, with each image beside its description. Its requirements are being confirmed with the professor.</w:t>
      </w:r>
    </w:p>
    <w:p>
      <w:pPr>
        <w:pStyle w:val="ListParagraph"/>
        <w:numPr>
          <w:ilvl w:val="0"/>
          <w:numId w:val="1"/>
        </w:numPr>
        <w:spacing w:after="50" w:line="258"/>
      </w:pPr>
      <w:r>
        <w:rPr>
          <w:rFonts w:ascii="Calibri" w:cs="Calibri" w:eastAsia="Calibri" w:hAnsi="Calibri"/>
          <w:color w:val="1F1F1F"/>
          <w:sz w:val="21"/>
          <w:szCs w:val="21"/>
        </w:rPr>
        <w:t xml:space="preserve">Hardware: power up and test the flight camera, and decide where the Jetson mounts on the drone.</w:t>
      </w:r>
    </w:p>
    <w:p>
      <w:pPr>
        <w:spacing w:after="0" w:line="264"/>
      </w:pPr>
      <w:r>
        <w:rPr>
          <w:rFonts w:ascii="Calibri" w:cs="Calibri" w:eastAsia="Calibri" w:hAnsi="Calibri"/>
          <w:i/>
          <w:iCs/>
          <w:color w:val="5A5A5A"/>
          <w:sz w:val="17"/>
          <w:szCs w:val="17"/>
        </w:rPr>
        <w:t xml:space="preserve">All testing so far uses a public drone dataset of city scenes as a stand-in for real search-and-rescue footage, so the results show how the models compare rather than how the finished system will perform. Full details are in the detailed progress report and the project repository.</w:t>
      </w:r>
    </w:p>
    <w:sectPr>
      <w:footerReference w:type="default" r:id="rId7"/>
      <w:pgSz w:w="12240" w:h="15840" w:orient="portrait"/>
      <w:pgMar w:top="1080" w:right="1224" w:bottom="1080" w:left="1224" w:header="708"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5"/>
        <w:szCs w:val="15"/>
      </w:rPr>
      <w:t xml:space="preserve">RAPTOR progress report · page </w:t>
    </w:r>
    <w:r>
      <w:rPr>
        <w:rFonts w:ascii="Calibri" w:cs="Calibri" w:eastAsia="Calibri" w:hAnsi="Calibri"/>
        <w:color w:val="5A5A5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RAPTOR progress report</dc:title>
  <dc:creator>RAPTOR team</dc:creator>
  <cp:lastModifiedBy>Un-named</cp:lastModifiedBy>
  <cp:revision>1</cp:revision>
  <dcterms:created xsi:type="dcterms:W3CDTF">2026-09-29T07:50:42.683Z</dcterms:created>
  <dcterms:modified xsi:type="dcterms:W3CDTF">2026-09-29T07:50:42.683Z</dcterms:modified>
</cp:coreProperties>
</file>

<file path=docProps/custom.xml><?xml version="1.0" encoding="utf-8"?>
<Properties xmlns="http://schemas.openxmlformats.org/officeDocument/2006/custom-properties" xmlns:vt="http://schemas.openxmlformats.org/officeDocument/2006/docPropsVTypes"/>
</file>