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25EB" w:rsidRPr="00BE25EB" w:rsidRDefault="00BE25EB" w:rsidP="00BE25EB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color w:val="0F1111"/>
          <w:kern w:val="36"/>
          <w:sz w:val="48"/>
          <w:szCs w:val="48"/>
        </w:rPr>
      </w:pPr>
      <w:proofErr w:type="spellStart"/>
      <w:proofErr w:type="gramStart"/>
      <w:r w:rsidRPr="00BE25EB">
        <w:rPr>
          <w:rFonts w:ascii="Arial" w:eastAsia="Times New Roman" w:hAnsi="Arial" w:cs="Arial"/>
          <w:color w:val="0F1111"/>
          <w:kern w:val="36"/>
          <w:sz w:val="48"/>
          <w:szCs w:val="48"/>
        </w:rPr>
        <w:t>medicube</w:t>
      </w:r>
      <w:proofErr w:type="spellEnd"/>
      <w:proofErr w:type="gramEnd"/>
      <w:r w:rsidRPr="00BE25EB">
        <w:rPr>
          <w:rFonts w:ascii="Arial" w:eastAsia="Times New Roman" w:hAnsi="Arial" w:cs="Arial"/>
          <w:color w:val="0F1111"/>
          <w:kern w:val="36"/>
          <w:sz w:val="48"/>
          <w:szCs w:val="48"/>
        </w:rPr>
        <w:t xml:space="preserve"> </w:t>
      </w:r>
      <w:proofErr w:type="spellStart"/>
      <w:r w:rsidRPr="00BE25EB">
        <w:rPr>
          <w:rFonts w:ascii="Arial" w:eastAsia="Times New Roman" w:hAnsi="Arial" w:cs="Arial"/>
          <w:color w:val="0F1111"/>
          <w:kern w:val="36"/>
          <w:sz w:val="48"/>
          <w:szCs w:val="48"/>
        </w:rPr>
        <w:t>TXA+Niacinamide</w:t>
      </w:r>
      <w:proofErr w:type="spellEnd"/>
      <w:r w:rsidRPr="00BE25EB">
        <w:rPr>
          <w:rFonts w:ascii="Arial" w:eastAsia="Times New Roman" w:hAnsi="Arial" w:cs="Arial"/>
          <w:color w:val="0F1111"/>
          <w:kern w:val="36"/>
          <w:sz w:val="48"/>
          <w:szCs w:val="48"/>
        </w:rPr>
        <w:t xml:space="preserve"> Capsule Cream | Dual Radiance Moisturizer, Ideal for Use After Spot Care | For Uneven Skin Tone, Texture &amp; Hydration | 99% Pure </w:t>
      </w:r>
      <w:proofErr w:type="spellStart"/>
      <w:r w:rsidRPr="00BE25EB">
        <w:rPr>
          <w:rFonts w:ascii="Arial" w:eastAsia="Times New Roman" w:hAnsi="Arial" w:cs="Arial"/>
          <w:color w:val="0F1111"/>
          <w:kern w:val="36"/>
          <w:sz w:val="48"/>
          <w:szCs w:val="48"/>
        </w:rPr>
        <w:t>Tranexamic</w:t>
      </w:r>
      <w:proofErr w:type="spellEnd"/>
      <w:r w:rsidRPr="00BE25EB">
        <w:rPr>
          <w:rFonts w:ascii="Arial" w:eastAsia="Times New Roman" w:hAnsi="Arial" w:cs="Arial"/>
          <w:color w:val="0F1111"/>
          <w:kern w:val="36"/>
          <w:sz w:val="48"/>
          <w:szCs w:val="48"/>
        </w:rPr>
        <w:t xml:space="preserve"> Acid | Korean Skincare | 1.94oz</w:t>
      </w:r>
    </w:p>
    <w:p w:rsidR="00301BE6" w:rsidRDefault="00BE25EB">
      <w:pPr>
        <w:rPr>
          <w:rStyle w:val="a-price-fraction"/>
          <w:rFonts w:ascii="Arial" w:hAnsi="Arial" w:cs="Arial"/>
          <w:color w:val="0F1111"/>
          <w:sz w:val="20"/>
          <w:szCs w:val="20"/>
          <w:shd w:val="clear" w:color="auto" w:fill="FFFFFF"/>
        </w:rPr>
      </w:pPr>
      <w:r>
        <w:rPr>
          <w:rStyle w:val="a-price-symbol"/>
          <w:rFonts w:ascii="Arial" w:hAnsi="Arial" w:cs="Arial"/>
          <w:color w:val="0F1111"/>
          <w:sz w:val="20"/>
          <w:szCs w:val="20"/>
          <w:shd w:val="clear" w:color="auto" w:fill="FFFFFF"/>
        </w:rPr>
        <w:t>AED</w:t>
      </w:r>
      <w:r>
        <w:rPr>
          <w:rStyle w:val="a-price-whole"/>
          <w:rFonts w:ascii="Arial" w:hAnsi="Arial" w:cs="Arial"/>
          <w:color w:val="0F1111"/>
          <w:sz w:val="42"/>
          <w:szCs w:val="42"/>
          <w:shd w:val="clear" w:color="auto" w:fill="FFFFFF"/>
        </w:rPr>
        <w:t>57</w:t>
      </w:r>
      <w:r>
        <w:rPr>
          <w:rStyle w:val="a-price-decimal"/>
          <w:rFonts w:ascii="Arial" w:hAnsi="Arial" w:cs="Arial"/>
          <w:color w:val="0F1111"/>
          <w:sz w:val="42"/>
          <w:szCs w:val="42"/>
          <w:shd w:val="clear" w:color="auto" w:fill="FFFFFF"/>
        </w:rPr>
        <w:t>.</w:t>
      </w:r>
      <w:r>
        <w:rPr>
          <w:rStyle w:val="a-price-fraction"/>
          <w:rFonts w:ascii="Arial" w:hAnsi="Arial" w:cs="Arial"/>
          <w:color w:val="0F1111"/>
          <w:sz w:val="20"/>
          <w:szCs w:val="20"/>
          <w:shd w:val="clear" w:color="auto" w:fill="FFFFFF"/>
        </w:rPr>
        <w:t>26</w:t>
      </w:r>
    </w:p>
    <w:p w:rsidR="00BE25EB" w:rsidRDefault="00BE25EB">
      <w:pPr>
        <w:rPr>
          <w:rFonts w:ascii="Arial" w:hAnsi="Arial" w:cs="Arial"/>
          <w:color w:val="0F1111"/>
          <w:sz w:val="18"/>
          <w:szCs w:val="18"/>
          <w:shd w:val="clear" w:color="auto" w:fill="FFFFFF"/>
        </w:rPr>
      </w:pPr>
      <w:r>
        <w:rPr>
          <w:rStyle w:val="a-text-bold"/>
          <w:rFonts w:ascii="Arial" w:hAnsi="Arial" w:cs="Arial"/>
          <w:color w:val="0F1111"/>
          <w:sz w:val="18"/>
          <w:szCs w:val="18"/>
          <w:shd w:val="clear" w:color="auto" w:fill="FFFFFF"/>
        </w:rPr>
        <w:t>500+ bought</w:t>
      </w:r>
      <w:r>
        <w:rPr>
          <w:rFonts w:ascii="Arial" w:hAnsi="Arial" w:cs="Arial"/>
          <w:color w:val="0F1111"/>
          <w:sz w:val="18"/>
          <w:szCs w:val="18"/>
          <w:shd w:val="clear" w:color="auto" w:fill="FFFFFF"/>
        </w:rPr>
        <w:t> in past month</w:t>
      </w:r>
    </w:p>
    <w:tbl>
      <w:tblPr>
        <w:tblW w:w="81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1"/>
        <w:gridCol w:w="6039"/>
      </w:tblGrid>
      <w:tr w:rsidR="00BE25EB" w:rsidRPr="00BE25EB" w:rsidTr="00BE25EB">
        <w:tc>
          <w:tcPr>
            <w:tcW w:w="2141" w:type="dxa"/>
            <w:shd w:val="clear" w:color="auto" w:fill="FFFFFF"/>
            <w:hideMark/>
          </w:tcPr>
          <w:p w:rsidR="00BE25EB" w:rsidRPr="00BE25EB" w:rsidRDefault="00BE25EB" w:rsidP="00BE25EB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BE25EB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Brand</w:t>
            </w:r>
          </w:p>
        </w:tc>
        <w:tc>
          <w:tcPr>
            <w:tcW w:w="6038" w:type="dxa"/>
            <w:shd w:val="clear" w:color="auto" w:fill="FFFFFF"/>
            <w:hideMark/>
          </w:tcPr>
          <w:p w:rsidR="00BE25EB" w:rsidRPr="00BE25EB" w:rsidRDefault="00BE25EB" w:rsidP="00BE25EB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proofErr w:type="spellStart"/>
            <w:r w:rsidRPr="00BE25EB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medicube</w:t>
            </w:r>
            <w:proofErr w:type="spellEnd"/>
          </w:p>
        </w:tc>
      </w:tr>
      <w:tr w:rsidR="00BE25EB" w:rsidRPr="00BE25EB" w:rsidTr="00BE25EB">
        <w:tc>
          <w:tcPr>
            <w:tcW w:w="2141" w:type="dxa"/>
            <w:shd w:val="clear" w:color="auto" w:fill="FFFFFF"/>
            <w:hideMark/>
          </w:tcPr>
          <w:p w:rsidR="00BE25EB" w:rsidRPr="00BE25EB" w:rsidRDefault="00BE25EB" w:rsidP="00BE25EB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BE25EB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Item volume</w:t>
            </w:r>
          </w:p>
        </w:tc>
        <w:tc>
          <w:tcPr>
            <w:tcW w:w="6038" w:type="dxa"/>
            <w:shd w:val="clear" w:color="auto" w:fill="FFFFFF"/>
            <w:hideMark/>
          </w:tcPr>
          <w:p w:rsidR="00BE25EB" w:rsidRPr="00BE25EB" w:rsidRDefault="00BE25EB" w:rsidP="00BE25EB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BE25EB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1.94 Fluid Ounces</w:t>
            </w:r>
          </w:p>
        </w:tc>
      </w:tr>
      <w:tr w:rsidR="00BE25EB" w:rsidRPr="00BE25EB" w:rsidTr="00BE25EB">
        <w:tc>
          <w:tcPr>
            <w:tcW w:w="2141" w:type="dxa"/>
            <w:shd w:val="clear" w:color="auto" w:fill="FFFFFF"/>
            <w:hideMark/>
          </w:tcPr>
          <w:p w:rsidR="00BE25EB" w:rsidRPr="00BE25EB" w:rsidRDefault="00BE25EB" w:rsidP="00BE25EB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BE25EB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Item dimensions L x W x H</w:t>
            </w:r>
          </w:p>
        </w:tc>
        <w:tc>
          <w:tcPr>
            <w:tcW w:w="6038" w:type="dxa"/>
            <w:shd w:val="clear" w:color="auto" w:fill="FFFFFF"/>
            <w:hideMark/>
          </w:tcPr>
          <w:p w:rsidR="00BE25EB" w:rsidRPr="00BE25EB" w:rsidRDefault="00BE25EB" w:rsidP="00BE25EB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BE25EB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5.7 x 7.8 x 7.8 centimeters</w:t>
            </w:r>
          </w:p>
        </w:tc>
      </w:tr>
      <w:tr w:rsidR="00BE25EB" w:rsidRPr="00BE25EB" w:rsidTr="00BE25EB">
        <w:tc>
          <w:tcPr>
            <w:tcW w:w="2141" w:type="dxa"/>
            <w:shd w:val="clear" w:color="auto" w:fill="FFFFFF"/>
            <w:hideMark/>
          </w:tcPr>
          <w:p w:rsidR="00BE25EB" w:rsidRPr="00BE25EB" w:rsidRDefault="00BE25EB" w:rsidP="00BE25EB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BE25EB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Age range (description)</w:t>
            </w:r>
          </w:p>
        </w:tc>
        <w:tc>
          <w:tcPr>
            <w:tcW w:w="6038" w:type="dxa"/>
            <w:shd w:val="clear" w:color="auto" w:fill="FFFFFF"/>
            <w:hideMark/>
          </w:tcPr>
          <w:p w:rsidR="00BE25EB" w:rsidRPr="00BE25EB" w:rsidRDefault="00BE25EB" w:rsidP="00BE25EB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BE25EB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Adult</w:t>
            </w:r>
          </w:p>
        </w:tc>
      </w:tr>
      <w:tr w:rsidR="00BE25EB" w:rsidRPr="00BE25EB" w:rsidTr="00BE25EB">
        <w:tc>
          <w:tcPr>
            <w:tcW w:w="2141" w:type="dxa"/>
            <w:shd w:val="clear" w:color="auto" w:fill="FFFFFF"/>
            <w:hideMark/>
          </w:tcPr>
          <w:p w:rsidR="00BE25EB" w:rsidRPr="00BE25EB" w:rsidRDefault="00BE25EB" w:rsidP="00BE25EB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BE25EB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Active Ingredients</w:t>
            </w:r>
          </w:p>
        </w:tc>
        <w:tc>
          <w:tcPr>
            <w:tcW w:w="6038" w:type="dxa"/>
            <w:shd w:val="clear" w:color="auto" w:fill="FFFFFF"/>
            <w:hideMark/>
          </w:tcPr>
          <w:p w:rsidR="00BE25EB" w:rsidRPr="00BE25EB" w:rsidRDefault="00BE25EB" w:rsidP="00BE25EB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BE25EB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TXA</w:t>
            </w:r>
          </w:p>
        </w:tc>
      </w:tr>
    </w:tbl>
    <w:p w:rsidR="00BE25EB" w:rsidRDefault="00BE25EB"/>
    <w:p w:rsidR="00BE25EB" w:rsidRDefault="00BE25EB" w:rsidP="00BE25EB">
      <w:pPr>
        <w:pStyle w:val="Heading1"/>
        <w:shd w:val="clear" w:color="auto" w:fill="FFFFFF"/>
        <w:spacing w:before="0" w:beforeAutospacing="0" w:after="0" w:afterAutospacing="0"/>
        <w:rPr>
          <w:color w:val="0F1111"/>
        </w:rPr>
      </w:pPr>
      <w:r>
        <w:rPr>
          <w:color w:val="0F1111"/>
        </w:rPr>
        <w:t>About this item</w:t>
      </w:r>
    </w:p>
    <w:p w:rsidR="00BE25EB" w:rsidRDefault="00BE25EB" w:rsidP="00BE25EB">
      <w:pPr>
        <w:numPr>
          <w:ilvl w:val="0"/>
          <w:numId w:val="1"/>
        </w:numPr>
        <w:shd w:val="clear" w:color="auto" w:fill="FFFFFF"/>
        <w:spacing w:after="0" w:line="240" w:lineRule="auto"/>
        <w:ind w:left="270"/>
        <w:rPr>
          <w:rFonts w:ascii="Amazon Ember" w:hAnsi="Amazon Ember"/>
          <w:color w:val="0F1111"/>
          <w:sz w:val="21"/>
          <w:szCs w:val="21"/>
        </w:rPr>
      </w:pPr>
      <w:r>
        <w:rPr>
          <w:rStyle w:val="a-list-item"/>
          <w:rFonts w:ascii="Amazon Ember" w:hAnsi="Amazon Ember"/>
          <w:color w:val="0F1111"/>
          <w:sz w:val="21"/>
          <w:szCs w:val="21"/>
        </w:rPr>
        <w:t>[Pop &amp; Fade] Release the TXA Red Capsule to refine skin tone and texture. As it melts into the Red Gel, it enhances radiance and helps achieve a smooth, glass-like complexion.</w:t>
      </w:r>
    </w:p>
    <w:p w:rsidR="00BE25EB" w:rsidRDefault="00BE25EB" w:rsidP="00BE25EB">
      <w:pPr>
        <w:numPr>
          <w:ilvl w:val="0"/>
          <w:numId w:val="1"/>
        </w:numPr>
        <w:shd w:val="clear" w:color="auto" w:fill="FFFFFF"/>
        <w:spacing w:after="0" w:line="240" w:lineRule="auto"/>
        <w:ind w:left="270"/>
        <w:rPr>
          <w:rFonts w:ascii="Amazon Ember" w:hAnsi="Amazon Ember"/>
          <w:color w:val="0F1111"/>
          <w:sz w:val="21"/>
          <w:szCs w:val="21"/>
        </w:rPr>
      </w:pPr>
      <w:r>
        <w:rPr>
          <w:rStyle w:val="a-list-item"/>
          <w:rFonts w:ascii="Amazon Ember" w:hAnsi="Amazon Ember"/>
          <w:color w:val="0F1111"/>
          <w:sz w:val="21"/>
          <w:szCs w:val="21"/>
        </w:rPr>
        <w:t>[Customizable Skincare] Mix/Blend - Customize the capsule-to-gel ratio for a stable, soothing blend that absorbs effortlessly into the skin for everyday use.</w:t>
      </w:r>
    </w:p>
    <w:p w:rsidR="00BE25EB" w:rsidRDefault="00BE25EB" w:rsidP="00BE25EB">
      <w:pPr>
        <w:numPr>
          <w:ilvl w:val="0"/>
          <w:numId w:val="1"/>
        </w:numPr>
        <w:shd w:val="clear" w:color="auto" w:fill="FFFFFF"/>
        <w:spacing w:after="0" w:line="240" w:lineRule="auto"/>
        <w:ind w:left="270"/>
        <w:rPr>
          <w:rFonts w:ascii="Amazon Ember" w:hAnsi="Amazon Ember"/>
          <w:color w:val="0F1111"/>
          <w:sz w:val="21"/>
          <w:szCs w:val="21"/>
        </w:rPr>
      </w:pPr>
      <w:r>
        <w:rPr>
          <w:rStyle w:val="a-list-item"/>
          <w:rFonts w:ascii="Amazon Ember" w:hAnsi="Amazon Ember"/>
          <w:color w:val="0F1111"/>
          <w:sz w:val="21"/>
          <w:szCs w:val="21"/>
        </w:rPr>
        <w:t xml:space="preserve">[99% Purity </w:t>
      </w:r>
      <w:proofErr w:type="spellStart"/>
      <w:r>
        <w:rPr>
          <w:rStyle w:val="a-list-item"/>
          <w:rFonts w:ascii="Amazon Ember" w:hAnsi="Amazon Ember"/>
          <w:color w:val="0F1111"/>
          <w:sz w:val="21"/>
          <w:szCs w:val="21"/>
        </w:rPr>
        <w:t>Tranexamic</w:t>
      </w:r>
      <w:proofErr w:type="spellEnd"/>
      <w:r>
        <w:rPr>
          <w:rStyle w:val="a-list-item"/>
          <w:rFonts w:ascii="Amazon Ember" w:hAnsi="Amazon Ember"/>
          <w:color w:val="0F1111"/>
          <w:sz w:val="21"/>
          <w:szCs w:val="21"/>
        </w:rPr>
        <w:t xml:space="preserve"> Acid (TXA) + 5% </w:t>
      </w:r>
      <w:proofErr w:type="spellStart"/>
      <w:r>
        <w:rPr>
          <w:rStyle w:val="a-list-item"/>
          <w:rFonts w:ascii="Amazon Ember" w:hAnsi="Amazon Ember"/>
          <w:color w:val="0F1111"/>
          <w:sz w:val="21"/>
          <w:szCs w:val="21"/>
        </w:rPr>
        <w:t>Niacinamide</w:t>
      </w:r>
      <w:proofErr w:type="spellEnd"/>
      <w:r>
        <w:rPr>
          <w:rStyle w:val="a-list-item"/>
          <w:rFonts w:ascii="Amazon Ember" w:hAnsi="Amazon Ember"/>
          <w:color w:val="0F1111"/>
          <w:sz w:val="21"/>
          <w:szCs w:val="21"/>
        </w:rPr>
        <w:t>] High-Potency Formula for Clear and Radiant Skin - Formulated with a highly condensed concentration of TXA to help improve uneven skin tone and enhance clarity, leaving your complexion smooth, radiant, and refreshed. *The above information pertains only to the characters of the raw materials / Results may vary depending on individual skin types.</w:t>
      </w:r>
    </w:p>
    <w:p w:rsidR="00BE25EB" w:rsidRDefault="00BE25EB" w:rsidP="00BE25EB">
      <w:pPr>
        <w:numPr>
          <w:ilvl w:val="0"/>
          <w:numId w:val="1"/>
        </w:numPr>
        <w:shd w:val="clear" w:color="auto" w:fill="FFFFFF"/>
        <w:spacing w:after="0" w:line="240" w:lineRule="auto"/>
        <w:ind w:left="270"/>
        <w:rPr>
          <w:rFonts w:ascii="Amazon Ember" w:hAnsi="Amazon Ember"/>
          <w:color w:val="0F1111"/>
          <w:sz w:val="21"/>
          <w:szCs w:val="21"/>
        </w:rPr>
      </w:pPr>
      <w:r>
        <w:rPr>
          <w:rStyle w:val="a-list-item"/>
          <w:rFonts w:ascii="Amazon Ember" w:hAnsi="Amazon Ember"/>
          <w:color w:val="0F1111"/>
          <w:sz w:val="21"/>
          <w:szCs w:val="21"/>
        </w:rPr>
        <w:t>[Lightweight yet Deeply Hydrating] Infused with Ceramide &amp; Hyaluronic Acid, delivering a luminous, plump glow from within. Enhances the skin moisture barrier, locking in long-lasting hydration for a healthy, dewy glow.</w:t>
      </w:r>
    </w:p>
    <w:p w:rsidR="00BE25EB" w:rsidRDefault="00BE25EB" w:rsidP="00BE25EB">
      <w:pPr>
        <w:numPr>
          <w:ilvl w:val="0"/>
          <w:numId w:val="1"/>
        </w:numPr>
        <w:shd w:val="clear" w:color="auto" w:fill="FFFFFF"/>
        <w:spacing w:after="0" w:line="240" w:lineRule="auto"/>
        <w:ind w:left="270"/>
        <w:rPr>
          <w:rFonts w:ascii="Amazon Ember" w:hAnsi="Amazon Ember"/>
          <w:color w:val="0F1111"/>
          <w:sz w:val="21"/>
          <w:szCs w:val="21"/>
        </w:rPr>
      </w:pPr>
      <w:r>
        <w:rPr>
          <w:rStyle w:val="a-list-item"/>
          <w:rFonts w:ascii="Amazon Ember" w:hAnsi="Amazon Ember"/>
          <w:color w:val="0F1111"/>
          <w:sz w:val="21"/>
          <w:szCs w:val="21"/>
        </w:rPr>
        <w:t>[Customizable Capsule Cream for All Skin Types] A mild, gentle formula designed for all skin types, featuring a lightweight, non-sticky finish for everyday use. *We recommend applying a small amount of the product behind your ear to check for any allergic reactions before using it on your face.</w:t>
      </w:r>
    </w:p>
    <w:p w:rsidR="00BE25EB" w:rsidRDefault="00BE25EB" w:rsidP="00BE25EB">
      <w:pPr>
        <w:numPr>
          <w:ilvl w:val="0"/>
          <w:numId w:val="1"/>
        </w:numPr>
        <w:shd w:val="clear" w:color="auto" w:fill="FFFFFF"/>
        <w:spacing w:after="0" w:line="240" w:lineRule="auto"/>
        <w:ind w:left="270"/>
        <w:rPr>
          <w:rFonts w:ascii="Amazon Ember" w:hAnsi="Amazon Ember"/>
          <w:color w:val="0F1111"/>
          <w:sz w:val="21"/>
          <w:szCs w:val="21"/>
        </w:rPr>
      </w:pPr>
      <w:r>
        <w:rPr>
          <w:rStyle w:val="a-list-item"/>
          <w:rFonts w:ascii="Amazon Ember" w:hAnsi="Amazon Ember"/>
          <w:color w:val="0F1111"/>
          <w:sz w:val="21"/>
          <w:szCs w:val="21"/>
        </w:rPr>
        <w:t>[Clinically Tested to be Gentle] Low irritation test completed with a skin irritation index of 0.00%, ensuring a gentle moisturizer for daily use. *Clinical Trial Tested by the 'Global Institute of Dermatological Sciences' / Results may vary depending on individual skin types.</w:t>
      </w:r>
    </w:p>
    <w:p w:rsidR="00BE25EB" w:rsidRDefault="00BE25EB">
      <w:bookmarkStart w:id="0" w:name="_GoBack"/>
      <w:bookmarkEnd w:id="0"/>
    </w:p>
    <w:sectPr w:rsidR="00BE25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azon Ember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44515"/>
    <w:multiLevelType w:val="multilevel"/>
    <w:tmpl w:val="ECB8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5577"/>
    <w:rsid w:val="00301BE6"/>
    <w:rsid w:val="00335577"/>
    <w:rsid w:val="00BE2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AA7BB"/>
  <w15:chartTrackingRefBased/>
  <w15:docId w15:val="{AE853696-8986-419D-9D2F-8D000E8DF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E25E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5E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a-size-large">
    <w:name w:val="a-size-large"/>
    <w:basedOn w:val="DefaultParagraphFont"/>
    <w:rsid w:val="00BE25EB"/>
  </w:style>
  <w:style w:type="character" w:customStyle="1" w:styleId="a-price-symbol">
    <w:name w:val="a-price-symbol"/>
    <w:basedOn w:val="DefaultParagraphFont"/>
    <w:rsid w:val="00BE25EB"/>
  </w:style>
  <w:style w:type="character" w:customStyle="1" w:styleId="a-price-whole">
    <w:name w:val="a-price-whole"/>
    <w:basedOn w:val="DefaultParagraphFont"/>
    <w:rsid w:val="00BE25EB"/>
  </w:style>
  <w:style w:type="character" w:customStyle="1" w:styleId="a-price-decimal">
    <w:name w:val="a-price-decimal"/>
    <w:basedOn w:val="DefaultParagraphFont"/>
    <w:rsid w:val="00BE25EB"/>
  </w:style>
  <w:style w:type="character" w:customStyle="1" w:styleId="a-price-fraction">
    <w:name w:val="a-price-fraction"/>
    <w:basedOn w:val="DefaultParagraphFont"/>
    <w:rsid w:val="00BE25EB"/>
  </w:style>
  <w:style w:type="character" w:customStyle="1" w:styleId="a-text-bold">
    <w:name w:val="a-text-bold"/>
    <w:basedOn w:val="DefaultParagraphFont"/>
    <w:rsid w:val="00BE25EB"/>
  </w:style>
  <w:style w:type="character" w:customStyle="1" w:styleId="a-size-base">
    <w:name w:val="a-size-base"/>
    <w:basedOn w:val="DefaultParagraphFont"/>
    <w:rsid w:val="00BE25EB"/>
  </w:style>
  <w:style w:type="character" w:customStyle="1" w:styleId="a-list-item">
    <w:name w:val="a-list-item"/>
    <w:basedOn w:val="DefaultParagraphFont"/>
    <w:rsid w:val="00BE25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832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4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288</Words>
  <Characters>1644</Characters>
  <Application>Microsoft Office Word</Application>
  <DocSecurity>0</DocSecurity>
  <Lines>13</Lines>
  <Paragraphs>3</Paragraphs>
  <ScaleCrop>false</ScaleCrop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 Riaz</dc:creator>
  <cp:keywords/>
  <dc:description/>
  <cp:lastModifiedBy>Anis Riaz</cp:lastModifiedBy>
  <cp:revision>2</cp:revision>
  <dcterms:created xsi:type="dcterms:W3CDTF">2025-12-23T20:46:00Z</dcterms:created>
  <dcterms:modified xsi:type="dcterms:W3CDTF">2025-12-23T20:48:00Z</dcterms:modified>
</cp:coreProperties>
</file>