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98591" w14:textId="77777777" w:rsidR="00902616" w:rsidRPr="00902616" w:rsidRDefault="00902616" w:rsidP="0090261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roofErr w:type="gramStart"/>
      <w:r w:rsidRPr="00902616">
        <w:rPr>
          <w:rFonts w:ascii="Segoe UI Emoji" w:eastAsia="Times New Roman" w:hAnsi="Segoe UI Emoji" w:cs="Segoe UI Emoji"/>
          <w:b/>
          <w:bCs/>
          <w:kern w:val="36"/>
          <w:sz w:val="48"/>
          <w:szCs w:val="48"/>
          <w:lang w:eastAsia="fr-FR"/>
        </w:rPr>
        <w:t>🚀</w:t>
      </w:r>
      <w:proofErr w:type="gramEnd"/>
      <w:r w:rsidRPr="00902616">
        <w:rPr>
          <w:rFonts w:ascii="Times New Roman" w:eastAsia="Times New Roman" w:hAnsi="Times New Roman" w:cs="Times New Roman"/>
          <w:b/>
          <w:bCs/>
          <w:kern w:val="36"/>
          <w:sz w:val="48"/>
          <w:szCs w:val="48"/>
          <w:lang w:eastAsia="fr-FR"/>
        </w:rPr>
        <w:t xml:space="preserve"> L’IA au Service de l’Ingénierie : Notre Agent Intelligent pour le Diagnostic Bâtiment</w:t>
      </w:r>
    </w:p>
    <w:p w14:paraId="2915D87B" w14:textId="77777777" w:rsidR="00902616" w:rsidRPr="00902616" w:rsidRDefault="00902616" w:rsidP="00902616">
      <w:pPr>
        <w:spacing w:before="100" w:beforeAutospacing="1" w:after="100" w:afterAutospacing="1"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sz w:val="24"/>
          <w:szCs w:val="24"/>
          <w:lang w:eastAsia="fr-FR"/>
        </w:rPr>
        <w:t xml:space="preserve">Dans un secteur où la précision et la rapidité sont cruciales, nous avons franchi une nouvelle étape. Nous avons développé un </w:t>
      </w:r>
      <w:r w:rsidRPr="00902616">
        <w:rPr>
          <w:rFonts w:ascii="Times New Roman" w:eastAsia="Times New Roman" w:hAnsi="Times New Roman" w:cs="Times New Roman"/>
          <w:b/>
          <w:bCs/>
          <w:sz w:val="24"/>
          <w:szCs w:val="24"/>
          <w:lang w:eastAsia="fr-FR"/>
        </w:rPr>
        <w:t>Agent IA propriétaire</w:t>
      </w:r>
      <w:r w:rsidRPr="00902616">
        <w:rPr>
          <w:rFonts w:ascii="Times New Roman" w:eastAsia="Times New Roman" w:hAnsi="Times New Roman" w:cs="Times New Roman"/>
          <w:sz w:val="24"/>
          <w:szCs w:val="24"/>
          <w:lang w:eastAsia="fr-FR"/>
        </w:rPr>
        <w:t xml:space="preserve"> capable d’analyser l’architecture et la performance thermique des bâtiments avec une puissance de traitement inégalée.</w:t>
      </w:r>
    </w:p>
    <w:p w14:paraId="461EA121" w14:textId="77777777" w:rsidR="00902616" w:rsidRPr="00902616" w:rsidRDefault="00902616" w:rsidP="0090261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02616">
        <w:rPr>
          <w:rFonts w:ascii="Segoe UI Emoji" w:eastAsia="Times New Roman" w:hAnsi="Segoe UI Emoji" w:cs="Segoe UI Emoji"/>
          <w:b/>
          <w:bCs/>
          <w:sz w:val="27"/>
          <w:szCs w:val="27"/>
          <w:lang w:eastAsia="fr-FR"/>
        </w:rPr>
        <w:t>⏱️</w:t>
      </w:r>
      <w:r w:rsidRPr="00902616">
        <w:rPr>
          <w:rFonts w:ascii="Times New Roman" w:eastAsia="Times New Roman" w:hAnsi="Times New Roman" w:cs="Times New Roman"/>
          <w:b/>
          <w:bCs/>
          <w:sz w:val="27"/>
          <w:szCs w:val="27"/>
          <w:lang w:eastAsia="fr-FR"/>
        </w:rPr>
        <w:t xml:space="preserve"> Une efficacité multipliée par 7</w:t>
      </w:r>
    </w:p>
    <w:p w14:paraId="20183C8B" w14:textId="77777777" w:rsidR="00902616" w:rsidRPr="00902616" w:rsidRDefault="00902616" w:rsidP="00902616">
      <w:pPr>
        <w:spacing w:before="100" w:beforeAutospacing="1" w:after="100" w:afterAutospacing="1"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sz w:val="24"/>
          <w:szCs w:val="24"/>
          <w:lang w:eastAsia="fr-FR"/>
        </w:rPr>
        <w:t xml:space="preserve">Grâce à cet agent, nous assurons un </w:t>
      </w:r>
      <w:r w:rsidRPr="00902616">
        <w:rPr>
          <w:rFonts w:ascii="Times New Roman" w:eastAsia="Times New Roman" w:hAnsi="Times New Roman" w:cs="Times New Roman"/>
          <w:b/>
          <w:bCs/>
          <w:sz w:val="24"/>
          <w:szCs w:val="24"/>
          <w:lang w:eastAsia="fr-FR"/>
        </w:rPr>
        <w:t>gain de temps de 85%</w:t>
      </w:r>
      <w:r w:rsidRPr="00902616">
        <w:rPr>
          <w:rFonts w:ascii="Times New Roman" w:eastAsia="Times New Roman" w:hAnsi="Times New Roman" w:cs="Times New Roman"/>
          <w:sz w:val="24"/>
          <w:szCs w:val="24"/>
          <w:lang w:eastAsia="fr-FR"/>
        </w:rPr>
        <w:t xml:space="preserve"> sur les phases d'analyse. Là où un ingénieur passait des jours à trier et interpréter des données, notre IA traite instantanément des centaines d'images pour en extraire l'essentiel.</w:t>
      </w:r>
    </w:p>
    <w:p w14:paraId="5CD753E5" w14:textId="77777777" w:rsidR="00902616" w:rsidRPr="00902616" w:rsidRDefault="00902616" w:rsidP="0090261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902616">
        <w:rPr>
          <w:rFonts w:ascii="Segoe UI Emoji" w:eastAsia="Times New Roman" w:hAnsi="Segoe UI Emoji" w:cs="Segoe UI Emoji"/>
          <w:b/>
          <w:bCs/>
          <w:sz w:val="27"/>
          <w:szCs w:val="27"/>
          <w:lang w:eastAsia="fr-FR"/>
        </w:rPr>
        <w:t>🔍</w:t>
      </w:r>
      <w:proofErr w:type="gramEnd"/>
      <w:r w:rsidRPr="00902616">
        <w:rPr>
          <w:rFonts w:ascii="Times New Roman" w:eastAsia="Times New Roman" w:hAnsi="Times New Roman" w:cs="Times New Roman"/>
          <w:b/>
          <w:bCs/>
          <w:sz w:val="27"/>
          <w:szCs w:val="27"/>
          <w:lang w:eastAsia="fr-FR"/>
        </w:rPr>
        <w:t xml:space="preserve"> Double Expertise : Visuelle &amp; Thermique</w:t>
      </w:r>
    </w:p>
    <w:p w14:paraId="4BBA6942" w14:textId="77777777" w:rsidR="00902616" w:rsidRPr="00902616" w:rsidRDefault="00902616" w:rsidP="00902616">
      <w:pPr>
        <w:spacing w:before="100" w:beforeAutospacing="1" w:after="100" w:afterAutospacing="1"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sz w:val="24"/>
          <w:szCs w:val="24"/>
          <w:lang w:eastAsia="fr-FR"/>
        </w:rPr>
        <w:t>Notre technologie ne se contente pas de "regarder", elle analyse en profondeur :</w:t>
      </w:r>
    </w:p>
    <w:p w14:paraId="4964E67D" w14:textId="77777777" w:rsidR="00902616" w:rsidRPr="00902616" w:rsidRDefault="00902616" w:rsidP="0090261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b/>
          <w:bCs/>
          <w:sz w:val="24"/>
          <w:szCs w:val="24"/>
          <w:lang w:eastAsia="fr-FR"/>
        </w:rPr>
        <w:t>Analyse Architecturale :</w:t>
      </w:r>
      <w:r w:rsidRPr="00902616">
        <w:rPr>
          <w:rFonts w:ascii="Times New Roman" w:eastAsia="Times New Roman" w:hAnsi="Times New Roman" w:cs="Times New Roman"/>
          <w:sz w:val="24"/>
          <w:szCs w:val="24"/>
          <w:lang w:eastAsia="fr-FR"/>
        </w:rPr>
        <w:t xml:space="preserve"> Identification automatique des éléments de structure, des matériaux et des points de vigilance sur les façades.</w:t>
      </w:r>
    </w:p>
    <w:p w14:paraId="3EEB1743" w14:textId="77777777" w:rsidR="00902616" w:rsidRPr="00902616" w:rsidRDefault="00902616" w:rsidP="0090261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b/>
          <w:bCs/>
          <w:sz w:val="24"/>
          <w:szCs w:val="24"/>
          <w:lang w:eastAsia="fr-FR"/>
        </w:rPr>
        <w:t>Diagnostic Thermique Avancé :</w:t>
      </w:r>
      <w:r w:rsidRPr="00902616">
        <w:rPr>
          <w:rFonts w:ascii="Times New Roman" w:eastAsia="Times New Roman" w:hAnsi="Times New Roman" w:cs="Times New Roman"/>
          <w:sz w:val="24"/>
          <w:szCs w:val="24"/>
          <w:lang w:eastAsia="fr-FR"/>
        </w:rPr>
        <w:t xml:space="preserve"> Analyse des images capturées par caméras thermiques professionnelles pour détecter avec précision les ponts thermiques, les défauts d'isolation ou les infiltrations d'humidité invisibles à l'œil nu.</w:t>
      </w:r>
    </w:p>
    <w:p w14:paraId="5BE8349D" w14:textId="77777777" w:rsidR="00902616" w:rsidRPr="00902616" w:rsidRDefault="00902616" w:rsidP="00902616">
      <w:pPr>
        <w:spacing w:after="0"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sz w:val="24"/>
          <w:szCs w:val="24"/>
          <w:lang w:eastAsia="fr-FR"/>
        </w:rPr>
        <w:pict w14:anchorId="532DD258">
          <v:rect id="_x0000_i1025" style="width:0;height:1.5pt" o:hralign="center" o:hrstd="t" o:hr="t" fillcolor="#a0a0a0" stroked="f"/>
        </w:pict>
      </w:r>
    </w:p>
    <w:p w14:paraId="76374B9D" w14:textId="77777777" w:rsidR="00902616" w:rsidRPr="00902616" w:rsidRDefault="00902616" w:rsidP="0090261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902616">
        <w:rPr>
          <w:rFonts w:ascii="Segoe UI Emoji" w:eastAsia="Times New Roman" w:hAnsi="Segoe UI Emoji" w:cs="Segoe UI Emoji"/>
          <w:b/>
          <w:bCs/>
          <w:sz w:val="27"/>
          <w:szCs w:val="27"/>
          <w:lang w:eastAsia="fr-FR"/>
        </w:rPr>
        <w:t>🤝</w:t>
      </w:r>
      <w:proofErr w:type="gramEnd"/>
      <w:r w:rsidRPr="00902616">
        <w:rPr>
          <w:rFonts w:ascii="Times New Roman" w:eastAsia="Times New Roman" w:hAnsi="Times New Roman" w:cs="Times New Roman"/>
          <w:b/>
          <w:bCs/>
          <w:sz w:val="27"/>
          <w:szCs w:val="27"/>
          <w:lang w:eastAsia="fr-FR"/>
        </w:rPr>
        <w:t xml:space="preserve"> L'IA assiste, l'Ingénieur valide</w:t>
      </w:r>
    </w:p>
    <w:p w14:paraId="425CCB68" w14:textId="77777777" w:rsidR="00902616" w:rsidRPr="00902616" w:rsidRDefault="00902616" w:rsidP="00902616">
      <w:pPr>
        <w:spacing w:before="100" w:beforeAutospacing="1" w:after="100" w:afterAutospacing="1"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sz w:val="24"/>
          <w:szCs w:val="24"/>
          <w:lang w:eastAsia="fr-FR"/>
        </w:rPr>
        <w:t>La technologie ne remplace pas l'expert, elle le rend plus performant. Notre agent génère un rapport structuré selon des critères techniques rigoureux :</w:t>
      </w:r>
    </w:p>
    <w:p w14:paraId="7CF43AE8" w14:textId="77777777" w:rsidR="00902616" w:rsidRPr="00902616" w:rsidRDefault="00902616" w:rsidP="0090261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b/>
          <w:bCs/>
          <w:sz w:val="24"/>
          <w:szCs w:val="24"/>
          <w:lang w:eastAsia="fr-FR"/>
        </w:rPr>
        <w:t>Synthèse Prioritaire :</w:t>
      </w:r>
      <w:r w:rsidRPr="00902616">
        <w:rPr>
          <w:rFonts w:ascii="Times New Roman" w:eastAsia="Times New Roman" w:hAnsi="Times New Roman" w:cs="Times New Roman"/>
          <w:sz w:val="24"/>
          <w:szCs w:val="24"/>
          <w:lang w:eastAsia="fr-FR"/>
        </w:rPr>
        <w:t xml:space="preserve"> Les anomalies critiques sont placées en début de rapport.</w:t>
      </w:r>
    </w:p>
    <w:p w14:paraId="4084C639" w14:textId="77777777" w:rsidR="00902616" w:rsidRPr="00902616" w:rsidRDefault="00902616" w:rsidP="0090261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b/>
          <w:bCs/>
          <w:sz w:val="24"/>
          <w:szCs w:val="24"/>
          <w:lang w:eastAsia="fr-FR"/>
        </w:rPr>
        <w:t>Aide à la Décision :</w:t>
      </w:r>
      <w:r w:rsidRPr="00902616">
        <w:rPr>
          <w:rFonts w:ascii="Times New Roman" w:eastAsia="Times New Roman" w:hAnsi="Times New Roman" w:cs="Times New Roman"/>
          <w:sz w:val="24"/>
          <w:szCs w:val="24"/>
          <w:lang w:eastAsia="fr-FR"/>
        </w:rPr>
        <w:t xml:space="preserve"> L'ingénieur reçoit un livrable clair, lui permettant de vérifier les résultats en quelques clics et de se concentrer sur sa véritable valeur ajoutée : </w:t>
      </w:r>
      <w:r w:rsidRPr="00902616">
        <w:rPr>
          <w:rFonts w:ascii="Times New Roman" w:eastAsia="Times New Roman" w:hAnsi="Times New Roman" w:cs="Times New Roman"/>
          <w:b/>
          <w:bCs/>
          <w:sz w:val="24"/>
          <w:szCs w:val="24"/>
          <w:lang w:eastAsia="fr-FR"/>
        </w:rPr>
        <w:t>le conseil et la stratégie de rénovation.</w:t>
      </w:r>
    </w:p>
    <w:p w14:paraId="40B560EF" w14:textId="77777777" w:rsidR="00902616" w:rsidRPr="00902616" w:rsidRDefault="00902616" w:rsidP="00902616">
      <w:pPr>
        <w:spacing w:after="0"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sz w:val="24"/>
          <w:szCs w:val="24"/>
          <w:lang w:eastAsia="fr-FR"/>
        </w:rPr>
        <w:pict w14:anchorId="1FEB50BD">
          <v:rect id="_x0000_i1026" style="width:0;height:1.5pt" o:hralign="center" o:hrstd="t" o:hr="t" fillcolor="#a0a0a0" stroked="f"/>
        </w:pict>
      </w:r>
    </w:p>
    <w:p w14:paraId="09547DB4" w14:textId="77777777" w:rsidR="00902616" w:rsidRPr="00902616" w:rsidRDefault="00902616" w:rsidP="0090261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902616">
        <w:rPr>
          <w:rFonts w:ascii="Segoe UI Emoji" w:eastAsia="Times New Roman" w:hAnsi="Segoe UI Emoji" w:cs="Segoe UI Emoji"/>
          <w:b/>
          <w:bCs/>
          <w:sz w:val="27"/>
          <w:szCs w:val="27"/>
          <w:lang w:eastAsia="fr-FR"/>
        </w:rPr>
        <w:t>📊</w:t>
      </w:r>
      <w:proofErr w:type="gramEnd"/>
      <w:r w:rsidRPr="00902616">
        <w:rPr>
          <w:rFonts w:ascii="Times New Roman" w:eastAsia="Times New Roman" w:hAnsi="Times New Roman" w:cs="Times New Roman"/>
          <w:b/>
          <w:bCs/>
          <w:sz w:val="27"/>
          <w:szCs w:val="27"/>
          <w:lang w:eastAsia="fr-FR"/>
        </w:rPr>
        <w:t xml:space="preserve"> Pourquoi choisir notre solution boostée par l'IA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2747"/>
        <w:gridCol w:w="4193"/>
      </w:tblGrid>
      <w:tr w:rsidR="00902616" w:rsidRPr="00902616" w14:paraId="61B25EA6" w14:textId="77777777" w:rsidTr="0090261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6723CF" w14:textId="77777777" w:rsidR="00902616" w:rsidRPr="00902616" w:rsidRDefault="00902616" w:rsidP="00902616">
            <w:pPr>
              <w:spacing w:after="480"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b/>
                <w:bCs/>
                <w:sz w:val="24"/>
                <w:szCs w:val="24"/>
                <w:lang w:eastAsia="fr-FR"/>
              </w:rPr>
              <w:lastRenderedPageBreak/>
              <w:t>Avantages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55F44" w14:textId="77777777" w:rsidR="00902616" w:rsidRPr="00902616" w:rsidRDefault="00902616" w:rsidP="00902616">
            <w:pPr>
              <w:spacing w:after="480"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b/>
                <w:bCs/>
                <w:sz w:val="24"/>
                <w:szCs w:val="24"/>
                <w:lang w:eastAsia="fr-FR"/>
              </w:rPr>
              <w:t>Méthode Traditionnelle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48DD8" w14:textId="77777777" w:rsidR="00902616" w:rsidRPr="00902616" w:rsidRDefault="00902616" w:rsidP="00902616">
            <w:pPr>
              <w:spacing w:after="480"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b/>
                <w:bCs/>
                <w:sz w:val="24"/>
                <w:szCs w:val="24"/>
                <w:lang w:eastAsia="fr-FR"/>
              </w:rPr>
              <w:t>Notre Solution IA</w:t>
            </w:r>
          </w:p>
        </w:tc>
      </w:tr>
      <w:tr w:rsidR="00902616" w:rsidRPr="00902616" w14:paraId="75881E50" w14:textId="77777777" w:rsidTr="0090261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E5F594" w14:textId="77777777" w:rsidR="00902616" w:rsidRPr="00902616" w:rsidRDefault="00902616" w:rsidP="00902616">
            <w:pPr>
              <w:spacing w:after="480"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b/>
                <w:bCs/>
                <w:sz w:val="24"/>
                <w:szCs w:val="24"/>
                <w:lang w:eastAsia="fr-FR"/>
              </w:rPr>
              <w:t>Délai de traitement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AD821" w14:textId="77777777" w:rsidR="00902616" w:rsidRPr="00902616" w:rsidRDefault="00902616" w:rsidP="00902616">
            <w:pPr>
              <w:spacing w:after="480"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sz w:val="24"/>
                <w:szCs w:val="24"/>
                <w:lang w:eastAsia="fr-FR"/>
              </w:rPr>
              <w:t>Plusieurs jours / semaines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227A8" w14:textId="77777777" w:rsidR="00902616" w:rsidRPr="00902616" w:rsidRDefault="00902616" w:rsidP="00902616">
            <w:pPr>
              <w:spacing w:after="480"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b/>
                <w:bCs/>
                <w:sz w:val="24"/>
                <w:szCs w:val="24"/>
                <w:lang w:eastAsia="fr-FR"/>
              </w:rPr>
              <w:t>Quelques heures</w:t>
            </w:r>
          </w:p>
        </w:tc>
      </w:tr>
      <w:tr w:rsidR="00902616" w:rsidRPr="00902616" w14:paraId="2040AC58" w14:textId="77777777" w:rsidTr="0090261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FFCB71" w14:textId="77777777" w:rsidR="00902616" w:rsidRPr="00902616" w:rsidRDefault="00902616" w:rsidP="00902616">
            <w:pPr>
              <w:spacing w:after="480"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b/>
                <w:bCs/>
                <w:sz w:val="24"/>
                <w:szCs w:val="24"/>
                <w:lang w:eastAsia="fr-FR"/>
              </w:rPr>
              <w:t>Précision thermique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2C6293" w14:textId="77777777" w:rsidR="00902616" w:rsidRPr="00902616" w:rsidRDefault="00902616" w:rsidP="00902616">
            <w:pPr>
              <w:spacing w:after="480"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sz w:val="24"/>
                <w:szCs w:val="24"/>
                <w:lang w:eastAsia="fr-FR"/>
              </w:rPr>
              <w:t>Analyse manuelle subjective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E87E8" w14:textId="77777777" w:rsidR="00902616" w:rsidRPr="00902616" w:rsidRDefault="00902616" w:rsidP="00902616">
            <w:pPr>
              <w:spacing w:after="480"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b/>
                <w:bCs/>
                <w:sz w:val="24"/>
                <w:szCs w:val="24"/>
                <w:lang w:eastAsia="fr-FR"/>
              </w:rPr>
              <w:t>Analyse pixel par pixel par IA</w:t>
            </w:r>
          </w:p>
        </w:tc>
      </w:tr>
      <w:tr w:rsidR="00902616" w:rsidRPr="00902616" w14:paraId="318E06E0" w14:textId="77777777" w:rsidTr="0090261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20765F" w14:textId="77777777" w:rsidR="00902616" w:rsidRPr="00902616" w:rsidRDefault="00902616" w:rsidP="00902616">
            <w:pPr>
              <w:spacing w:after="480"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b/>
                <w:bCs/>
                <w:sz w:val="24"/>
                <w:szCs w:val="24"/>
                <w:lang w:eastAsia="fr-FR"/>
              </w:rPr>
              <w:t>Coût opérationnel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A0283" w14:textId="77777777" w:rsidR="00902616" w:rsidRPr="00902616" w:rsidRDefault="00902616" w:rsidP="00902616">
            <w:pPr>
              <w:spacing w:after="480"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sz w:val="24"/>
                <w:szCs w:val="24"/>
                <w:lang w:eastAsia="fr-FR"/>
              </w:rPr>
              <w:t>Élevé (temps humain)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F39EC" w14:textId="77777777" w:rsidR="00902616" w:rsidRPr="00902616" w:rsidRDefault="00902616" w:rsidP="00902616">
            <w:pPr>
              <w:spacing w:after="480"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b/>
                <w:bCs/>
                <w:sz w:val="24"/>
                <w:szCs w:val="24"/>
                <w:lang w:eastAsia="fr-FR"/>
              </w:rPr>
              <w:t>Optimisé et compétitif</w:t>
            </w:r>
          </w:p>
        </w:tc>
      </w:tr>
      <w:tr w:rsidR="00902616" w:rsidRPr="00902616" w14:paraId="69C8E23A" w14:textId="77777777" w:rsidTr="0090261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AA87AF" w14:textId="77777777" w:rsidR="00902616" w:rsidRPr="00902616" w:rsidRDefault="00902616" w:rsidP="00902616">
            <w:pPr>
              <w:spacing w:after="480"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b/>
                <w:bCs/>
                <w:sz w:val="24"/>
                <w:szCs w:val="24"/>
                <w:lang w:eastAsia="fr-FR"/>
              </w:rPr>
              <w:t>Volume de données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402EB" w14:textId="77777777" w:rsidR="00902616" w:rsidRPr="00902616" w:rsidRDefault="00902616" w:rsidP="00902616">
            <w:pPr>
              <w:spacing w:after="480"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sz w:val="24"/>
                <w:szCs w:val="24"/>
                <w:lang w:eastAsia="fr-FR"/>
              </w:rPr>
              <w:t>Limité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0A9A5" w14:textId="77777777" w:rsidR="00902616" w:rsidRPr="00902616" w:rsidRDefault="00902616" w:rsidP="00902616">
            <w:pPr>
              <w:spacing w:after="480"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b/>
                <w:bCs/>
                <w:sz w:val="24"/>
                <w:szCs w:val="24"/>
                <w:lang w:eastAsia="fr-FR"/>
              </w:rPr>
              <w:t>Analyses massives (copropriétés, tertiaire)</w:t>
            </w:r>
          </w:p>
        </w:tc>
      </w:tr>
    </w:tbl>
    <w:p w14:paraId="5A9BA941" w14:textId="77777777" w:rsidR="00902616" w:rsidRPr="00902616" w:rsidRDefault="00902616" w:rsidP="00902616">
      <w:pPr>
        <w:spacing w:after="0"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sz w:val="24"/>
          <w:szCs w:val="24"/>
          <w:lang w:eastAsia="fr-FR"/>
        </w:rPr>
        <w:pict w14:anchorId="2185232D">
          <v:rect id="_x0000_i1027" style="width:0;height:1.5pt" o:hralign="center" o:hrstd="t" o:hr="t" fillcolor="#a0a0a0" stroked="f"/>
        </w:pict>
      </w:r>
    </w:p>
    <w:p w14:paraId="20B908D1" w14:textId="77777777" w:rsidR="00902616" w:rsidRPr="00902616" w:rsidRDefault="00902616" w:rsidP="0090261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902616">
        <w:rPr>
          <w:rFonts w:ascii="Segoe UI Emoji" w:eastAsia="Times New Roman" w:hAnsi="Segoe UI Emoji" w:cs="Segoe UI Emoji"/>
          <w:b/>
          <w:bCs/>
          <w:sz w:val="27"/>
          <w:szCs w:val="27"/>
          <w:lang w:eastAsia="fr-FR"/>
        </w:rPr>
        <w:t>💡</w:t>
      </w:r>
      <w:proofErr w:type="gramEnd"/>
      <w:r w:rsidRPr="00902616">
        <w:rPr>
          <w:rFonts w:ascii="Times New Roman" w:eastAsia="Times New Roman" w:hAnsi="Times New Roman" w:cs="Times New Roman"/>
          <w:b/>
          <w:bCs/>
          <w:sz w:val="27"/>
          <w:szCs w:val="27"/>
          <w:lang w:eastAsia="fr-FR"/>
        </w:rPr>
        <w:t xml:space="preserve"> Le mot de l'expert</w:t>
      </w:r>
    </w:p>
    <w:p w14:paraId="75940A79" w14:textId="77777777" w:rsidR="00902616" w:rsidRPr="00902616" w:rsidRDefault="00902616" w:rsidP="00902616">
      <w:pPr>
        <w:spacing w:beforeAutospacing="1" w:after="100" w:afterAutospacing="1"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i/>
          <w:iCs/>
          <w:sz w:val="24"/>
          <w:szCs w:val="24"/>
          <w:lang w:eastAsia="fr-FR"/>
        </w:rPr>
        <w:t>"L'idée n'est pas de déléguer la responsabilité à une machine, mais d'utiliser la puissance de calcul de l'IA pour ne laisser passer aucun défaut. Pour nos clients, c'est la garantie d'un diagnostic plus fiable, livré en un temps record."</w:t>
      </w:r>
    </w:p>
    <w:p w14:paraId="4B62A7E9" w14:textId="77777777" w:rsidR="00902616" w:rsidRPr="00902616" w:rsidRDefault="00902616" w:rsidP="00902616">
      <w:pPr>
        <w:spacing w:after="0"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sz w:val="24"/>
          <w:szCs w:val="24"/>
          <w:lang w:eastAsia="fr-FR"/>
        </w:rPr>
        <w:pict w14:anchorId="0BA337E3">
          <v:rect id="_x0000_i1028" style="width:0;height:1.5pt" o:hralign="center" o:hrstd="t" o:hr="t" fillcolor="#a0a0a0" stroked="f"/>
        </w:pict>
      </w:r>
    </w:p>
    <w:p w14:paraId="22D07B79" w14:textId="77777777" w:rsidR="00902616" w:rsidRPr="00902616" w:rsidRDefault="00902616" w:rsidP="0090261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902616">
        <w:rPr>
          <w:rFonts w:ascii="Segoe UI Emoji" w:eastAsia="Times New Roman" w:hAnsi="Segoe UI Emoji" w:cs="Segoe UI Emoji"/>
          <w:b/>
          <w:bCs/>
          <w:sz w:val="27"/>
          <w:szCs w:val="27"/>
          <w:lang w:eastAsia="fr-FR"/>
        </w:rPr>
        <w:t>🏢</w:t>
      </w:r>
      <w:proofErr w:type="gramEnd"/>
      <w:r w:rsidRPr="00902616">
        <w:rPr>
          <w:rFonts w:ascii="Times New Roman" w:eastAsia="Times New Roman" w:hAnsi="Times New Roman" w:cs="Times New Roman"/>
          <w:b/>
          <w:bCs/>
          <w:sz w:val="27"/>
          <w:szCs w:val="27"/>
          <w:lang w:eastAsia="fr-FR"/>
        </w:rPr>
        <w:t xml:space="preserve"> Vous gérez un parc immobilier ou un bâtiment individuel ?</w:t>
      </w:r>
    </w:p>
    <w:p w14:paraId="331DA507" w14:textId="77777777" w:rsidR="00902616" w:rsidRPr="00902616" w:rsidRDefault="00902616" w:rsidP="00902616">
      <w:pPr>
        <w:spacing w:before="100" w:beforeAutospacing="1" w:after="100" w:afterAutospacing="1"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sz w:val="24"/>
          <w:szCs w:val="24"/>
          <w:lang w:eastAsia="fr-FR"/>
        </w:rPr>
        <w:t>Profitez de la technologie de pointe pour vos audits énergétiques, vos DTG ou vos expertises thermiques. Gagnez en réactivité et sécurisez vos investissements grâce à nos rapports assistés par IA.</w:t>
      </w:r>
    </w:p>
    <w:p w14:paraId="1350CFBE" w14:textId="77777777" w:rsidR="00902616" w:rsidRPr="00902616" w:rsidRDefault="00902616" w:rsidP="00902616">
      <w:pPr>
        <w:spacing w:before="100" w:beforeAutospacing="1" w:after="100" w:afterAutospacing="1"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b/>
          <w:bCs/>
          <w:sz w:val="24"/>
          <w:szCs w:val="24"/>
          <w:lang w:eastAsia="fr-FR"/>
        </w:rPr>
        <w:t>[Demandez une démonstration de nos rapports IA]</w:t>
      </w:r>
    </w:p>
    <w:p w14:paraId="1E3E6978" w14:textId="77777777" w:rsidR="00902616" w:rsidRPr="00902616" w:rsidRDefault="00902616" w:rsidP="00902616">
      <w:pPr>
        <w:spacing w:after="0"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sz w:val="24"/>
          <w:szCs w:val="24"/>
          <w:lang w:eastAsia="fr-FR"/>
        </w:rPr>
        <w:pict w14:anchorId="0FA3BE55">
          <v:rect id="_x0000_i1029" style="width:0;height:1.5pt" o:hralign="center" o:hrstd="t" o:hr="t" fillcolor="#a0a0a0" stroked="f"/>
        </w:pict>
      </w:r>
    </w:p>
    <w:p w14:paraId="5B60D1F8" w14:textId="77777777" w:rsidR="00902616" w:rsidRPr="00902616" w:rsidRDefault="00902616" w:rsidP="0090261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902616">
        <w:rPr>
          <w:rFonts w:ascii="Segoe UI Emoji" w:eastAsia="Times New Roman" w:hAnsi="Segoe UI Emoji" w:cs="Segoe UI Emoji"/>
          <w:b/>
          <w:bCs/>
          <w:sz w:val="27"/>
          <w:szCs w:val="27"/>
          <w:lang w:eastAsia="fr-FR"/>
        </w:rPr>
        <w:t>🛠</w:t>
      </w:r>
      <w:proofErr w:type="gramEnd"/>
      <w:r w:rsidRPr="00902616">
        <w:rPr>
          <w:rFonts w:ascii="Times New Roman" w:eastAsia="Times New Roman" w:hAnsi="Times New Roman" w:cs="Times New Roman"/>
          <w:b/>
          <w:bCs/>
          <w:sz w:val="27"/>
          <w:szCs w:val="27"/>
          <w:lang w:eastAsia="fr-FR"/>
        </w:rPr>
        <w:t>️ Pour votre communication (SEO / Réseaux Sociaux) :</w:t>
      </w:r>
    </w:p>
    <w:p w14:paraId="2C640BD5" w14:textId="77777777" w:rsidR="00902616" w:rsidRPr="00902616" w:rsidRDefault="00902616" w:rsidP="0090261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b/>
          <w:bCs/>
          <w:sz w:val="24"/>
          <w:szCs w:val="24"/>
          <w:lang w:eastAsia="fr-FR"/>
        </w:rPr>
        <w:t>Mots-clés :</w:t>
      </w:r>
      <w:r w:rsidRPr="00902616">
        <w:rPr>
          <w:rFonts w:ascii="Times New Roman" w:eastAsia="Times New Roman" w:hAnsi="Times New Roman" w:cs="Times New Roman"/>
          <w:sz w:val="24"/>
          <w:szCs w:val="24"/>
          <w:lang w:eastAsia="fr-FR"/>
        </w:rPr>
        <w:t xml:space="preserve"> IA Bâtiment, Thermographie Infrarouge, Diagnostic Automatisé, Innovation Ingénierie, Audit Énergétique Rapide.</w:t>
      </w:r>
    </w:p>
    <w:p w14:paraId="1526C412" w14:textId="77777777" w:rsidR="00902616" w:rsidRPr="00902616" w:rsidRDefault="00902616" w:rsidP="0090261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02616">
        <w:rPr>
          <w:rFonts w:ascii="Times New Roman" w:eastAsia="Times New Roman" w:hAnsi="Times New Roman" w:cs="Times New Roman"/>
          <w:b/>
          <w:bCs/>
          <w:sz w:val="24"/>
          <w:szCs w:val="24"/>
          <w:lang w:eastAsia="fr-FR"/>
        </w:rPr>
        <w:t>Conseil de présentation :</w:t>
      </w:r>
      <w:r w:rsidRPr="00902616">
        <w:rPr>
          <w:rFonts w:ascii="Times New Roman" w:eastAsia="Times New Roman" w:hAnsi="Times New Roman" w:cs="Times New Roman"/>
          <w:sz w:val="24"/>
          <w:szCs w:val="24"/>
          <w:lang w:eastAsia="fr-FR"/>
        </w:rPr>
        <w:t xml:space="preserve"> Sur votre site, placez ce texte à côté d'une image "Avant/Après" montrant une photo réelle d'un côté et l'analyse thermique segmentée par l'IA de l'autre.</w:t>
      </w:r>
    </w:p>
    <w:p w14:paraId="110B7E51" w14:textId="77777777" w:rsidR="00C404B8" w:rsidRDefault="00C404B8"/>
    <w:sectPr w:rsidR="00C404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B90441"/>
    <w:multiLevelType w:val="multilevel"/>
    <w:tmpl w:val="B1AE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5678B7"/>
    <w:multiLevelType w:val="multilevel"/>
    <w:tmpl w:val="98A0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1F782C"/>
    <w:multiLevelType w:val="multilevel"/>
    <w:tmpl w:val="ED20A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62F"/>
    <w:rsid w:val="00902616"/>
    <w:rsid w:val="00C404B8"/>
    <w:rsid w:val="00F9062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861D83-3FC7-42D1-A67C-62D00FEB0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90261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3">
    <w:name w:val="heading 3"/>
    <w:basedOn w:val="Normal"/>
    <w:link w:val="Titre3Car"/>
    <w:uiPriority w:val="9"/>
    <w:qFormat/>
    <w:rsid w:val="0090261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02616"/>
    <w:rPr>
      <w:rFonts w:ascii="Times New Roman" w:eastAsia="Times New Roman" w:hAnsi="Times New Roman" w:cs="Times New Roman"/>
      <w:b/>
      <w:bCs/>
      <w:kern w:val="36"/>
      <w:sz w:val="48"/>
      <w:szCs w:val="48"/>
      <w:lang w:eastAsia="fr-FR"/>
    </w:rPr>
  </w:style>
  <w:style w:type="character" w:customStyle="1" w:styleId="Titre3Car">
    <w:name w:val="Titre 3 Car"/>
    <w:basedOn w:val="Policepardfaut"/>
    <w:link w:val="Titre3"/>
    <w:uiPriority w:val="9"/>
    <w:rsid w:val="00902616"/>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90261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026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69887">
      <w:bodyDiv w:val="1"/>
      <w:marLeft w:val="0"/>
      <w:marRight w:val="0"/>
      <w:marTop w:val="0"/>
      <w:marBottom w:val="0"/>
      <w:divBdr>
        <w:top w:val="none" w:sz="0" w:space="0" w:color="auto"/>
        <w:left w:val="none" w:sz="0" w:space="0" w:color="auto"/>
        <w:bottom w:val="none" w:sz="0" w:space="0" w:color="auto"/>
        <w:right w:val="none" w:sz="0" w:space="0" w:color="auto"/>
      </w:divBdr>
      <w:divsChild>
        <w:div w:id="363214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2475</Characters>
  <Application>Microsoft Office Word</Application>
  <DocSecurity>0</DocSecurity>
  <Lines>20</Lines>
  <Paragraphs>5</Paragraphs>
  <ScaleCrop>false</ScaleCrop>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BE1</dc:creator>
  <cp:keywords/>
  <dc:description/>
  <cp:lastModifiedBy>BE1</cp:lastModifiedBy>
  <cp:revision>2</cp:revision>
  <dcterms:created xsi:type="dcterms:W3CDTF">2026-03-01T21:35:00Z</dcterms:created>
  <dcterms:modified xsi:type="dcterms:W3CDTF">2026-03-01T21:35:00Z</dcterms:modified>
</cp:coreProperties>
</file>