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budget_analysis</w:t>
      </w:r>
    </w:p>
    <w:p>
      <w:pPr>
        <w:pStyle w:val="FirstParagraph"/>
      </w:pPr>
      <w:r>
        <w:rPr>
          <w:b/>
          <w:bCs/>
        </w:rPr>
        <w:t xml:space="preserve">বাস্তবায়ন পরিবীক্ষণ ও মূল্যায়নগের পরিচালন ব্যয় বরাদ্দ বিশ্লেষণ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</w:p>
    <w:p>
      <w:pPr>
        <w:pStyle w:val="SourceCode"/>
      </w:pPr>
      <w:r>
        <w:rPr>
          <w:rStyle w:val="VerbatimChar"/>
        </w:rPr>
        <w:t xml:space="preserve">here() starts at C:/github/budget-r-imed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forcats   1.0.1     ✔ readr     2.2.0</w:t>
      </w:r>
      <w:r>
        <w:br/>
      </w:r>
      <w:r>
        <w:rPr>
          <w:rStyle w:val="VerbatimChar"/>
        </w:rPr>
        <w:t xml:space="preserve">✔ ggplot2   4.0.2     ✔ stringr   1.6.0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1.2.1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'flextable'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compose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"C:/Users/bmani/GitHub/budget-r-imed"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drive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"C:/Users/bmani/OneDrive/Finance Division/tripartite_meeting26/115 IMED/"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font_path &lt;- "C:/Users/bmani/AppData/Local/Microsoft/Windows/Fonts/"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Sys.getenv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"USERNAME"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"Shihab"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drive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"C:/Users/User/OneDrive/Finance Division/tripartite_meeting26/115 IMED/"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font_path &lt;- "C:/Users/Md. Mamunul Karim/AppData/Local/Microsoft/Windows/Fonts"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"Device Not available"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set_flextable_defaults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font.family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"NikoshBAN"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budget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"data/final/budget_df.rds"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write_xlsx(budget, paste0(drive, "data/budget_inputxxxx.xlsx"))</w:t>
      </w:r>
      <w:r>
        <w:br/>
      </w:r>
      <w:r>
        <w:rPr>
          <w:rStyle w:val="NormalTok"/>
        </w:rPr>
        <w:t xml:space="preserve">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readxl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read_xlsx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(drive, </w:t>
      </w:r>
      <w:r>
        <w:rPr>
          <w:rStyle w:val="StringTok"/>
        </w:rPr>
        <w:t xml:space="preserve">"data/budget_input.xlsx"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budget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fd_advice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fd_advice</w:t>
      </w:r>
      <w:r>
        <w:br/>
      </w:r>
      <w:r>
        <w:br/>
      </w:r>
      <w:r>
        <w:rPr>
          <w:rStyle w:val="DocumentationTok"/>
        </w:rPr>
        <w:t xml:space="preserve">## generate a table for the operating budget analysis</w:t>
      </w:r>
      <w:r>
        <w:br/>
      </w:r>
      <w:r>
        <w:br/>
      </w:r>
      <w:r>
        <w:rPr>
          <w:rStyle w:val="NormalTok"/>
        </w:rPr>
        <w:t xml:space="preserve">df_table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budget25_26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corrected25_26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budget26_27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budget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sum rows for budget assistance to BPPA</w:t>
      </w:r>
      <w:r>
        <w:br/>
      </w:r>
      <w:r>
        <w:br/>
      </w:r>
      <w:r>
        <w:rPr>
          <w:rStyle w:val="NormalTok"/>
        </w:rPr>
        <w:t xml:space="preserve">bppa_total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df_table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(activity_code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"131021401"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br/>
      </w:r>
      <w:r>
        <w:br/>
      </w:r>
      <w:r>
        <w:rPr>
          <w:rStyle w:val="NormalTok"/>
        </w:rPr>
        <w:t xml:space="preserve">bppa_total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code_name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"বাজেট সহায়তা"</w:t>
      </w:r>
      <w:r>
        <w:br/>
      </w:r>
      <w:r>
        <w:br/>
      </w:r>
      <w:r>
        <w:rPr>
          <w:rStyle w:val="NormalTok"/>
        </w:rPr>
        <w:t xml:space="preserve">df_table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df_table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(inst_code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"1150101103364"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(activity_code))</w:t>
      </w:r>
      <w:r>
        <w:br/>
      </w:r>
      <w:r>
        <w:br/>
      </w:r>
      <w:r>
        <w:rPr>
          <w:rStyle w:val="NormalTok"/>
        </w:rPr>
        <w:t xml:space="preserve">df_table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(df_table, bppa_total)</w:t>
      </w:r>
      <w:r>
        <w:br/>
      </w:r>
      <w:r>
        <w:br/>
      </w:r>
      <w:r>
        <w:br/>
      </w:r>
      <w:r>
        <w:rPr>
          <w:rStyle w:val="NormalTok"/>
        </w:rPr>
        <w:t xml:space="preserve">df_total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df_table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)) </w:t>
      </w:r>
      <w:r>
        <w:br/>
      </w:r>
      <w:r>
        <w:br/>
      </w:r>
      <w:r>
        <w:rPr>
          <w:rStyle w:val="NormalTok"/>
        </w:rPr>
        <w:t xml:space="preserve">df_total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code_name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"মোট"</w:t>
      </w:r>
      <w:r>
        <w:br/>
      </w:r>
      <w:r>
        <w:br/>
      </w:r>
      <w:r>
        <w:rPr>
          <w:rStyle w:val="NormalTok"/>
        </w:rPr>
        <w:t xml:space="preserve">df_table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(df_table, df_total)</w:t>
      </w:r>
      <w:r>
        <w:br/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df_table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(economic_code,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code_name),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additional =</w:t>
      </w:r>
      <w:r>
        <w:rPr>
          <w:rStyle w:val="NormalTok"/>
        </w:rPr>
        <w:t xml:space="preserve"> budget26_27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corrected25_26,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percent_increase =</w:t>
      </w:r>
      <w:r>
        <w:rPr>
          <w:rStyle w:val="NormalTok"/>
        </w:rPr>
        <w:t xml:space="preserve"> (budget26_27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corrected25_26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(desc, budget25_26, corrected25_26, budget26_27, additional,</w:t>
      </w:r>
      <w:r>
        <w:br/>
      </w:r>
      <w:r>
        <w:rPr>
          <w:rStyle w:val="NormalTok"/>
        </w:rPr>
        <w:t xml:space="preserve">               percent_increase, fd_advice, comment))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(df)</w:t>
      </w:r>
      <w:r>
        <w:br/>
      </w:r>
      <w:r>
        <w:br/>
      </w: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delete_part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ft,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add_header_row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"বিবরণ"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"বাজেট ২০২৫-২৬"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"সংশোধিত বাজেট ২০২৫-২৬"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"প্রাক্কলন ২০২৬-২৭"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"অতিরিক্ত দাবি (সংশোধিত বাজেটের তুলনায়)"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"বৃদ্ধি (%) (সংশোধিত বাজেটর তুলনায়)"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"অর্থ বিভাগের সুপারিশ"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"মন্তব্য"</w:t>
      </w:r>
      <w:r>
        <w:br/>
      </w:r>
      <w:r>
        <w:rPr>
          <w:rStyle w:val="NormalTok"/>
        </w:rPr>
        <w:t xml:space="preserve">            ))</w:t>
      </w:r>
      <w:r>
        <w:br/>
      </w:r>
      <w:r>
        <w:br/>
      </w: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fontname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"NikoshBAN"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fontname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"NikoshBAN"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বিবরণ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বাজেট ২০২৫-২৬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সংশোধিত বাজেট ২০২৫-২৬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প্রাক্কলন ২০২৬-২৭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অতিরিক্ত দাবি (সংশোধিত বাজেটের তুলনায়)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বৃদ্ধি (%) (সংশোধিত বাজেটর তুলনায়)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অর্থ বিভাগের সুপারিশ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মন্তব্য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3111101 - মূল বেতন (অফিসার)</w:t>
            </w:r>
          </w:p>
        </w:tc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9.00</w:t>
            </w:r>
          </w:p>
        </w:tc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9.00</w:t>
            </w:r>
          </w:p>
        </w:tc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9.60</w:t>
            </w:r>
          </w:p>
        </w:tc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6.67%</w:t>
            </w:r>
          </w:p>
        </w:tc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9.60</w:t>
            </w:r>
          </w:p>
        </w:tc>
        <w:tc>
          <w:tcPr>
            <w:tcBorders>
              <w:bottom w:val="none" w:sz="0" w:space="0" w:color="000000"/>
              <w:top w:val="none" w:sz="0" w:space="0" w:color="FFFFF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3111110 - ছুটি নগদায়ন বেতন (অফিসার)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3111201 - মূল বেতন (কর্মচারী)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3111209 - ছুটি নগদায়ন বেতন (কর্মচারী)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3111301 - দায়িত্ব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36.36%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3111302 - যাতায়াত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3111306 - শিক্ষা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3111310 - বাড়ি ভাড়া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3111311 - চিকিৎসা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3111312 - মোবাইল/সেলফোন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3111313 - আবাসিক টেলিফোন নগদায়ন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13.64%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3111314 - টিফিন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3111316 - ধোলাই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16.67%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3111325 - উৎসব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3111327 - অধিকাল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3111328 - শ্রান্তি ও বিনোদন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3111331 - আপ্যায়ন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3111332 - সম্মানী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3111335 - বাংলা নববর্ষ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3111338 - অন্যান্য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3111339 - পাচক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-55.56%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3111340 - নিরাপত্তা ভাতা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-55.56%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3111352 - বিশেষ সুবিধা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3211102 - পরিষ্কার পরিচ্ছন্নতা সামগ্রী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3211106 - আপ্যায়ন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3211111 - সেমিনার/কনফারেন্স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3211117 - ইন্টারনেট/ফ্যাক্স/টেলেক্স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3211119 - ডাক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3211120 - টেলিফোন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3211125 - প্রচার ও বিজ্ঞাপন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3211127 - বইপত্র ও সাময়িকী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41.18%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3211130 - যাতায়াত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3211131 - আউটসোর্সিং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3211134 - শ্রমিক (অনিয়মিত) মজুরি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3211135 - নিয়োগ পরীক্ষা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3221101 - নিরীক্ষা/সমীক্ষা ফি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3221105 - টেস্টিং ফি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3221106 - পরিবহণ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3221108 - ব্যাংক চার্জ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3231301 - প্রশিক্ষণ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3243101 - পেট্রোল, অয়েল ও লুব্রিকেন্ট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3244101 - ভ্রমণ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3244102 - বদলি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3255101 - কম্পিউটার সামগ্রী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3255104 - স্ট্যাম্প ও সিল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3255105 - অন্যান্য মনিহারি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3256106 - পোশাক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3257101 - কনসালটেন্সি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3257103 - গবেষণা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3257105 - উদ্ভাবন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3257106 - শুদ্ধাচার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3257206 - সম্মানী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3257207 - ইন্টার্নশিপ সম্মানী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3257301 - অনুষ্ঠান/উৎসবাদি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3257306 - ডাটা সংরক্ষণ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3258101 - মোটরযান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3258102 - আসবাবপত্র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3258103 - কম্পিউটার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3258105 - অন্যান্য যন্ত্রপাতি ও সরঞ্জামাদি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3258126 - টেলিযোগাযোগ সরঞ্জামাদি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3258140 - মোটরযান রক্ষণাবেক্ষণ ব্যয়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3258141 - অভ্যন্তরীণ শোভাবর্ধন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3911111 - সাধারণ থোক বরাদ্দ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4111309 - স্বাস্থ্য বিধান (sanitation) ও পানি সরবরাহ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4111325 - অভ্যন্তরীণ শোভাবর্ধন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4112101 - মোটরযান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83.33%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4112202 - কম্পিউটার ও আনুষঙ্গিক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4112204 - টেলিযোগাযোগ সরঞ্জামাদি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4112304 - প্রকৌশল ও অন্যান্য সরঞ্জামাদি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4112310 - অফিস সরঞ্জামাদি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4112314 - আসবাবপত্র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4112316 - অন্যান্য যন্ত্রপাতি ও সরঞ্জামাদি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3258143 - সফট্ওয়্যার ও ড্যাটাবেজ রক্ষণাবেক্ষণ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3256103 - ব্যবহার্য সামগ্রি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- বাজেট সহায়তা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-100.00%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- মোট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111.96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87.16%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111.96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DD1BE1" w:rsidRPr="00EE7AEB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koshBAN">
    <w:altName w:val="Nirmala UI"/>
    <w:panose1 w:val="02000000000000000000"/>
    <w:charset w:val="00"/>
    <w:family w:val="auto"/>
    <w:pitch w:val="variable"/>
    <w:sig w:usb0="0001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AA9"/>
    <w:rsid w:val="00125AA9"/>
    <w:rsid w:val="00DD1BE1"/>
    <w:rsid w:val="00EE7AE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budget_analysis</dc:title>
  <dc:creator/>
  <cp:keywords/>
  <dcterms:created xsi:type="dcterms:W3CDTF">2026-03-16T09:54:23Z</dcterms:created>
  <dcterms:modified xsi:type="dcterms:W3CDTF">2026-03-16T09:54:23Z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