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AE6" w:rsidRDefault="007F402C" w:rsidP="00BA1E1C">
      <w:pPr>
        <w:pStyle w:val="Puesto1"/>
        <w:spacing w:after="0"/>
        <w:rPr>
          <w:rStyle w:val="Textoennegrita"/>
          <w:b/>
          <w:color w:val="212121"/>
          <w:sz w:val="32"/>
          <w:szCs w:val="32"/>
          <w:lang w:val="es-AR"/>
        </w:rPr>
      </w:pPr>
      <w:r w:rsidRPr="001D6D2B">
        <w:rPr>
          <w:sz w:val="32"/>
          <w:szCs w:val="32"/>
          <w:lang w:val="es-AR"/>
        </w:rPr>
        <w:t xml:space="preserve">Módulo </w:t>
      </w:r>
      <w:r w:rsidR="001A3425" w:rsidRPr="001D6D2B">
        <w:rPr>
          <w:sz w:val="32"/>
          <w:szCs w:val="32"/>
          <w:lang w:val="es-AR"/>
        </w:rPr>
        <w:t>3</w:t>
      </w:r>
      <w:r w:rsidR="001A3425" w:rsidRPr="001D6D2B">
        <w:rPr>
          <w:b w:val="0"/>
          <w:sz w:val="32"/>
          <w:szCs w:val="32"/>
          <w:lang w:val="es-AR"/>
        </w:rPr>
        <w:t>-</w:t>
      </w:r>
      <w:r w:rsidR="009935A1">
        <w:rPr>
          <w:b w:val="0"/>
          <w:sz w:val="32"/>
          <w:szCs w:val="32"/>
          <w:lang w:val="es-AR"/>
        </w:rPr>
        <w:t>“</w:t>
      </w:r>
      <w:r w:rsidR="001A3425" w:rsidRPr="001D6D2B">
        <w:rPr>
          <w:rStyle w:val="Textoennegrita"/>
          <w:b/>
          <w:color w:val="212121"/>
          <w:sz w:val="32"/>
          <w:szCs w:val="32"/>
          <w:lang w:val="es-AR"/>
        </w:rPr>
        <w:t>Nuevos Conflictos en el Siglo XXI: la guerra de Ru</w:t>
      </w:r>
      <w:r w:rsidR="009935A1">
        <w:rPr>
          <w:rStyle w:val="Textoennegrita"/>
          <w:b/>
          <w:color w:val="212121"/>
          <w:sz w:val="32"/>
          <w:szCs w:val="32"/>
          <w:lang w:val="es-AR"/>
        </w:rPr>
        <w:t>sia - Ucrania y el rol de China”</w:t>
      </w:r>
    </w:p>
    <w:p w:rsidR="001D6D2B" w:rsidRPr="001D6D2B" w:rsidRDefault="001D6D2B" w:rsidP="001D6D2B">
      <w:pPr>
        <w:pStyle w:val="author"/>
        <w:rPr>
          <w:lang w:val="es-AR"/>
        </w:rPr>
      </w:pPr>
    </w:p>
    <w:p w:rsidR="00BA1E1C" w:rsidRPr="00BA1E1C" w:rsidRDefault="001A3425" w:rsidP="00BA1E1C">
      <w:pPr>
        <w:pStyle w:val="Subttulo1"/>
        <w:rPr>
          <w:lang w:val="es-AR"/>
        </w:rPr>
      </w:pPr>
      <w:r>
        <w:rPr>
          <w:lang w:val="es-AR"/>
        </w:rPr>
        <w:t>Historia del Tiempo Presente</w:t>
      </w:r>
    </w:p>
    <w:p w:rsidR="00BA1E1C" w:rsidRPr="001D6D2B" w:rsidRDefault="001A3425" w:rsidP="00BA1E1C">
      <w:pPr>
        <w:pStyle w:val="author"/>
        <w:rPr>
          <w:sz w:val="22"/>
          <w:szCs w:val="22"/>
          <w:lang w:val="es-AR"/>
        </w:rPr>
      </w:pPr>
      <w:r w:rsidRPr="001D6D2B">
        <w:rPr>
          <w:sz w:val="22"/>
          <w:szCs w:val="22"/>
          <w:lang w:val="es-AR"/>
        </w:rPr>
        <w:t>Comadrán Amparo-</w:t>
      </w:r>
      <w:r w:rsidR="00BA1E1C" w:rsidRPr="001D6D2B">
        <w:rPr>
          <w:sz w:val="22"/>
          <w:szCs w:val="22"/>
          <w:lang w:val="es-AR"/>
        </w:rPr>
        <w:t>Sanchez Thea Aldana-Videla Ana-Torrent Sol</w:t>
      </w:r>
    </w:p>
    <w:p w:rsidR="001A3425" w:rsidRPr="001D6D2B" w:rsidRDefault="008407DE" w:rsidP="00BA1E1C">
      <w:pPr>
        <w:pStyle w:val="address"/>
        <w:rPr>
          <w:rStyle w:val="Hipervnculo"/>
          <w:noProof/>
          <w:spacing w:val="-6"/>
          <w:sz w:val="22"/>
          <w:szCs w:val="22"/>
          <w:lang w:val="de-DE"/>
        </w:rPr>
      </w:pPr>
      <w:hyperlink r:id="rId7" w:history="1">
        <w:r w:rsidR="001A3425" w:rsidRPr="001D6D2B">
          <w:rPr>
            <w:rStyle w:val="Hipervnculo"/>
            <w:noProof/>
            <w:spacing w:val="-6"/>
            <w:sz w:val="22"/>
            <w:szCs w:val="22"/>
            <w:lang w:val="de-DE"/>
          </w:rPr>
          <w:t>amparocomadranp@gmail.com</w:t>
        </w:r>
      </w:hyperlink>
    </w:p>
    <w:p w:rsidR="00BA1E1C" w:rsidRPr="001D6D2B" w:rsidRDefault="008407DE" w:rsidP="00BA1E1C">
      <w:pPr>
        <w:pStyle w:val="address"/>
        <w:rPr>
          <w:rStyle w:val="Hipervnculo"/>
          <w:noProof/>
          <w:spacing w:val="-6"/>
          <w:sz w:val="22"/>
          <w:szCs w:val="22"/>
          <w:lang w:val="de-DE"/>
        </w:rPr>
      </w:pPr>
      <w:hyperlink r:id="rId8" w:history="1">
        <w:r w:rsidR="00BA1E1C" w:rsidRPr="001D6D2B">
          <w:rPr>
            <w:rStyle w:val="Hipervnculo"/>
            <w:noProof/>
            <w:spacing w:val="-6"/>
            <w:sz w:val="22"/>
            <w:szCs w:val="22"/>
            <w:lang w:val="de-DE"/>
          </w:rPr>
          <w:t>asanchezthea@gmail.com</w:t>
        </w:r>
      </w:hyperlink>
    </w:p>
    <w:p w:rsidR="00C5272A" w:rsidRPr="001D6D2B" w:rsidRDefault="008407DE" w:rsidP="00C5272A">
      <w:pPr>
        <w:pStyle w:val="address"/>
        <w:rPr>
          <w:rStyle w:val="e-mail"/>
          <w:rFonts w:ascii="Times New Roman" w:hAnsi="Times New Roman"/>
          <w:sz w:val="22"/>
          <w:szCs w:val="22"/>
          <w:lang w:val="de-DE"/>
        </w:rPr>
      </w:pPr>
      <w:hyperlink r:id="rId9" w:history="1">
        <w:r w:rsidR="00C5272A" w:rsidRPr="001D6D2B">
          <w:rPr>
            <w:rStyle w:val="Hipervnculo"/>
            <w:noProof/>
            <w:spacing w:val="-6"/>
            <w:sz w:val="22"/>
            <w:szCs w:val="22"/>
            <w:lang w:val="de-DE"/>
          </w:rPr>
          <w:t>anitavidela200112@gmail.com</w:t>
        </w:r>
      </w:hyperlink>
    </w:p>
    <w:p w:rsidR="00BA1E1C" w:rsidRPr="001D6D2B" w:rsidRDefault="008407DE" w:rsidP="00C5272A">
      <w:pPr>
        <w:pStyle w:val="address"/>
        <w:rPr>
          <w:rStyle w:val="Hipervnculo"/>
          <w:noProof/>
          <w:spacing w:val="-6"/>
          <w:sz w:val="22"/>
          <w:szCs w:val="22"/>
          <w:lang w:val="de-DE"/>
        </w:rPr>
      </w:pPr>
      <w:hyperlink r:id="rId10" w:history="1">
        <w:r w:rsidR="00BA1E1C" w:rsidRPr="001D6D2B">
          <w:rPr>
            <w:rStyle w:val="Hipervnculo"/>
            <w:noProof/>
            <w:spacing w:val="-6"/>
            <w:sz w:val="22"/>
            <w:szCs w:val="22"/>
            <w:lang w:val="de-DE"/>
          </w:rPr>
          <w:t>soltorrentgiri@gmail.com</w:t>
        </w:r>
      </w:hyperlink>
    </w:p>
    <w:p w:rsidR="00BA1E1C" w:rsidRPr="001D6D2B" w:rsidRDefault="00BA1E1C" w:rsidP="00BA1E1C">
      <w:pPr>
        <w:pStyle w:val="abstract"/>
        <w:spacing w:after="0"/>
        <w:rPr>
          <w:sz w:val="22"/>
          <w:szCs w:val="22"/>
          <w:lang w:val="es-AR"/>
        </w:rPr>
      </w:pPr>
      <w:r w:rsidRPr="001D6D2B">
        <w:rPr>
          <w:b/>
          <w:sz w:val="22"/>
          <w:szCs w:val="22"/>
          <w:lang w:val="es-AR"/>
        </w:rPr>
        <w:t>Abstract.</w:t>
      </w:r>
      <w:r w:rsidR="009935A1">
        <w:rPr>
          <w:sz w:val="22"/>
          <w:szCs w:val="22"/>
          <w:lang w:val="es-AR"/>
        </w:rPr>
        <w:t xml:space="preserve"> En esta monografí</w:t>
      </w:r>
      <w:r w:rsidR="001A3425" w:rsidRPr="001D6D2B">
        <w:rPr>
          <w:sz w:val="22"/>
          <w:szCs w:val="22"/>
          <w:lang w:val="es-AR"/>
        </w:rPr>
        <w:t xml:space="preserve">a se desarrollará una breve </w:t>
      </w:r>
      <w:r w:rsidR="009935A1">
        <w:rPr>
          <w:sz w:val="22"/>
          <w:szCs w:val="22"/>
          <w:lang w:val="es-AR"/>
        </w:rPr>
        <w:t xml:space="preserve">explicación sobre la </w:t>
      </w:r>
      <w:r w:rsidR="006F2E63">
        <w:rPr>
          <w:sz w:val="22"/>
          <w:szCs w:val="22"/>
          <w:lang w:val="es-AR"/>
        </w:rPr>
        <w:t xml:space="preserve">invasión rusa a </w:t>
      </w:r>
      <w:r w:rsidR="009935A1">
        <w:rPr>
          <w:sz w:val="22"/>
          <w:szCs w:val="22"/>
          <w:lang w:val="es-AR"/>
        </w:rPr>
        <w:t>Ucrania.</w:t>
      </w:r>
    </w:p>
    <w:p w:rsidR="00AA2010" w:rsidRPr="001D6D2B" w:rsidRDefault="00BA1E1C" w:rsidP="001D6D2B">
      <w:pPr>
        <w:pStyle w:val="keywords"/>
        <w:rPr>
          <w:sz w:val="22"/>
          <w:szCs w:val="22"/>
          <w:lang w:val="es-AR"/>
        </w:rPr>
      </w:pPr>
      <w:r w:rsidRPr="001D6D2B">
        <w:rPr>
          <w:b/>
          <w:sz w:val="22"/>
          <w:szCs w:val="22"/>
          <w:lang w:val="es-AR"/>
        </w:rPr>
        <w:t>Keywords.</w:t>
      </w:r>
      <w:r w:rsidRPr="001D6D2B">
        <w:rPr>
          <w:sz w:val="22"/>
          <w:szCs w:val="22"/>
          <w:lang w:val="es-AR"/>
        </w:rPr>
        <w:t xml:space="preserve"> </w:t>
      </w:r>
      <w:r w:rsidR="00C85E59" w:rsidRPr="001D6D2B">
        <w:rPr>
          <w:sz w:val="22"/>
          <w:szCs w:val="22"/>
          <w:lang w:val="es-AR"/>
        </w:rPr>
        <w:t>Rusia, Ucrania, China</w:t>
      </w:r>
      <w:r w:rsidR="00FD2B6F" w:rsidRPr="001D6D2B">
        <w:rPr>
          <w:sz w:val="22"/>
          <w:szCs w:val="22"/>
          <w:lang w:val="es-AR"/>
        </w:rPr>
        <w:t>.</w:t>
      </w:r>
    </w:p>
    <w:p w:rsidR="00BA1E1C" w:rsidRPr="001D6D2B" w:rsidRDefault="00C85E59" w:rsidP="00BA1E1C">
      <w:pPr>
        <w:pStyle w:val="heading1"/>
        <w:rPr>
          <w:rStyle w:val="heading3"/>
          <w:b/>
          <w:sz w:val="28"/>
          <w:szCs w:val="28"/>
        </w:rPr>
      </w:pPr>
      <w:r w:rsidRPr="001D6D2B">
        <w:rPr>
          <w:rStyle w:val="heading3"/>
          <w:b/>
          <w:sz w:val="28"/>
          <w:szCs w:val="28"/>
        </w:rPr>
        <w:t>INTRODUCCIÓ</w:t>
      </w:r>
      <w:r w:rsidR="00BA1E1C" w:rsidRPr="001D6D2B">
        <w:rPr>
          <w:rStyle w:val="heading3"/>
          <w:b/>
          <w:sz w:val="28"/>
          <w:szCs w:val="28"/>
        </w:rPr>
        <w:t>N</w:t>
      </w:r>
    </w:p>
    <w:p w:rsidR="001A3425" w:rsidRPr="001D6D2B" w:rsidRDefault="008C423E" w:rsidP="001A3425">
      <w:pPr>
        <w:rPr>
          <w:sz w:val="22"/>
          <w:szCs w:val="22"/>
          <w:lang w:val="es-AR"/>
        </w:rPr>
      </w:pPr>
      <w:r w:rsidRPr="001D6D2B">
        <w:rPr>
          <w:sz w:val="22"/>
          <w:szCs w:val="22"/>
          <w:lang w:val="es-AR"/>
        </w:rPr>
        <w:t>El seminario se dictó los días 23 y 30 de mayo, y el mismo estuvo a cargo de los doctores Javier Ulises Or</w:t>
      </w:r>
      <w:r w:rsidR="00E40D35">
        <w:rPr>
          <w:sz w:val="22"/>
          <w:szCs w:val="22"/>
          <w:lang w:val="es-AR"/>
        </w:rPr>
        <w:t>tiz y Sergio Daniel Skobalski. El mismo f</w:t>
      </w:r>
      <w:r w:rsidRPr="001D6D2B">
        <w:rPr>
          <w:sz w:val="22"/>
          <w:szCs w:val="22"/>
          <w:lang w:val="es-AR"/>
        </w:rPr>
        <w:t>ue organizado por la cátedra de Historia del Tiempo Presente, el Grupo de Estudios Estratégicos Globales, la Coordinación de Egresados y la Secretaria de Extensión Universitaria de la Facultad.</w:t>
      </w:r>
    </w:p>
    <w:p w:rsidR="008C423E" w:rsidRPr="001D6D2B" w:rsidRDefault="008C423E" w:rsidP="001A3425">
      <w:pPr>
        <w:rPr>
          <w:sz w:val="22"/>
          <w:szCs w:val="22"/>
          <w:lang w:val="es-AR"/>
        </w:rPr>
      </w:pPr>
    </w:p>
    <w:p w:rsidR="008C423E" w:rsidRPr="001D6D2B" w:rsidRDefault="008C423E" w:rsidP="001A3425">
      <w:pPr>
        <w:rPr>
          <w:sz w:val="22"/>
          <w:szCs w:val="22"/>
          <w:lang w:val="es-AR"/>
        </w:rPr>
      </w:pPr>
      <w:r w:rsidRPr="001D6D2B">
        <w:rPr>
          <w:sz w:val="22"/>
          <w:szCs w:val="22"/>
          <w:lang w:val="es-AR"/>
        </w:rPr>
        <w:t xml:space="preserve">En esta oportunidad se </w:t>
      </w:r>
      <w:r w:rsidR="00C85E59" w:rsidRPr="001D6D2B">
        <w:rPr>
          <w:sz w:val="22"/>
          <w:szCs w:val="22"/>
          <w:lang w:val="es-AR"/>
        </w:rPr>
        <w:t>habló</w:t>
      </w:r>
      <w:r w:rsidRPr="001D6D2B">
        <w:rPr>
          <w:sz w:val="22"/>
          <w:szCs w:val="22"/>
          <w:lang w:val="es-AR"/>
        </w:rPr>
        <w:t xml:space="preserve"> sobre un tema ac</w:t>
      </w:r>
      <w:r w:rsidR="0054133B">
        <w:rPr>
          <w:sz w:val="22"/>
          <w:szCs w:val="22"/>
          <w:lang w:val="es-AR"/>
        </w:rPr>
        <w:t xml:space="preserve">tual que nos rebasa a todos como </w:t>
      </w:r>
      <w:r w:rsidRPr="001D6D2B">
        <w:rPr>
          <w:sz w:val="22"/>
          <w:szCs w:val="22"/>
          <w:lang w:val="es-AR"/>
        </w:rPr>
        <w:t>habitantes, el cual es</w:t>
      </w:r>
      <w:r w:rsidR="0054133B">
        <w:rPr>
          <w:sz w:val="22"/>
          <w:szCs w:val="22"/>
          <w:lang w:val="es-AR"/>
        </w:rPr>
        <w:t xml:space="preserve"> la G</w:t>
      </w:r>
      <w:r w:rsidRPr="001D6D2B">
        <w:rPr>
          <w:sz w:val="22"/>
          <w:szCs w:val="22"/>
          <w:lang w:val="es-AR"/>
        </w:rPr>
        <w:t xml:space="preserve">uerra entre Rusia </w:t>
      </w:r>
      <w:r w:rsidR="00C85E59" w:rsidRPr="001D6D2B">
        <w:rPr>
          <w:sz w:val="22"/>
          <w:szCs w:val="22"/>
          <w:lang w:val="es-AR"/>
        </w:rPr>
        <w:t>y U</w:t>
      </w:r>
      <w:r w:rsidRPr="001D6D2B">
        <w:rPr>
          <w:sz w:val="22"/>
          <w:szCs w:val="22"/>
          <w:lang w:val="es-AR"/>
        </w:rPr>
        <w:t xml:space="preserve">crania, la </w:t>
      </w:r>
      <w:r w:rsidR="00C85E59" w:rsidRPr="001D6D2B">
        <w:rPr>
          <w:sz w:val="22"/>
          <w:szCs w:val="22"/>
          <w:lang w:val="es-AR"/>
        </w:rPr>
        <w:t>cual</w:t>
      </w:r>
      <w:r w:rsidRPr="001D6D2B">
        <w:rPr>
          <w:sz w:val="22"/>
          <w:szCs w:val="22"/>
          <w:lang w:val="es-AR"/>
        </w:rPr>
        <w:t xml:space="preserve"> </w:t>
      </w:r>
      <w:r w:rsidR="00C85E59" w:rsidRPr="001D6D2B">
        <w:rPr>
          <w:sz w:val="22"/>
          <w:szCs w:val="22"/>
          <w:lang w:val="es-AR"/>
        </w:rPr>
        <w:t>venía</w:t>
      </w:r>
      <w:r w:rsidRPr="001D6D2B">
        <w:rPr>
          <w:sz w:val="22"/>
          <w:szCs w:val="22"/>
          <w:lang w:val="es-AR"/>
        </w:rPr>
        <w:t xml:space="preserve"> anunciándose en los últimos tiempos y finalmente se </w:t>
      </w:r>
      <w:r w:rsidR="00C85E59" w:rsidRPr="001D6D2B">
        <w:rPr>
          <w:sz w:val="22"/>
          <w:szCs w:val="22"/>
          <w:lang w:val="es-AR"/>
        </w:rPr>
        <w:t>desató</w:t>
      </w:r>
      <w:r w:rsidRPr="001D6D2B">
        <w:rPr>
          <w:sz w:val="22"/>
          <w:szCs w:val="22"/>
          <w:lang w:val="es-AR"/>
        </w:rPr>
        <w:t xml:space="preserve"> el 14 de febrero de este año.</w:t>
      </w:r>
    </w:p>
    <w:p w:rsidR="00C85E59" w:rsidRPr="001D6D2B" w:rsidRDefault="00C85E59" w:rsidP="001A3425">
      <w:pPr>
        <w:rPr>
          <w:sz w:val="22"/>
          <w:szCs w:val="22"/>
          <w:lang w:val="es-AR"/>
        </w:rPr>
      </w:pPr>
    </w:p>
    <w:p w:rsidR="001A3425" w:rsidRPr="001D6D2B" w:rsidRDefault="00C85E59" w:rsidP="00C85E59">
      <w:pPr>
        <w:rPr>
          <w:sz w:val="22"/>
          <w:szCs w:val="22"/>
          <w:lang w:val="es-AR"/>
        </w:rPr>
      </w:pPr>
      <w:r w:rsidRPr="001D6D2B">
        <w:rPr>
          <w:sz w:val="22"/>
          <w:szCs w:val="22"/>
          <w:lang w:val="es-AR"/>
        </w:rPr>
        <w:t>El objetivo del seminario fue plantearse y comprender la agudización del conflicto entre los países involucrados, como también el rol que juega China en la redefinición de un nuevo orden mundial.</w:t>
      </w:r>
    </w:p>
    <w:p w:rsidR="00BA1E1C" w:rsidRPr="001D6D2B" w:rsidRDefault="00965A4F" w:rsidP="00BA1E1C">
      <w:pPr>
        <w:pStyle w:val="heading1"/>
        <w:rPr>
          <w:sz w:val="28"/>
          <w:szCs w:val="28"/>
        </w:rPr>
      </w:pPr>
      <w:r w:rsidRPr="001D6D2B">
        <w:rPr>
          <w:sz w:val="28"/>
          <w:szCs w:val="28"/>
        </w:rPr>
        <w:t>GÉNESIS</w:t>
      </w:r>
    </w:p>
    <w:p w:rsidR="001D6D2B" w:rsidRDefault="00965A4F" w:rsidP="001D6D2B">
      <w:pPr>
        <w:rPr>
          <w:sz w:val="22"/>
          <w:szCs w:val="22"/>
          <w:lang w:val="es-AR"/>
        </w:rPr>
      </w:pPr>
      <w:r w:rsidRPr="001D6D2B">
        <w:rPr>
          <w:sz w:val="22"/>
          <w:szCs w:val="22"/>
          <w:lang w:val="es-AR"/>
        </w:rPr>
        <w:t xml:space="preserve">El conflicto desatado entre Rusia a Ucrania se </w:t>
      </w:r>
      <w:r w:rsidR="00C96A25" w:rsidRPr="001D6D2B">
        <w:rPr>
          <w:sz w:val="22"/>
          <w:szCs w:val="22"/>
          <w:lang w:val="es-AR"/>
        </w:rPr>
        <w:t>encuentra</w:t>
      </w:r>
      <w:r w:rsidRPr="001D6D2B">
        <w:rPr>
          <w:sz w:val="22"/>
          <w:szCs w:val="22"/>
          <w:lang w:val="es-AR"/>
        </w:rPr>
        <w:t xml:space="preserve"> principalmente en un marco que respecta a la disputa </w:t>
      </w:r>
      <w:r w:rsidR="00C96A25" w:rsidRPr="001D6D2B">
        <w:rPr>
          <w:sz w:val="22"/>
          <w:szCs w:val="22"/>
          <w:lang w:val="es-AR"/>
        </w:rPr>
        <w:t>estratégica</w:t>
      </w:r>
      <w:r w:rsidRPr="001D6D2B">
        <w:rPr>
          <w:sz w:val="22"/>
          <w:szCs w:val="22"/>
          <w:lang w:val="es-AR"/>
        </w:rPr>
        <w:t xml:space="preserve"> generada</w:t>
      </w:r>
      <w:r w:rsidR="00C96A25" w:rsidRPr="001D6D2B">
        <w:rPr>
          <w:sz w:val="22"/>
          <w:szCs w:val="22"/>
          <w:lang w:val="es-AR"/>
        </w:rPr>
        <w:t xml:space="preserve"> por diversos motivos. </w:t>
      </w:r>
    </w:p>
    <w:p w:rsidR="00C63151" w:rsidRPr="001D6D2B" w:rsidRDefault="00830AB7" w:rsidP="001D6D2B">
      <w:pPr>
        <w:rPr>
          <w:sz w:val="22"/>
          <w:szCs w:val="22"/>
          <w:lang w:val="es-AR"/>
        </w:rPr>
      </w:pPr>
      <w:r w:rsidRPr="001D6D2B">
        <w:rPr>
          <w:sz w:val="22"/>
          <w:szCs w:val="22"/>
          <w:lang w:val="es-AR"/>
        </w:rPr>
        <w:lastRenderedPageBreak/>
        <w:t>Por un lado</w:t>
      </w:r>
      <w:r w:rsidR="00C96A25" w:rsidRPr="001D6D2B">
        <w:rPr>
          <w:sz w:val="22"/>
          <w:szCs w:val="22"/>
          <w:lang w:val="es-AR"/>
        </w:rPr>
        <w:t>, se debe a la expansión de los miembros de la OTAN</w:t>
      </w:r>
      <w:r w:rsidR="005859AE" w:rsidRPr="001D6D2B">
        <w:rPr>
          <w:sz w:val="22"/>
          <w:szCs w:val="22"/>
          <w:lang w:val="es-AR"/>
        </w:rPr>
        <w:t xml:space="preserve">  a </w:t>
      </w:r>
      <w:r w:rsidR="00C63151" w:rsidRPr="001D6D2B">
        <w:rPr>
          <w:sz w:val="22"/>
          <w:szCs w:val="22"/>
          <w:lang w:val="es-AR"/>
        </w:rPr>
        <w:t xml:space="preserve">las fronteras de Rusia; y sumado a esto el </w:t>
      </w:r>
      <w:r w:rsidR="00C96A25" w:rsidRPr="001D6D2B">
        <w:rPr>
          <w:sz w:val="22"/>
          <w:szCs w:val="22"/>
          <w:lang w:val="es-AR"/>
        </w:rPr>
        <w:t>proceso de  modernización de su instrumento militar desde 1997</w:t>
      </w:r>
      <w:r w:rsidR="00C63151" w:rsidRPr="001D6D2B">
        <w:rPr>
          <w:sz w:val="22"/>
          <w:szCs w:val="22"/>
          <w:lang w:val="es-AR"/>
        </w:rPr>
        <w:t>. El cual</w:t>
      </w:r>
      <w:r w:rsidR="00C96A25" w:rsidRPr="001D6D2B">
        <w:rPr>
          <w:sz w:val="22"/>
          <w:szCs w:val="22"/>
          <w:lang w:val="es-AR"/>
        </w:rPr>
        <w:t xml:space="preserve"> ha incrementado sus defensas en </w:t>
      </w:r>
      <w:r w:rsidR="00585C62" w:rsidRPr="001D6D2B">
        <w:rPr>
          <w:sz w:val="22"/>
          <w:szCs w:val="22"/>
          <w:lang w:val="es-AR"/>
        </w:rPr>
        <w:t>el Mar N</w:t>
      </w:r>
      <w:r w:rsidR="00C96A25" w:rsidRPr="001D6D2B">
        <w:rPr>
          <w:sz w:val="22"/>
          <w:szCs w:val="22"/>
          <w:lang w:val="es-AR"/>
        </w:rPr>
        <w:t xml:space="preserve">egro, </w:t>
      </w:r>
      <w:r w:rsidR="00585C62" w:rsidRPr="001D6D2B">
        <w:rPr>
          <w:sz w:val="22"/>
          <w:szCs w:val="22"/>
          <w:lang w:val="es-AR"/>
        </w:rPr>
        <w:t>Bulgaria</w:t>
      </w:r>
      <w:r w:rsidR="00C96A25" w:rsidRPr="001D6D2B">
        <w:rPr>
          <w:sz w:val="22"/>
          <w:szCs w:val="22"/>
          <w:lang w:val="es-AR"/>
        </w:rPr>
        <w:t xml:space="preserve"> y Rumania.</w:t>
      </w:r>
    </w:p>
    <w:p w:rsidR="00830AB7" w:rsidRPr="001D6D2B" w:rsidRDefault="00C96A25" w:rsidP="00830AB7">
      <w:pPr>
        <w:rPr>
          <w:sz w:val="22"/>
          <w:szCs w:val="22"/>
          <w:lang w:val="es-AR"/>
        </w:rPr>
      </w:pPr>
      <w:r w:rsidRPr="001D6D2B">
        <w:rPr>
          <w:sz w:val="22"/>
          <w:szCs w:val="22"/>
          <w:lang w:val="es-AR"/>
        </w:rPr>
        <w:t xml:space="preserve"> </w:t>
      </w:r>
    </w:p>
    <w:p w:rsidR="00C96A25" w:rsidRPr="001D6D2B" w:rsidRDefault="00C63151" w:rsidP="00830AB7">
      <w:pPr>
        <w:rPr>
          <w:sz w:val="22"/>
          <w:szCs w:val="22"/>
          <w:lang w:val="es-AR"/>
        </w:rPr>
      </w:pPr>
      <w:r w:rsidRPr="001D6D2B">
        <w:rPr>
          <w:sz w:val="22"/>
          <w:szCs w:val="22"/>
          <w:lang w:val="es-AR"/>
        </w:rPr>
        <w:t>Frente a esto el</w:t>
      </w:r>
      <w:r w:rsidR="00C96A25" w:rsidRPr="001D6D2B">
        <w:rPr>
          <w:sz w:val="22"/>
          <w:szCs w:val="22"/>
          <w:lang w:val="es-AR"/>
        </w:rPr>
        <w:t xml:space="preserve"> presidente de Rusia, Putin</w:t>
      </w:r>
      <w:r w:rsidR="00585C62" w:rsidRPr="001D6D2B">
        <w:rPr>
          <w:sz w:val="22"/>
          <w:szCs w:val="22"/>
          <w:lang w:val="es-AR"/>
        </w:rPr>
        <w:t xml:space="preserve">, </w:t>
      </w:r>
      <w:r w:rsidR="00920B50" w:rsidRPr="001D6D2B">
        <w:rPr>
          <w:sz w:val="22"/>
          <w:szCs w:val="22"/>
          <w:lang w:val="es-AR"/>
        </w:rPr>
        <w:t xml:space="preserve">se </w:t>
      </w:r>
      <w:r w:rsidRPr="001D6D2B">
        <w:rPr>
          <w:sz w:val="22"/>
          <w:szCs w:val="22"/>
          <w:lang w:val="es-AR"/>
        </w:rPr>
        <w:t>vio</w:t>
      </w:r>
      <w:r w:rsidR="00920B50" w:rsidRPr="001D6D2B">
        <w:rPr>
          <w:sz w:val="22"/>
          <w:szCs w:val="22"/>
          <w:lang w:val="es-AR"/>
        </w:rPr>
        <w:t xml:space="preserve"> provocado por estas medidas y las consideró desafiantes para la S</w:t>
      </w:r>
      <w:r w:rsidR="00585C62" w:rsidRPr="001D6D2B">
        <w:rPr>
          <w:sz w:val="22"/>
          <w:szCs w:val="22"/>
          <w:lang w:val="es-AR"/>
        </w:rPr>
        <w:t>eguridad</w:t>
      </w:r>
      <w:r w:rsidR="00920B50" w:rsidRPr="001D6D2B">
        <w:rPr>
          <w:sz w:val="22"/>
          <w:szCs w:val="22"/>
          <w:lang w:val="es-AR"/>
        </w:rPr>
        <w:t xml:space="preserve"> N</w:t>
      </w:r>
      <w:r w:rsidR="00585C62" w:rsidRPr="001D6D2B">
        <w:rPr>
          <w:sz w:val="22"/>
          <w:szCs w:val="22"/>
          <w:lang w:val="es-AR"/>
        </w:rPr>
        <w:t>acional rus</w:t>
      </w:r>
      <w:r w:rsidR="00920B50" w:rsidRPr="001D6D2B">
        <w:rPr>
          <w:sz w:val="22"/>
          <w:szCs w:val="22"/>
          <w:lang w:val="es-AR"/>
        </w:rPr>
        <w:t>a, poniendo en manif</w:t>
      </w:r>
      <w:r w:rsidR="005859AE" w:rsidRPr="001D6D2B">
        <w:rPr>
          <w:sz w:val="22"/>
          <w:szCs w:val="22"/>
          <w:lang w:val="es-AR"/>
        </w:rPr>
        <w:t>i</w:t>
      </w:r>
      <w:r w:rsidR="00920B50" w:rsidRPr="001D6D2B">
        <w:rPr>
          <w:sz w:val="22"/>
          <w:szCs w:val="22"/>
          <w:lang w:val="es-AR"/>
        </w:rPr>
        <w:t>esto</w:t>
      </w:r>
      <w:r w:rsidR="00585C62" w:rsidRPr="001D6D2B">
        <w:rPr>
          <w:sz w:val="22"/>
          <w:szCs w:val="22"/>
          <w:lang w:val="es-AR"/>
        </w:rPr>
        <w:t xml:space="preserve"> la gran disputa territorial con Ucrania</w:t>
      </w:r>
      <w:r w:rsidRPr="001D6D2B">
        <w:rPr>
          <w:sz w:val="22"/>
          <w:szCs w:val="22"/>
          <w:lang w:val="es-AR"/>
        </w:rPr>
        <w:t xml:space="preserve"> por la</w:t>
      </w:r>
      <w:r w:rsidR="00585C62" w:rsidRPr="001D6D2B">
        <w:rPr>
          <w:sz w:val="22"/>
          <w:szCs w:val="22"/>
          <w:lang w:val="es-AR"/>
        </w:rPr>
        <w:t xml:space="preserve"> península de Crimea. </w:t>
      </w:r>
      <w:r w:rsidR="00920B50" w:rsidRPr="001D6D2B">
        <w:rPr>
          <w:sz w:val="22"/>
          <w:szCs w:val="22"/>
          <w:lang w:val="es-AR"/>
        </w:rPr>
        <w:t>La misma</w:t>
      </w:r>
      <w:r w:rsidR="00585C62" w:rsidRPr="001D6D2B">
        <w:rPr>
          <w:sz w:val="22"/>
          <w:szCs w:val="22"/>
          <w:lang w:val="es-AR"/>
        </w:rPr>
        <w:t xml:space="preserve"> representa geopolíticamente una gran ventaja y conectividad con otras bases estratégicas, ya que posee salida al Mar Negro.</w:t>
      </w:r>
    </w:p>
    <w:p w:rsidR="00C63151" w:rsidRPr="001D6D2B" w:rsidRDefault="00C63151" w:rsidP="00830AB7">
      <w:pPr>
        <w:rPr>
          <w:sz w:val="22"/>
          <w:szCs w:val="22"/>
          <w:lang w:val="es-AR"/>
        </w:rPr>
      </w:pPr>
    </w:p>
    <w:p w:rsidR="00830AB7" w:rsidRPr="001D6D2B" w:rsidRDefault="00830AB7" w:rsidP="00C63151">
      <w:pPr>
        <w:rPr>
          <w:sz w:val="22"/>
          <w:szCs w:val="22"/>
          <w:lang w:val="es-AR"/>
        </w:rPr>
      </w:pPr>
      <w:r w:rsidRPr="001D6D2B">
        <w:rPr>
          <w:sz w:val="22"/>
          <w:szCs w:val="22"/>
          <w:lang w:val="es-AR"/>
        </w:rPr>
        <w:t xml:space="preserve">Cabe aclarar que Rusia se encuentra jugando un papel ambiguo en todo este conflicto, ya que recientemente colocó un gasoducto, Nord Stream 2, para poder proveerle mayor cantidad de gas al país europeo </w:t>
      </w:r>
      <w:r w:rsidR="004605BB" w:rsidRPr="001D6D2B">
        <w:rPr>
          <w:sz w:val="22"/>
          <w:szCs w:val="22"/>
          <w:lang w:val="es-AR"/>
        </w:rPr>
        <w:t>más</w:t>
      </w:r>
      <w:r w:rsidRPr="001D6D2B">
        <w:rPr>
          <w:sz w:val="22"/>
          <w:szCs w:val="22"/>
          <w:lang w:val="es-AR"/>
        </w:rPr>
        <w:t xml:space="preserve"> industrializado, un aliado de Estados Unidos, Alemania.</w:t>
      </w:r>
    </w:p>
    <w:p w:rsidR="00830AB7" w:rsidRPr="001D6D2B" w:rsidRDefault="00830AB7" w:rsidP="00965A4F">
      <w:pPr>
        <w:rPr>
          <w:sz w:val="22"/>
          <w:szCs w:val="22"/>
          <w:lang w:val="es-AR"/>
        </w:rPr>
      </w:pPr>
    </w:p>
    <w:p w:rsidR="00BA1E1C" w:rsidRPr="001D6D2B" w:rsidRDefault="00830AB7" w:rsidP="00AA2010">
      <w:pPr>
        <w:rPr>
          <w:sz w:val="22"/>
          <w:szCs w:val="22"/>
          <w:lang w:val="es-AR"/>
        </w:rPr>
      </w:pPr>
      <w:r w:rsidRPr="001D6D2B">
        <w:rPr>
          <w:sz w:val="22"/>
          <w:szCs w:val="22"/>
          <w:lang w:val="es-AR"/>
        </w:rPr>
        <w:t>Por o</w:t>
      </w:r>
      <w:r w:rsidR="00920B50" w:rsidRPr="001D6D2B">
        <w:rPr>
          <w:sz w:val="22"/>
          <w:szCs w:val="22"/>
          <w:lang w:val="es-AR"/>
        </w:rPr>
        <w:t xml:space="preserve">tro lado, y no menos importante, </w:t>
      </w:r>
      <w:r w:rsidRPr="001D6D2B">
        <w:rPr>
          <w:sz w:val="22"/>
          <w:szCs w:val="22"/>
          <w:lang w:val="es-AR"/>
        </w:rPr>
        <w:t xml:space="preserve">es la amenaza que significa para la </w:t>
      </w:r>
      <w:r w:rsidR="00920B50" w:rsidRPr="001D6D2B">
        <w:rPr>
          <w:sz w:val="22"/>
          <w:szCs w:val="22"/>
          <w:lang w:val="es-AR"/>
        </w:rPr>
        <w:t>F</w:t>
      </w:r>
      <w:r w:rsidRPr="001D6D2B">
        <w:rPr>
          <w:sz w:val="22"/>
          <w:szCs w:val="22"/>
          <w:lang w:val="es-AR"/>
        </w:rPr>
        <w:t>ederación</w:t>
      </w:r>
      <w:r w:rsidR="00920B50" w:rsidRPr="001D6D2B">
        <w:rPr>
          <w:sz w:val="22"/>
          <w:szCs w:val="22"/>
          <w:lang w:val="es-AR"/>
        </w:rPr>
        <w:t xml:space="preserve"> Rusa el Programa de M</w:t>
      </w:r>
      <w:r w:rsidRPr="001D6D2B">
        <w:rPr>
          <w:sz w:val="22"/>
          <w:szCs w:val="22"/>
          <w:lang w:val="es-AR"/>
        </w:rPr>
        <w:t>i</w:t>
      </w:r>
      <w:r w:rsidR="00920B50" w:rsidRPr="001D6D2B">
        <w:rPr>
          <w:sz w:val="22"/>
          <w:szCs w:val="22"/>
          <w:lang w:val="es-AR"/>
        </w:rPr>
        <w:t>les D</w:t>
      </w:r>
      <w:r w:rsidRPr="001D6D2B">
        <w:rPr>
          <w:sz w:val="22"/>
          <w:szCs w:val="22"/>
          <w:lang w:val="es-AR"/>
        </w:rPr>
        <w:t>efensivos de</w:t>
      </w:r>
      <w:r w:rsidR="00920B50" w:rsidRPr="001D6D2B">
        <w:rPr>
          <w:sz w:val="22"/>
          <w:szCs w:val="22"/>
          <w:lang w:val="es-AR"/>
        </w:rPr>
        <w:t xml:space="preserve"> </w:t>
      </w:r>
      <w:r w:rsidRPr="001D6D2B">
        <w:rPr>
          <w:sz w:val="22"/>
          <w:szCs w:val="22"/>
          <w:lang w:val="es-AR"/>
        </w:rPr>
        <w:t>la OTAN en Europa del E</w:t>
      </w:r>
      <w:r w:rsidR="00920B50" w:rsidRPr="001D6D2B">
        <w:rPr>
          <w:sz w:val="22"/>
          <w:szCs w:val="22"/>
          <w:lang w:val="es-AR"/>
        </w:rPr>
        <w:t>ste. Frente a esto Rusia decidió actuar tanto militarmente como políticamente en el asunto,</w:t>
      </w:r>
      <w:r w:rsidR="005859AE" w:rsidRPr="001D6D2B">
        <w:rPr>
          <w:sz w:val="22"/>
          <w:szCs w:val="22"/>
          <w:lang w:val="es-AR"/>
        </w:rPr>
        <w:t xml:space="preserve"> dejando en  claro nuevamente que es lo que busca. Se destaca el reconocimiento de Crimea como territorio ruso, la “desmilitarización” y “desnazificación” de Ucrania, el cambio de gobierno de Ucrania y el estatuto de país neutral. Sin embargo, el presidente de Ucrania, Zelensky, se presentó firme reclamando la integridad y soberanía de su país, como también la liberta de poder ingresar a la OTAN y a la Unión Europea.</w:t>
      </w:r>
    </w:p>
    <w:p w:rsidR="00BA1E1C" w:rsidRPr="001D6D2B" w:rsidRDefault="005C269A" w:rsidP="00BA1E1C">
      <w:pPr>
        <w:pStyle w:val="heading1"/>
        <w:rPr>
          <w:sz w:val="28"/>
          <w:szCs w:val="28"/>
          <w:lang w:val="es-AR"/>
        </w:rPr>
      </w:pPr>
      <w:r w:rsidRPr="001D6D2B">
        <w:rPr>
          <w:sz w:val="28"/>
          <w:szCs w:val="28"/>
          <w:lang w:val="es-AR"/>
        </w:rPr>
        <w:t xml:space="preserve">¿QUÉ ROL JUEGA </w:t>
      </w:r>
      <w:r w:rsidR="00965A4F" w:rsidRPr="001D6D2B">
        <w:rPr>
          <w:sz w:val="28"/>
          <w:szCs w:val="28"/>
          <w:lang w:val="es-AR"/>
        </w:rPr>
        <w:t>CHINA</w:t>
      </w:r>
      <w:r w:rsidRPr="001D6D2B">
        <w:rPr>
          <w:sz w:val="28"/>
          <w:szCs w:val="28"/>
          <w:lang w:val="es-AR"/>
        </w:rPr>
        <w:t>?</w:t>
      </w:r>
    </w:p>
    <w:p w:rsidR="001D6D2B" w:rsidRDefault="005C269A" w:rsidP="001D6D2B">
      <w:pPr>
        <w:rPr>
          <w:sz w:val="22"/>
          <w:szCs w:val="22"/>
          <w:lang w:val="es-AR"/>
        </w:rPr>
      </w:pPr>
      <w:r w:rsidRPr="001D6D2B">
        <w:rPr>
          <w:sz w:val="22"/>
          <w:szCs w:val="22"/>
          <w:lang w:val="es-AR"/>
        </w:rPr>
        <w:t xml:space="preserve">Es indiscutible la relación estratégica entre China y Rusia, ya que </w:t>
      </w:r>
      <w:r w:rsidR="002A305C" w:rsidRPr="001D6D2B">
        <w:rPr>
          <w:sz w:val="22"/>
          <w:szCs w:val="22"/>
          <w:lang w:val="es-AR"/>
        </w:rPr>
        <w:t>ha</w:t>
      </w:r>
      <w:r w:rsidRPr="001D6D2B">
        <w:rPr>
          <w:sz w:val="22"/>
          <w:szCs w:val="22"/>
          <w:lang w:val="es-AR"/>
        </w:rPr>
        <w:t xml:space="preserve"> habido innumerables acontecimientos</w:t>
      </w:r>
      <w:r w:rsidR="002A305C" w:rsidRPr="001D6D2B">
        <w:rPr>
          <w:sz w:val="22"/>
          <w:szCs w:val="22"/>
          <w:lang w:val="es-AR"/>
        </w:rPr>
        <w:t xml:space="preserve"> de apoyo por parte del</w:t>
      </w:r>
      <w:r w:rsidRPr="001D6D2B">
        <w:rPr>
          <w:sz w:val="22"/>
          <w:szCs w:val="22"/>
          <w:lang w:val="es-AR"/>
        </w:rPr>
        <w:t xml:space="preserve"> gigante asiático. Entre ellas queda as</w:t>
      </w:r>
      <w:r w:rsidR="002A305C" w:rsidRPr="001D6D2B">
        <w:rPr>
          <w:sz w:val="22"/>
          <w:szCs w:val="22"/>
          <w:lang w:val="es-AR"/>
        </w:rPr>
        <w:t>entado por ejemplo el</w:t>
      </w:r>
      <w:r w:rsidRPr="001D6D2B">
        <w:rPr>
          <w:sz w:val="22"/>
          <w:szCs w:val="22"/>
          <w:lang w:val="es-AR"/>
        </w:rPr>
        <w:t xml:space="preserve"> avalo del acuerdo de impulsar el suministro ruso de gas, trigo y petróleo</w:t>
      </w:r>
      <w:r w:rsidR="002A305C" w:rsidRPr="001D6D2B">
        <w:rPr>
          <w:sz w:val="22"/>
          <w:szCs w:val="22"/>
          <w:lang w:val="es-AR"/>
        </w:rPr>
        <w:t>, entre otros. Contrariamente, China presenta un mayor intercambio energético exterior con Estados Unidos</w:t>
      </w:r>
      <w:r w:rsidR="001D6D2B" w:rsidRPr="001D6D2B">
        <w:rPr>
          <w:sz w:val="22"/>
          <w:szCs w:val="22"/>
          <w:lang w:val="es-AR"/>
        </w:rPr>
        <w:t xml:space="preserve"> y la Unión Europea</w:t>
      </w:r>
      <w:r w:rsidR="002A305C" w:rsidRPr="001D6D2B">
        <w:rPr>
          <w:sz w:val="22"/>
          <w:szCs w:val="22"/>
          <w:lang w:val="es-AR"/>
        </w:rPr>
        <w:t xml:space="preserve"> que con la propia Rusia</w:t>
      </w:r>
      <w:r w:rsidR="00AA2010" w:rsidRPr="001D6D2B">
        <w:rPr>
          <w:sz w:val="22"/>
          <w:szCs w:val="22"/>
          <w:lang w:val="es-AR"/>
        </w:rPr>
        <w:t>, condicionando el avance de la estrategia de la Ruta de la Seda y a su vez reforzando la alternativa marítima conocida como Collar de Perlas.</w:t>
      </w:r>
    </w:p>
    <w:p w:rsidR="006041A9" w:rsidRPr="001D6D2B" w:rsidRDefault="002A305C" w:rsidP="001D6D2B">
      <w:pPr>
        <w:rPr>
          <w:sz w:val="22"/>
          <w:szCs w:val="22"/>
          <w:lang w:val="es-AR"/>
        </w:rPr>
      </w:pPr>
      <w:r w:rsidRPr="001D6D2B">
        <w:rPr>
          <w:sz w:val="22"/>
          <w:szCs w:val="22"/>
          <w:lang w:val="es-AR"/>
        </w:rPr>
        <w:t xml:space="preserve">De esta manera, </w:t>
      </w:r>
      <w:r w:rsidR="00AA2010" w:rsidRPr="001D6D2B">
        <w:rPr>
          <w:sz w:val="22"/>
          <w:szCs w:val="22"/>
          <w:lang w:val="es-AR"/>
        </w:rPr>
        <w:t xml:space="preserve"> China</w:t>
      </w:r>
      <w:r w:rsidR="005C269A" w:rsidRPr="001D6D2B">
        <w:rPr>
          <w:sz w:val="22"/>
          <w:szCs w:val="22"/>
          <w:lang w:val="es-AR"/>
        </w:rPr>
        <w:t xml:space="preserve"> se presenta </w:t>
      </w:r>
      <w:r w:rsidRPr="001D6D2B">
        <w:rPr>
          <w:sz w:val="22"/>
          <w:szCs w:val="22"/>
          <w:lang w:val="es-AR"/>
        </w:rPr>
        <w:t>tomando</w:t>
      </w:r>
      <w:r w:rsidR="005C269A" w:rsidRPr="001D6D2B">
        <w:rPr>
          <w:sz w:val="22"/>
          <w:szCs w:val="22"/>
          <w:lang w:val="es-AR"/>
        </w:rPr>
        <w:t xml:space="preserve"> una postura neutra</w:t>
      </w:r>
      <w:r w:rsidRPr="001D6D2B">
        <w:rPr>
          <w:sz w:val="22"/>
          <w:szCs w:val="22"/>
          <w:lang w:val="es-AR"/>
        </w:rPr>
        <w:t xml:space="preserve"> </w:t>
      </w:r>
      <w:r w:rsidR="005C269A" w:rsidRPr="001D6D2B">
        <w:rPr>
          <w:sz w:val="22"/>
          <w:szCs w:val="22"/>
          <w:lang w:val="es-AR"/>
        </w:rPr>
        <w:t>frente al conflicto</w:t>
      </w:r>
      <w:r w:rsidRPr="001D6D2B">
        <w:rPr>
          <w:sz w:val="22"/>
          <w:szCs w:val="22"/>
          <w:lang w:val="es-AR"/>
        </w:rPr>
        <w:t xml:space="preserve">; </w:t>
      </w:r>
      <w:r w:rsidR="005C269A" w:rsidRPr="001D6D2B">
        <w:rPr>
          <w:sz w:val="22"/>
          <w:szCs w:val="22"/>
          <w:lang w:val="es-AR"/>
        </w:rPr>
        <w:t xml:space="preserve">posicionándose </w:t>
      </w:r>
      <w:r w:rsidRPr="001D6D2B">
        <w:rPr>
          <w:sz w:val="22"/>
          <w:szCs w:val="22"/>
          <w:lang w:val="es-AR"/>
        </w:rPr>
        <w:t>siempre</w:t>
      </w:r>
      <w:r w:rsidR="005C269A" w:rsidRPr="001D6D2B">
        <w:rPr>
          <w:sz w:val="22"/>
          <w:szCs w:val="22"/>
          <w:lang w:val="es-AR"/>
        </w:rPr>
        <w:t xml:space="preserve"> de forma </w:t>
      </w:r>
      <w:r w:rsidRPr="001D6D2B">
        <w:rPr>
          <w:sz w:val="22"/>
          <w:szCs w:val="22"/>
          <w:lang w:val="es-AR"/>
        </w:rPr>
        <w:t>ventajosa, en términos de intercambio comercial.</w:t>
      </w:r>
    </w:p>
    <w:p w:rsidR="006041A9" w:rsidRPr="001D6D2B" w:rsidRDefault="006041A9" w:rsidP="006041A9">
      <w:pPr>
        <w:pStyle w:val="heading1"/>
        <w:rPr>
          <w:sz w:val="28"/>
          <w:szCs w:val="28"/>
          <w:lang w:val="es-AR"/>
        </w:rPr>
      </w:pPr>
      <w:r w:rsidRPr="001D6D2B">
        <w:rPr>
          <w:sz w:val="28"/>
          <w:szCs w:val="28"/>
          <w:lang w:val="es-AR"/>
        </w:rPr>
        <w:lastRenderedPageBreak/>
        <w:t xml:space="preserve">IMPACTOS </w:t>
      </w:r>
    </w:p>
    <w:p w:rsidR="006041A9" w:rsidRPr="001D6D2B" w:rsidRDefault="006041A9" w:rsidP="006041A9">
      <w:pPr>
        <w:rPr>
          <w:sz w:val="22"/>
          <w:szCs w:val="22"/>
          <w:lang w:val="es-AR"/>
        </w:rPr>
      </w:pPr>
      <w:r w:rsidRPr="001D6D2B">
        <w:rPr>
          <w:sz w:val="22"/>
          <w:szCs w:val="22"/>
          <w:lang w:val="es-AR"/>
        </w:rPr>
        <w:t>El conflicto bélico trajo c</w:t>
      </w:r>
      <w:r w:rsidR="00254192">
        <w:rPr>
          <w:sz w:val="22"/>
          <w:szCs w:val="22"/>
          <w:lang w:val="es-AR"/>
        </w:rPr>
        <w:t xml:space="preserve">onsigo una crisis alimentaria, </w:t>
      </w:r>
      <w:r w:rsidRPr="001D6D2B">
        <w:rPr>
          <w:sz w:val="22"/>
          <w:szCs w:val="22"/>
          <w:lang w:val="es-AR"/>
        </w:rPr>
        <w:t xml:space="preserve">humanitaria y </w:t>
      </w:r>
      <w:r w:rsidR="000A1C09">
        <w:rPr>
          <w:sz w:val="22"/>
          <w:szCs w:val="22"/>
          <w:lang w:val="es-AR"/>
        </w:rPr>
        <w:t xml:space="preserve">una violación a </w:t>
      </w:r>
      <w:r w:rsidRPr="001D6D2B">
        <w:rPr>
          <w:sz w:val="22"/>
          <w:szCs w:val="22"/>
          <w:lang w:val="es-AR"/>
        </w:rPr>
        <w:t xml:space="preserve"> los derechos de los ciudadanos ucranianos como también de todos aquellos migrantes de los países fronterizos.</w:t>
      </w:r>
    </w:p>
    <w:p w:rsidR="006041A9" w:rsidRPr="001D6D2B" w:rsidRDefault="006041A9" w:rsidP="006041A9">
      <w:pPr>
        <w:rPr>
          <w:sz w:val="22"/>
          <w:szCs w:val="22"/>
          <w:lang w:val="es-AR"/>
        </w:rPr>
      </w:pPr>
    </w:p>
    <w:p w:rsidR="004B059F" w:rsidRPr="001D6D2B" w:rsidRDefault="006041A9" w:rsidP="004B059F">
      <w:pPr>
        <w:rPr>
          <w:sz w:val="22"/>
          <w:szCs w:val="22"/>
          <w:lang w:val="es-AR"/>
        </w:rPr>
      </w:pPr>
      <w:r w:rsidRPr="001D6D2B">
        <w:rPr>
          <w:sz w:val="22"/>
          <w:szCs w:val="22"/>
          <w:lang w:val="es-AR"/>
        </w:rPr>
        <w:t>En términos económicos</w:t>
      </w:r>
      <w:r w:rsidR="004B059F" w:rsidRPr="001D6D2B">
        <w:rPr>
          <w:sz w:val="22"/>
          <w:szCs w:val="22"/>
          <w:lang w:val="es-AR"/>
        </w:rPr>
        <w:t xml:space="preserve">, </w:t>
      </w:r>
      <w:r w:rsidRPr="001D6D2B">
        <w:rPr>
          <w:sz w:val="22"/>
          <w:szCs w:val="22"/>
          <w:lang w:val="es-AR"/>
        </w:rPr>
        <w:t>la reconstrucción de</w:t>
      </w:r>
      <w:r w:rsidR="004B059F" w:rsidRPr="001D6D2B">
        <w:rPr>
          <w:sz w:val="22"/>
          <w:szCs w:val="22"/>
          <w:lang w:val="es-AR"/>
        </w:rPr>
        <w:t xml:space="preserve"> la</w:t>
      </w:r>
      <w:r w:rsidRPr="001D6D2B">
        <w:rPr>
          <w:sz w:val="22"/>
          <w:szCs w:val="22"/>
          <w:lang w:val="es-AR"/>
        </w:rPr>
        <w:t xml:space="preserve"> infraestr</w:t>
      </w:r>
      <w:r w:rsidR="004B059F" w:rsidRPr="001D6D2B">
        <w:rPr>
          <w:sz w:val="22"/>
          <w:szCs w:val="22"/>
          <w:lang w:val="es-AR"/>
        </w:rPr>
        <w:t>uctura dañada durante la guerra impactará</w:t>
      </w:r>
      <w:r w:rsidRPr="001D6D2B">
        <w:rPr>
          <w:sz w:val="22"/>
          <w:szCs w:val="22"/>
          <w:lang w:val="es-AR"/>
        </w:rPr>
        <w:t xml:space="preserve"> en las respectivas economías </w:t>
      </w:r>
      <w:r w:rsidR="004B059F" w:rsidRPr="001D6D2B">
        <w:rPr>
          <w:sz w:val="22"/>
          <w:szCs w:val="22"/>
          <w:lang w:val="es-AR"/>
        </w:rPr>
        <w:t xml:space="preserve">nacionales; también se presencia un aumento de </w:t>
      </w:r>
      <w:r w:rsidR="00687451">
        <w:rPr>
          <w:sz w:val="22"/>
          <w:szCs w:val="22"/>
          <w:lang w:val="es-AR"/>
        </w:rPr>
        <w:t xml:space="preserve">precios de la energía y de los </w:t>
      </w:r>
      <w:r w:rsidR="004B059F" w:rsidRPr="001D6D2B">
        <w:rPr>
          <w:sz w:val="22"/>
          <w:szCs w:val="22"/>
          <w:lang w:val="es-AR"/>
        </w:rPr>
        <w:t>commodities</w:t>
      </w:r>
      <w:r w:rsidR="00687451">
        <w:rPr>
          <w:sz w:val="22"/>
          <w:szCs w:val="22"/>
          <w:lang w:val="es-AR"/>
        </w:rPr>
        <w:t xml:space="preserve"> (por ejemplo el petróleo</w:t>
      </w:r>
      <w:r w:rsidR="00FD2B6F" w:rsidRPr="001D6D2B">
        <w:rPr>
          <w:sz w:val="22"/>
          <w:szCs w:val="22"/>
          <w:lang w:val="es-AR"/>
        </w:rPr>
        <w:t>)</w:t>
      </w:r>
      <w:r w:rsidR="004B059F" w:rsidRPr="001D6D2B">
        <w:rPr>
          <w:sz w:val="22"/>
          <w:szCs w:val="22"/>
          <w:lang w:val="es-AR"/>
        </w:rPr>
        <w:t xml:space="preserve">. Haciendo alusión al anuncio del presidente estadounidense Joe Biden, este impacto inflacionista durará </w:t>
      </w:r>
      <w:r w:rsidR="003D1E58" w:rsidRPr="001D6D2B">
        <w:rPr>
          <w:sz w:val="22"/>
          <w:szCs w:val="22"/>
          <w:lang w:val="es-AR"/>
        </w:rPr>
        <w:t>más allá</w:t>
      </w:r>
      <w:r w:rsidR="004B059F" w:rsidRPr="001D6D2B">
        <w:rPr>
          <w:sz w:val="22"/>
          <w:szCs w:val="22"/>
          <w:lang w:val="es-AR"/>
        </w:rPr>
        <w:t xml:space="preserve"> de la e</w:t>
      </w:r>
      <w:r w:rsidR="003D1E58" w:rsidRPr="001D6D2B">
        <w:rPr>
          <w:sz w:val="22"/>
          <w:szCs w:val="22"/>
          <w:lang w:val="es-AR"/>
        </w:rPr>
        <w:t>ventual finalización del enfrentamiento armando y los países en vía de desarrollo sufrirán más sus consecuencias.</w:t>
      </w:r>
    </w:p>
    <w:p w:rsidR="006041A9" w:rsidRPr="001D6D2B" w:rsidRDefault="006041A9" w:rsidP="006041A9">
      <w:pPr>
        <w:rPr>
          <w:sz w:val="22"/>
          <w:szCs w:val="22"/>
          <w:lang w:val="es-AR"/>
        </w:rPr>
      </w:pPr>
    </w:p>
    <w:p w:rsidR="006041A9" w:rsidRPr="001D6D2B" w:rsidRDefault="006041A9" w:rsidP="006041A9">
      <w:pPr>
        <w:rPr>
          <w:sz w:val="22"/>
          <w:szCs w:val="22"/>
          <w:lang w:val="es-AR"/>
        </w:rPr>
      </w:pPr>
      <w:r w:rsidRPr="001D6D2B">
        <w:rPr>
          <w:sz w:val="22"/>
          <w:szCs w:val="22"/>
          <w:lang w:val="es-AR"/>
        </w:rPr>
        <w:t>Con lo que respecta a una posible guerra nuclear, se ha dejado bien en claro que existen pocas probabilidades de que ocurra. Esto se debe a que anteriormente Rusia firmo una directiva que establecía las opciones estratégicas de uso del poder nuclear disuasivo por parte del mismo.</w:t>
      </w:r>
    </w:p>
    <w:p w:rsidR="006041A9" w:rsidRPr="001D6D2B" w:rsidRDefault="006041A9" w:rsidP="006041A9">
      <w:pPr>
        <w:rPr>
          <w:sz w:val="22"/>
          <w:szCs w:val="22"/>
          <w:lang w:val="es-AR"/>
        </w:rPr>
      </w:pPr>
      <w:r w:rsidRPr="001D6D2B">
        <w:rPr>
          <w:rFonts w:ascii="Verdana" w:hAnsi="Verdana"/>
          <w:color w:val="222222"/>
          <w:sz w:val="22"/>
          <w:szCs w:val="22"/>
          <w:shd w:val="clear" w:color="auto" w:fill="FFFFFF"/>
          <w:lang w:val="es-AR"/>
        </w:rPr>
        <w:t> </w:t>
      </w:r>
    </w:p>
    <w:p w:rsidR="006041A9" w:rsidRPr="001D6D2B" w:rsidRDefault="004B059F" w:rsidP="006041A9">
      <w:pPr>
        <w:rPr>
          <w:sz w:val="22"/>
          <w:szCs w:val="22"/>
          <w:lang w:val="es-AR"/>
        </w:rPr>
      </w:pPr>
      <w:r w:rsidRPr="001D6D2B">
        <w:rPr>
          <w:sz w:val="22"/>
          <w:szCs w:val="22"/>
          <w:lang w:val="es-AR"/>
        </w:rPr>
        <w:t xml:space="preserve">Además, como se mencionó anteriormente, </w:t>
      </w:r>
      <w:r w:rsidR="006041A9" w:rsidRPr="001D6D2B">
        <w:rPr>
          <w:sz w:val="22"/>
          <w:szCs w:val="22"/>
          <w:lang w:val="es-AR"/>
        </w:rPr>
        <w:t xml:space="preserve"> </w:t>
      </w:r>
      <w:r w:rsidR="003D1E58" w:rsidRPr="001D6D2B">
        <w:rPr>
          <w:sz w:val="22"/>
          <w:szCs w:val="22"/>
          <w:lang w:val="es-AR"/>
        </w:rPr>
        <w:t>ha</w:t>
      </w:r>
      <w:r w:rsidR="006041A9" w:rsidRPr="001D6D2B">
        <w:rPr>
          <w:sz w:val="22"/>
          <w:szCs w:val="22"/>
          <w:lang w:val="es-AR"/>
        </w:rPr>
        <w:t xml:space="preserve"> habido cambios en las asociaciones políticas, principalmente el rol de China y la incertidumbre en Occidente.</w:t>
      </w:r>
    </w:p>
    <w:p w:rsidR="00AA2010" w:rsidRDefault="00AA2010" w:rsidP="003D1E58">
      <w:pPr>
        <w:ind w:firstLine="0"/>
        <w:rPr>
          <w:lang w:val="es-AR"/>
        </w:rPr>
      </w:pPr>
    </w:p>
    <w:p w:rsidR="00AA2010" w:rsidRPr="0049532B" w:rsidRDefault="0049532B" w:rsidP="00AA2010">
      <w:pPr>
        <w:pStyle w:val="heading2"/>
        <w:spacing w:before="0"/>
        <w:rPr>
          <w:sz w:val="24"/>
          <w:szCs w:val="24"/>
        </w:rPr>
      </w:pPr>
      <w:r>
        <w:rPr>
          <w:sz w:val="24"/>
          <w:szCs w:val="24"/>
        </w:rPr>
        <w:t>Oportu</w:t>
      </w:r>
      <w:r w:rsidRPr="0049532B">
        <w:rPr>
          <w:sz w:val="24"/>
          <w:szCs w:val="24"/>
        </w:rPr>
        <w:t>nidades</w:t>
      </w:r>
    </w:p>
    <w:p w:rsidR="00085C40" w:rsidRDefault="00085C40" w:rsidP="00085C40">
      <w:pPr>
        <w:pStyle w:val="NormalWeb"/>
        <w:shd w:val="clear" w:color="auto" w:fill="FFFFFF"/>
        <w:spacing w:before="0" w:beforeAutospacing="0" w:after="390" w:afterAutospacing="0"/>
        <w:rPr>
          <w:color w:val="222222"/>
          <w:sz w:val="22"/>
          <w:szCs w:val="22"/>
        </w:rPr>
      </w:pPr>
      <w:r w:rsidRPr="001D6D2B">
        <w:rPr>
          <w:sz w:val="22"/>
          <w:szCs w:val="22"/>
        </w:rPr>
        <w:t>A presente, se han</w:t>
      </w:r>
      <w:r w:rsidR="00687451">
        <w:rPr>
          <w:sz w:val="22"/>
          <w:szCs w:val="22"/>
        </w:rPr>
        <w:t xml:space="preserve"> evocado</w:t>
      </w:r>
      <w:r w:rsidRPr="001D6D2B">
        <w:rPr>
          <w:sz w:val="22"/>
          <w:szCs w:val="22"/>
        </w:rPr>
        <w:t xml:space="preserve"> diversos canales de negociación. Entre ellos, el presidente de Ucrania manifestó estar dispuesto a dialogar con Putin sobre la situación en Crimea. Se presenta también un nuevo escenario estratégico a nivel global</w:t>
      </w:r>
      <w:r w:rsidRPr="001D6D2B">
        <w:rPr>
          <w:color w:val="222222"/>
          <w:sz w:val="22"/>
          <w:szCs w:val="22"/>
        </w:rPr>
        <w:t xml:space="preserve">, el cual deja situado a la </w:t>
      </w:r>
      <w:r w:rsidR="001D6D2B" w:rsidRPr="001D6D2B">
        <w:rPr>
          <w:color w:val="222222"/>
          <w:sz w:val="22"/>
          <w:szCs w:val="22"/>
        </w:rPr>
        <w:t>Unión</w:t>
      </w:r>
      <w:r w:rsidRPr="001D6D2B">
        <w:rPr>
          <w:color w:val="222222"/>
          <w:sz w:val="22"/>
          <w:szCs w:val="22"/>
        </w:rPr>
        <w:t xml:space="preserve"> Europea en una situación de necesidad de buscar nuevos mercados para reemplazar los que </w:t>
      </w:r>
      <w:r w:rsidR="001D6D2B" w:rsidRPr="001D6D2B">
        <w:rPr>
          <w:color w:val="222222"/>
          <w:sz w:val="22"/>
          <w:szCs w:val="22"/>
        </w:rPr>
        <w:t>sostenía</w:t>
      </w:r>
      <w:r w:rsidRPr="001D6D2B">
        <w:rPr>
          <w:color w:val="222222"/>
          <w:sz w:val="22"/>
          <w:szCs w:val="22"/>
        </w:rPr>
        <w:t xml:space="preserve"> Rusia. En este contexto, </w:t>
      </w:r>
      <w:r w:rsidR="001D6D2B" w:rsidRPr="001D6D2B">
        <w:rPr>
          <w:color w:val="222222"/>
          <w:sz w:val="22"/>
          <w:szCs w:val="22"/>
        </w:rPr>
        <w:t xml:space="preserve">América Latina </w:t>
      </w:r>
      <w:r w:rsidRPr="001D6D2B">
        <w:rPr>
          <w:color w:val="222222"/>
          <w:sz w:val="22"/>
          <w:szCs w:val="22"/>
        </w:rPr>
        <w:t xml:space="preserve"> puede adquirir una</w:t>
      </w:r>
      <w:r w:rsidR="001D6D2B" w:rsidRPr="001D6D2B">
        <w:rPr>
          <w:color w:val="222222"/>
          <w:sz w:val="22"/>
          <w:szCs w:val="22"/>
        </w:rPr>
        <w:t xml:space="preserve"> nueva dimensión estratégica.</w:t>
      </w:r>
    </w:p>
    <w:p w:rsidR="00781A51" w:rsidRDefault="00781A51" w:rsidP="00781A51">
      <w:pPr>
        <w:pStyle w:val="heading1"/>
        <w:rPr>
          <w:sz w:val="28"/>
          <w:szCs w:val="28"/>
          <w:lang w:val="es-AR"/>
        </w:rPr>
      </w:pPr>
      <w:r>
        <w:rPr>
          <w:sz w:val="28"/>
          <w:szCs w:val="28"/>
          <w:lang w:val="es-AR"/>
        </w:rPr>
        <w:t>CONCLUSIÓN</w:t>
      </w:r>
    </w:p>
    <w:p w:rsidR="00BA06A2" w:rsidRDefault="00DC3957" w:rsidP="00BA06A2">
      <w:pPr>
        <w:rPr>
          <w:sz w:val="22"/>
          <w:szCs w:val="22"/>
          <w:lang w:val="es-AR"/>
        </w:rPr>
      </w:pPr>
      <w:r w:rsidRPr="0054133B">
        <w:rPr>
          <w:sz w:val="22"/>
          <w:szCs w:val="22"/>
          <w:lang w:val="es-AR"/>
        </w:rPr>
        <w:t xml:space="preserve">En esta </w:t>
      </w:r>
      <w:r w:rsidR="0054133B">
        <w:rPr>
          <w:sz w:val="22"/>
          <w:szCs w:val="22"/>
          <w:lang w:val="es-AR"/>
        </w:rPr>
        <w:t>monografí</w:t>
      </w:r>
      <w:r w:rsidRPr="0054133B">
        <w:rPr>
          <w:sz w:val="22"/>
          <w:szCs w:val="22"/>
          <w:lang w:val="es-AR"/>
        </w:rPr>
        <w:t>a se trató de plasmar brevemente la situación en la que se encuentran los países involucrados en la guerra actual</w:t>
      </w:r>
      <w:r w:rsidR="00446DF3">
        <w:rPr>
          <w:sz w:val="22"/>
          <w:szCs w:val="22"/>
          <w:lang w:val="es-AR"/>
        </w:rPr>
        <w:t>, y como repercute a nivel mundial</w:t>
      </w:r>
      <w:r w:rsidRPr="0054133B">
        <w:rPr>
          <w:sz w:val="22"/>
          <w:szCs w:val="22"/>
          <w:lang w:val="es-AR"/>
        </w:rPr>
        <w:t>. Para ello se viajó en el tiempo para conocer algunos de los motivos que desencadenaron dicho conflicto y que hoy en día nos compete</w:t>
      </w:r>
      <w:r w:rsidR="00BA06A2">
        <w:rPr>
          <w:sz w:val="22"/>
          <w:szCs w:val="22"/>
          <w:lang w:val="es-AR"/>
        </w:rPr>
        <w:t xml:space="preserve"> tanto humanísticamente, </w:t>
      </w:r>
      <w:r w:rsidRPr="0054133B">
        <w:rPr>
          <w:sz w:val="22"/>
          <w:szCs w:val="22"/>
          <w:lang w:val="es-AR"/>
        </w:rPr>
        <w:t>como también económicamente y en términos de seguridad internacional.</w:t>
      </w:r>
    </w:p>
    <w:p w:rsidR="00DC3957" w:rsidRPr="0054133B" w:rsidRDefault="00DC3957" w:rsidP="00BA06A2">
      <w:pPr>
        <w:rPr>
          <w:sz w:val="22"/>
          <w:szCs w:val="22"/>
          <w:lang w:val="es-AR"/>
        </w:rPr>
      </w:pPr>
      <w:bookmarkStart w:id="0" w:name="_GoBack"/>
      <w:bookmarkEnd w:id="0"/>
      <w:r w:rsidRPr="0054133B">
        <w:rPr>
          <w:sz w:val="22"/>
          <w:szCs w:val="22"/>
          <w:lang w:val="es-AR"/>
        </w:rPr>
        <w:lastRenderedPageBreak/>
        <w:t xml:space="preserve">Se aprovecha esta oportunidad </w:t>
      </w:r>
      <w:r w:rsidR="0054133B" w:rsidRPr="0054133B">
        <w:rPr>
          <w:sz w:val="22"/>
          <w:szCs w:val="22"/>
          <w:lang w:val="es-AR"/>
        </w:rPr>
        <w:t>también</w:t>
      </w:r>
      <w:r w:rsidRPr="0054133B">
        <w:rPr>
          <w:sz w:val="22"/>
          <w:szCs w:val="22"/>
          <w:lang w:val="es-AR"/>
        </w:rPr>
        <w:t xml:space="preserve"> para agradecer a los profesionales encargados del dictado del seminario, porque gracias a ellos </w:t>
      </w:r>
      <w:r w:rsidR="0054133B" w:rsidRPr="0054133B">
        <w:rPr>
          <w:sz w:val="22"/>
          <w:szCs w:val="22"/>
          <w:lang w:val="es-AR"/>
        </w:rPr>
        <w:t>se brindó un espacio de enseñanza y de transmisión de información muy valiosa sobre la actualidad y la dura realidad para muchos, logrando una mayor concientización sobre el tema.</w:t>
      </w:r>
    </w:p>
    <w:p w:rsidR="00781A51" w:rsidRDefault="00781A51" w:rsidP="00085C40">
      <w:pPr>
        <w:pStyle w:val="NormalWeb"/>
        <w:shd w:val="clear" w:color="auto" w:fill="FFFFFF"/>
        <w:spacing w:before="0" w:beforeAutospacing="0" w:after="390" w:afterAutospacing="0"/>
        <w:rPr>
          <w:color w:val="222222"/>
          <w:sz w:val="22"/>
          <w:szCs w:val="22"/>
        </w:rPr>
      </w:pPr>
    </w:p>
    <w:p w:rsidR="006F2E63" w:rsidRDefault="009935A1" w:rsidP="006F2E63">
      <w:pPr>
        <w:pStyle w:val="heading1"/>
        <w:rPr>
          <w:sz w:val="28"/>
          <w:szCs w:val="28"/>
          <w:lang w:val="es-AR"/>
        </w:rPr>
      </w:pPr>
      <w:r>
        <w:rPr>
          <w:sz w:val="28"/>
          <w:szCs w:val="28"/>
          <w:lang w:val="es-AR"/>
        </w:rPr>
        <w:t>BIBLIOGRAFÍA</w:t>
      </w:r>
    </w:p>
    <w:p w:rsidR="006F2E63" w:rsidRDefault="006F2E63" w:rsidP="006F2E63">
      <w:pPr>
        <w:ind w:left="567" w:firstLine="0"/>
        <w:rPr>
          <w:sz w:val="22"/>
          <w:szCs w:val="22"/>
          <w:lang w:val="es-AR"/>
        </w:rPr>
      </w:pPr>
      <w:r w:rsidRPr="006F2E63">
        <w:rPr>
          <w:sz w:val="22"/>
          <w:szCs w:val="22"/>
          <w:lang w:val="es-AR"/>
        </w:rPr>
        <w:t>Notas</w:t>
      </w:r>
      <w:r>
        <w:rPr>
          <w:sz w:val="22"/>
          <w:szCs w:val="22"/>
          <w:lang w:val="es-AR"/>
        </w:rPr>
        <w:t xml:space="preserve"> y apuntes tomados durante el seminario.</w:t>
      </w:r>
    </w:p>
    <w:p w:rsidR="006F2E63" w:rsidRDefault="006F2E63" w:rsidP="006F2E63">
      <w:pPr>
        <w:ind w:left="567" w:firstLine="0"/>
        <w:rPr>
          <w:sz w:val="22"/>
          <w:szCs w:val="22"/>
          <w:lang w:val="es-AR"/>
        </w:rPr>
      </w:pPr>
    </w:p>
    <w:p w:rsidR="006F2E63" w:rsidRDefault="006F2E63" w:rsidP="006F2E63">
      <w:pPr>
        <w:ind w:left="567" w:firstLine="0"/>
        <w:rPr>
          <w:sz w:val="22"/>
          <w:szCs w:val="22"/>
          <w:lang w:val="es-AR"/>
        </w:rPr>
      </w:pPr>
      <w:r>
        <w:rPr>
          <w:sz w:val="22"/>
          <w:szCs w:val="22"/>
          <w:lang w:val="es-AR"/>
        </w:rPr>
        <w:t xml:space="preserve">Entrevista realizada a los profesionales </w:t>
      </w:r>
      <w:r w:rsidRPr="001D6D2B">
        <w:rPr>
          <w:sz w:val="22"/>
          <w:szCs w:val="22"/>
          <w:lang w:val="es-AR"/>
        </w:rPr>
        <w:t>Javier Ulises Or</w:t>
      </w:r>
      <w:r>
        <w:rPr>
          <w:sz w:val="22"/>
          <w:szCs w:val="22"/>
          <w:lang w:val="es-AR"/>
        </w:rPr>
        <w:t>tiz y Sergio Daniel Skobalski – ReporteASIA.</w:t>
      </w:r>
    </w:p>
    <w:p w:rsidR="006F2E63" w:rsidRDefault="006F2E63" w:rsidP="006F2E63">
      <w:pPr>
        <w:ind w:left="567" w:firstLine="0"/>
        <w:rPr>
          <w:sz w:val="22"/>
          <w:szCs w:val="22"/>
          <w:lang w:val="es-AR"/>
        </w:rPr>
      </w:pPr>
    </w:p>
    <w:p w:rsidR="00C97C39" w:rsidRDefault="00C97C39" w:rsidP="00C97C39">
      <w:pPr>
        <w:ind w:left="567" w:firstLine="0"/>
        <w:rPr>
          <w:sz w:val="22"/>
          <w:szCs w:val="22"/>
          <w:lang w:val="es-AR"/>
        </w:rPr>
      </w:pPr>
      <w:hyperlink r:id="rId11" w:tooltip="Ver todas las publicaciones en Guerra en Ucrania" w:history="1">
        <w:r w:rsidRPr="00C97C39">
          <w:rPr>
            <w:rStyle w:val="Hipervnculo"/>
            <w:color w:val="000000" w:themeColor="text1"/>
            <w:sz w:val="22"/>
            <w:szCs w:val="22"/>
            <w:lang w:val="es-AR"/>
          </w:rPr>
          <w:t>Guerra en Ucrania</w:t>
        </w:r>
      </w:hyperlink>
      <w:r w:rsidRPr="00C97C39">
        <w:rPr>
          <w:color w:val="000000" w:themeColor="text1"/>
          <w:sz w:val="22"/>
          <w:szCs w:val="22"/>
          <w:shd w:val="clear" w:color="auto" w:fill="FFFFFF"/>
          <w:lang w:val="es-AR"/>
        </w:rPr>
        <w:t> </w:t>
      </w:r>
      <w:r w:rsidR="00BA4927">
        <w:rPr>
          <w:color w:val="000000" w:themeColor="text1"/>
          <w:sz w:val="22"/>
          <w:szCs w:val="22"/>
          <w:shd w:val="clear" w:color="auto" w:fill="FFFFFF"/>
          <w:lang w:val="es-AR"/>
        </w:rPr>
        <w:t xml:space="preserve">- </w:t>
      </w:r>
      <w:r w:rsidRPr="00C97C39">
        <w:rPr>
          <w:rStyle w:val="td-bred-no-url-last"/>
          <w:color w:val="000000" w:themeColor="text1"/>
          <w:sz w:val="22"/>
          <w:szCs w:val="22"/>
          <w:shd w:val="clear" w:color="auto" w:fill="FFFFFF"/>
          <w:lang w:val="es-AR"/>
        </w:rPr>
        <w:t>Rusia y Ucrania en un conflicto armado que agita a Europa</w:t>
      </w:r>
      <w:r>
        <w:rPr>
          <w:rStyle w:val="td-bred-no-url-last"/>
          <w:color w:val="000000" w:themeColor="text1"/>
          <w:sz w:val="22"/>
          <w:szCs w:val="22"/>
          <w:shd w:val="clear" w:color="auto" w:fill="FFFFFF"/>
          <w:lang w:val="es-AR"/>
        </w:rPr>
        <w:t xml:space="preserve"> – </w:t>
      </w:r>
      <w:hyperlink r:id="rId12" w:history="1">
        <w:r w:rsidRPr="00C97C39">
          <w:rPr>
            <w:rStyle w:val="Hipervnculo"/>
            <w:bCs/>
            <w:color w:val="000000"/>
            <w:sz w:val="22"/>
            <w:szCs w:val="22"/>
            <w:shd w:val="clear" w:color="auto" w:fill="FFFFFF"/>
            <w:lang w:val="es-AR"/>
          </w:rPr>
          <w:t>Sergio Skobalski</w:t>
        </w:r>
      </w:hyperlink>
      <w:r w:rsidRPr="00C97C39">
        <w:rPr>
          <w:sz w:val="22"/>
          <w:szCs w:val="22"/>
          <w:lang w:val="es-AR"/>
        </w:rPr>
        <w:t xml:space="preserve"> </w:t>
      </w:r>
      <w:r w:rsidRPr="00C97C39">
        <w:rPr>
          <w:rStyle w:val="td-bred-no-url-last"/>
          <w:color w:val="000000" w:themeColor="text1"/>
          <w:sz w:val="22"/>
          <w:szCs w:val="22"/>
          <w:shd w:val="clear" w:color="auto" w:fill="FFFFFF"/>
          <w:lang w:val="es-AR"/>
        </w:rPr>
        <w:t>-</w:t>
      </w:r>
      <w:r>
        <w:rPr>
          <w:rStyle w:val="td-bred-no-url-last"/>
          <w:color w:val="000000" w:themeColor="text1"/>
          <w:sz w:val="22"/>
          <w:szCs w:val="22"/>
          <w:shd w:val="clear" w:color="auto" w:fill="FFFFFF"/>
          <w:lang w:val="es-AR"/>
        </w:rPr>
        <w:t xml:space="preserve"> </w:t>
      </w:r>
      <w:r>
        <w:rPr>
          <w:sz w:val="22"/>
          <w:szCs w:val="22"/>
          <w:lang w:val="es-AR"/>
        </w:rPr>
        <w:t>ReporteASIA.</w:t>
      </w:r>
    </w:p>
    <w:p w:rsidR="00C97C39" w:rsidRDefault="00C97C39" w:rsidP="00C97C39">
      <w:pPr>
        <w:ind w:left="567" w:firstLine="0"/>
        <w:rPr>
          <w:sz w:val="22"/>
          <w:szCs w:val="22"/>
          <w:lang w:val="es-AR"/>
        </w:rPr>
      </w:pPr>
    </w:p>
    <w:p w:rsidR="00C97C39" w:rsidRPr="00C97C39" w:rsidRDefault="00C97C39" w:rsidP="00C97C39">
      <w:pPr>
        <w:ind w:left="567" w:firstLine="0"/>
        <w:rPr>
          <w:sz w:val="22"/>
          <w:szCs w:val="22"/>
          <w:lang w:val="es-AR"/>
        </w:rPr>
      </w:pPr>
      <w:r w:rsidRPr="00C97C39">
        <w:rPr>
          <w:color w:val="111111"/>
          <w:kern w:val="36"/>
          <w:sz w:val="22"/>
          <w:szCs w:val="22"/>
          <w:lang w:val="es-AR" w:eastAsia="es-AR"/>
        </w:rPr>
        <w:t>La Ruta de la Seda y el Collar de Perlas chino en la región Indo-Pacífico</w:t>
      </w:r>
      <w:r w:rsidR="00BA4927">
        <w:rPr>
          <w:color w:val="111111"/>
          <w:kern w:val="36"/>
          <w:sz w:val="22"/>
          <w:szCs w:val="22"/>
          <w:lang w:val="es-AR" w:eastAsia="es-AR"/>
        </w:rPr>
        <w:t xml:space="preserve"> - </w:t>
      </w:r>
      <w:hyperlink r:id="rId13" w:history="1">
        <w:r w:rsidR="00BA4927" w:rsidRPr="00C97C39">
          <w:rPr>
            <w:rStyle w:val="Hipervnculo"/>
            <w:bCs/>
            <w:color w:val="000000"/>
            <w:sz w:val="22"/>
            <w:szCs w:val="22"/>
            <w:shd w:val="clear" w:color="auto" w:fill="FFFFFF"/>
            <w:lang w:val="es-AR"/>
          </w:rPr>
          <w:t>Sergio Skobalski</w:t>
        </w:r>
      </w:hyperlink>
      <w:r w:rsidR="00BA4927" w:rsidRPr="00C97C39">
        <w:rPr>
          <w:sz w:val="22"/>
          <w:szCs w:val="22"/>
          <w:lang w:val="es-AR"/>
        </w:rPr>
        <w:t xml:space="preserve"> </w:t>
      </w:r>
      <w:r w:rsidR="00BA4927" w:rsidRPr="00C97C39">
        <w:rPr>
          <w:rStyle w:val="td-bred-no-url-last"/>
          <w:color w:val="000000" w:themeColor="text1"/>
          <w:sz w:val="22"/>
          <w:szCs w:val="22"/>
          <w:shd w:val="clear" w:color="auto" w:fill="FFFFFF"/>
          <w:lang w:val="es-AR"/>
        </w:rPr>
        <w:t>-</w:t>
      </w:r>
      <w:r w:rsidR="00BA4927">
        <w:rPr>
          <w:rStyle w:val="td-bred-no-url-last"/>
          <w:color w:val="000000" w:themeColor="text1"/>
          <w:sz w:val="22"/>
          <w:szCs w:val="22"/>
          <w:shd w:val="clear" w:color="auto" w:fill="FFFFFF"/>
          <w:lang w:val="es-AR"/>
        </w:rPr>
        <w:t xml:space="preserve"> </w:t>
      </w:r>
      <w:r w:rsidR="00BA4927">
        <w:rPr>
          <w:sz w:val="22"/>
          <w:szCs w:val="22"/>
          <w:lang w:val="es-AR"/>
        </w:rPr>
        <w:t>ReporteASIA.</w:t>
      </w:r>
      <w:r w:rsidR="00BA4927">
        <w:rPr>
          <w:color w:val="111111"/>
          <w:kern w:val="36"/>
          <w:sz w:val="22"/>
          <w:szCs w:val="22"/>
          <w:lang w:val="es-AR" w:eastAsia="es-AR"/>
        </w:rPr>
        <w:t xml:space="preserve"> </w:t>
      </w:r>
    </w:p>
    <w:p w:rsidR="00C97C39" w:rsidRPr="00C97C39" w:rsidRDefault="00C97C39" w:rsidP="006F2E63">
      <w:pPr>
        <w:ind w:left="567" w:firstLine="0"/>
        <w:rPr>
          <w:sz w:val="22"/>
          <w:szCs w:val="22"/>
          <w:lang w:val="es-AR"/>
        </w:rPr>
      </w:pPr>
    </w:p>
    <w:p w:rsidR="009935A1" w:rsidRPr="009935A1" w:rsidRDefault="009935A1" w:rsidP="009935A1">
      <w:pPr>
        <w:rPr>
          <w:lang w:val="es-AR"/>
        </w:rPr>
      </w:pPr>
    </w:p>
    <w:p w:rsidR="006F2E63" w:rsidRDefault="006F2E63" w:rsidP="006F2E63">
      <w:pPr>
        <w:pStyle w:val="NormalWeb"/>
        <w:shd w:val="clear" w:color="auto" w:fill="FFFFFF"/>
        <w:spacing w:before="0" w:beforeAutospacing="0" w:after="390" w:afterAutospacing="0"/>
        <w:ind w:left="567"/>
        <w:rPr>
          <w:color w:val="222222"/>
          <w:sz w:val="22"/>
          <w:szCs w:val="22"/>
        </w:rPr>
      </w:pPr>
    </w:p>
    <w:p w:rsidR="006F2E63" w:rsidRDefault="006F2E63" w:rsidP="006F2E63">
      <w:pPr>
        <w:pStyle w:val="NormalWeb"/>
        <w:shd w:val="clear" w:color="auto" w:fill="FFFFFF"/>
        <w:spacing w:before="0" w:beforeAutospacing="0" w:after="390" w:afterAutospacing="0"/>
        <w:ind w:left="567"/>
        <w:rPr>
          <w:color w:val="222222"/>
          <w:sz w:val="22"/>
          <w:szCs w:val="22"/>
        </w:rPr>
      </w:pPr>
    </w:p>
    <w:p w:rsidR="009935A1" w:rsidRPr="001D6D2B" w:rsidRDefault="009935A1" w:rsidP="00085C40">
      <w:pPr>
        <w:pStyle w:val="NormalWeb"/>
        <w:shd w:val="clear" w:color="auto" w:fill="FFFFFF"/>
        <w:spacing w:before="0" w:beforeAutospacing="0" w:after="390" w:afterAutospacing="0"/>
        <w:rPr>
          <w:color w:val="222222"/>
          <w:sz w:val="22"/>
          <w:szCs w:val="22"/>
        </w:rPr>
      </w:pPr>
    </w:p>
    <w:p w:rsidR="00085C40" w:rsidRDefault="00085C40" w:rsidP="00085C40">
      <w:pPr>
        <w:pStyle w:val="NormalWeb"/>
        <w:shd w:val="clear" w:color="auto" w:fill="FFFFFF"/>
        <w:spacing w:before="0" w:beforeAutospacing="0" w:after="390" w:afterAutospacing="0"/>
        <w:rPr>
          <w:rFonts w:ascii="Verdana" w:hAnsi="Verdana"/>
          <w:color w:val="222222"/>
          <w:sz w:val="23"/>
          <w:szCs w:val="23"/>
        </w:rPr>
      </w:pPr>
    </w:p>
    <w:p w:rsidR="00FD2B6F" w:rsidRDefault="00FD2B6F" w:rsidP="00FD2B6F">
      <w:pPr>
        <w:rPr>
          <w:lang w:val="es-AR"/>
        </w:rPr>
      </w:pPr>
    </w:p>
    <w:p w:rsidR="00085C40" w:rsidRDefault="00085C40" w:rsidP="00FD2B6F">
      <w:pPr>
        <w:rPr>
          <w:lang w:val="es-AR"/>
        </w:rPr>
      </w:pPr>
    </w:p>
    <w:p w:rsidR="00085C40" w:rsidRDefault="00085C40" w:rsidP="00FD2B6F">
      <w:pPr>
        <w:rPr>
          <w:lang w:val="es-AR"/>
        </w:rPr>
      </w:pPr>
    </w:p>
    <w:p w:rsidR="00085C40" w:rsidRDefault="00085C40" w:rsidP="00FD2B6F">
      <w:pPr>
        <w:rPr>
          <w:lang w:val="es-AR"/>
        </w:rPr>
      </w:pPr>
    </w:p>
    <w:p w:rsidR="00085C40" w:rsidRDefault="00085C40" w:rsidP="00FD2B6F">
      <w:pPr>
        <w:rPr>
          <w:lang w:val="es-AR"/>
        </w:rPr>
      </w:pPr>
    </w:p>
    <w:p w:rsidR="00085C40" w:rsidRDefault="00085C40" w:rsidP="00FD2B6F">
      <w:pPr>
        <w:rPr>
          <w:lang w:val="es-AR"/>
        </w:rPr>
      </w:pPr>
    </w:p>
    <w:p w:rsidR="00085C40" w:rsidRDefault="00085C40" w:rsidP="00FD2B6F">
      <w:pPr>
        <w:rPr>
          <w:lang w:val="es-AR"/>
        </w:rPr>
      </w:pPr>
    </w:p>
    <w:p w:rsidR="00085C40" w:rsidRPr="00085C40" w:rsidRDefault="00085C40" w:rsidP="00FD2B6F">
      <w:pPr>
        <w:rPr>
          <w:lang w:val="es-AR"/>
        </w:rPr>
      </w:pPr>
    </w:p>
    <w:p w:rsidR="00FD2B6F" w:rsidRPr="00FD2B6F" w:rsidRDefault="00FD2B6F" w:rsidP="00085C40">
      <w:pPr>
        <w:ind w:firstLine="0"/>
        <w:rPr>
          <w:lang w:val="es-AR"/>
        </w:rPr>
      </w:pPr>
    </w:p>
    <w:p w:rsidR="00AA2010" w:rsidRPr="00AA2010" w:rsidRDefault="00AA2010" w:rsidP="00AA2010">
      <w:pPr>
        <w:rPr>
          <w:lang w:val="es-AR"/>
        </w:rPr>
      </w:pPr>
    </w:p>
    <w:p w:rsidR="00AA2010" w:rsidRDefault="00AA2010" w:rsidP="00AA2010">
      <w:pPr>
        <w:rPr>
          <w:lang w:val="es-AR"/>
        </w:rPr>
      </w:pPr>
    </w:p>
    <w:p w:rsidR="00AA2010" w:rsidRPr="00AA2010" w:rsidRDefault="00AA2010" w:rsidP="00AA2010">
      <w:pPr>
        <w:rPr>
          <w:lang w:val="es-AR"/>
        </w:rPr>
      </w:pPr>
    </w:p>
    <w:p w:rsidR="00BA1E1C" w:rsidRPr="00BA1E1C" w:rsidRDefault="00BA1E1C" w:rsidP="00BA1E1C">
      <w:pPr>
        <w:rPr>
          <w:lang w:val="es-AR"/>
        </w:rPr>
      </w:pPr>
    </w:p>
    <w:p w:rsidR="00BA1E1C" w:rsidRPr="00BA1E1C" w:rsidRDefault="00BA1E1C" w:rsidP="00BA1E1C">
      <w:pPr>
        <w:rPr>
          <w:lang w:val="es-AR"/>
        </w:rPr>
      </w:pPr>
    </w:p>
    <w:p w:rsidR="00BA1E1C" w:rsidRPr="00BA1E1C" w:rsidRDefault="00BA1E1C" w:rsidP="00BA1E1C">
      <w:pPr>
        <w:rPr>
          <w:lang w:val="es-AR"/>
        </w:rPr>
      </w:pPr>
    </w:p>
    <w:p w:rsidR="00BA1E1C" w:rsidRPr="00BA1E1C" w:rsidRDefault="00BA1E1C" w:rsidP="00BA1E1C">
      <w:pPr>
        <w:pStyle w:val="address"/>
        <w:rPr>
          <w:rStyle w:val="e-mail"/>
          <w:lang w:val="es-AR"/>
        </w:rPr>
      </w:pPr>
    </w:p>
    <w:p w:rsidR="00BA1E1C" w:rsidRPr="00BA1E1C" w:rsidRDefault="00BA1E1C" w:rsidP="00BA1E1C">
      <w:pPr>
        <w:pStyle w:val="author"/>
        <w:rPr>
          <w:lang w:val="es-AR"/>
        </w:rPr>
      </w:pPr>
    </w:p>
    <w:p w:rsidR="007F402C" w:rsidRPr="007F402C" w:rsidRDefault="007F402C" w:rsidP="007F402C">
      <w:pPr>
        <w:pStyle w:val="author"/>
        <w:rPr>
          <w:lang w:val="es-AR"/>
        </w:rPr>
      </w:pPr>
    </w:p>
    <w:p w:rsidR="007F402C" w:rsidRPr="007F402C" w:rsidRDefault="007F402C" w:rsidP="007F402C">
      <w:pPr>
        <w:pStyle w:val="author"/>
        <w:rPr>
          <w:lang w:val="es-AR"/>
        </w:rPr>
      </w:pPr>
    </w:p>
    <w:sectPr w:rsidR="007F402C" w:rsidRPr="007F402C"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7DE" w:rsidRDefault="008407DE">
      <w:r>
        <w:separator/>
      </w:r>
    </w:p>
  </w:endnote>
  <w:endnote w:type="continuationSeparator" w:id="0">
    <w:p w:rsidR="008407DE" w:rsidRDefault="00840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7DE" w:rsidRDefault="008407DE" w:rsidP="009A40EA">
      <w:r>
        <w:separator/>
      </w:r>
    </w:p>
  </w:footnote>
  <w:footnote w:type="continuationSeparator" w:id="0">
    <w:p w:rsidR="008407DE" w:rsidRPr="009A40EA" w:rsidRDefault="008407DE" w:rsidP="009A40EA">
      <w:r>
        <w:separator/>
      </w:r>
    </w:p>
  </w:footnote>
  <w:footnote w:type="continuationNotice" w:id="1">
    <w:p w:rsidR="008407DE" w:rsidRPr="00C26F77" w:rsidRDefault="008407DE"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activeWritingStyle w:appName="MSWord" w:lang="es-AR" w:vendorID="64" w:dllVersion="131078"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2C"/>
    <w:rsid w:val="0000048D"/>
    <w:rsid w:val="000110D3"/>
    <w:rsid w:val="000209FE"/>
    <w:rsid w:val="000310FD"/>
    <w:rsid w:val="00035058"/>
    <w:rsid w:val="00044B21"/>
    <w:rsid w:val="00052B81"/>
    <w:rsid w:val="00083617"/>
    <w:rsid w:val="00085C40"/>
    <w:rsid w:val="000A1C09"/>
    <w:rsid w:val="000B553B"/>
    <w:rsid w:val="000C1161"/>
    <w:rsid w:val="000C5BDE"/>
    <w:rsid w:val="000D0BFA"/>
    <w:rsid w:val="000D63D0"/>
    <w:rsid w:val="000F273E"/>
    <w:rsid w:val="000F328B"/>
    <w:rsid w:val="001106A4"/>
    <w:rsid w:val="00151772"/>
    <w:rsid w:val="00155D11"/>
    <w:rsid w:val="0015721A"/>
    <w:rsid w:val="0016340C"/>
    <w:rsid w:val="00166009"/>
    <w:rsid w:val="00171521"/>
    <w:rsid w:val="00176368"/>
    <w:rsid w:val="00191F31"/>
    <w:rsid w:val="00195587"/>
    <w:rsid w:val="001A3425"/>
    <w:rsid w:val="001A4455"/>
    <w:rsid w:val="001C02CA"/>
    <w:rsid w:val="001D545F"/>
    <w:rsid w:val="001D6D2B"/>
    <w:rsid w:val="001E62A6"/>
    <w:rsid w:val="001F17E9"/>
    <w:rsid w:val="001F6FC0"/>
    <w:rsid w:val="001F7036"/>
    <w:rsid w:val="002036A7"/>
    <w:rsid w:val="00203963"/>
    <w:rsid w:val="00205B9D"/>
    <w:rsid w:val="002060A7"/>
    <w:rsid w:val="00217118"/>
    <w:rsid w:val="00223838"/>
    <w:rsid w:val="00224F23"/>
    <w:rsid w:val="00234B74"/>
    <w:rsid w:val="00243F19"/>
    <w:rsid w:val="00250774"/>
    <w:rsid w:val="002534C9"/>
    <w:rsid w:val="00254192"/>
    <w:rsid w:val="00260473"/>
    <w:rsid w:val="00260ABE"/>
    <w:rsid w:val="002641EF"/>
    <w:rsid w:val="002664DC"/>
    <w:rsid w:val="00266838"/>
    <w:rsid w:val="00272D44"/>
    <w:rsid w:val="00276B4D"/>
    <w:rsid w:val="00277590"/>
    <w:rsid w:val="00294524"/>
    <w:rsid w:val="002A305C"/>
    <w:rsid w:val="002B15BE"/>
    <w:rsid w:val="002D20E2"/>
    <w:rsid w:val="002E597F"/>
    <w:rsid w:val="00307478"/>
    <w:rsid w:val="003167D9"/>
    <w:rsid w:val="00326742"/>
    <w:rsid w:val="00350B43"/>
    <w:rsid w:val="0035505F"/>
    <w:rsid w:val="0035641D"/>
    <w:rsid w:val="00377C44"/>
    <w:rsid w:val="00381C60"/>
    <w:rsid w:val="003911B6"/>
    <w:rsid w:val="003B3B8C"/>
    <w:rsid w:val="003C632C"/>
    <w:rsid w:val="003C7054"/>
    <w:rsid w:val="003D1E58"/>
    <w:rsid w:val="003D75EF"/>
    <w:rsid w:val="003E18D7"/>
    <w:rsid w:val="003F00C7"/>
    <w:rsid w:val="003F423B"/>
    <w:rsid w:val="00410277"/>
    <w:rsid w:val="0041449A"/>
    <w:rsid w:val="00434415"/>
    <w:rsid w:val="00446DF3"/>
    <w:rsid w:val="0044743E"/>
    <w:rsid w:val="004605BB"/>
    <w:rsid w:val="00461E3B"/>
    <w:rsid w:val="0049532B"/>
    <w:rsid w:val="00495C43"/>
    <w:rsid w:val="004B059F"/>
    <w:rsid w:val="004C13F4"/>
    <w:rsid w:val="004E42EA"/>
    <w:rsid w:val="004F4A36"/>
    <w:rsid w:val="00531EEA"/>
    <w:rsid w:val="0054133B"/>
    <w:rsid w:val="00544CE9"/>
    <w:rsid w:val="00550530"/>
    <w:rsid w:val="0058168B"/>
    <w:rsid w:val="005859AE"/>
    <w:rsid w:val="00585C62"/>
    <w:rsid w:val="00590615"/>
    <w:rsid w:val="00596272"/>
    <w:rsid w:val="005B0819"/>
    <w:rsid w:val="005B21D1"/>
    <w:rsid w:val="005B5A42"/>
    <w:rsid w:val="005B7BFA"/>
    <w:rsid w:val="005C091A"/>
    <w:rsid w:val="005C269A"/>
    <w:rsid w:val="005D5B5A"/>
    <w:rsid w:val="005E464F"/>
    <w:rsid w:val="005E48C3"/>
    <w:rsid w:val="005E6E58"/>
    <w:rsid w:val="005F7FAC"/>
    <w:rsid w:val="006030DE"/>
    <w:rsid w:val="006041A9"/>
    <w:rsid w:val="006047C4"/>
    <w:rsid w:val="0060481B"/>
    <w:rsid w:val="00612056"/>
    <w:rsid w:val="006137BC"/>
    <w:rsid w:val="00624AD7"/>
    <w:rsid w:val="0062629C"/>
    <w:rsid w:val="00631C4A"/>
    <w:rsid w:val="00636A67"/>
    <w:rsid w:val="006444A9"/>
    <w:rsid w:val="00650B04"/>
    <w:rsid w:val="0065153E"/>
    <w:rsid w:val="0065419A"/>
    <w:rsid w:val="0065595E"/>
    <w:rsid w:val="00662811"/>
    <w:rsid w:val="006704F3"/>
    <w:rsid w:val="00683327"/>
    <w:rsid w:val="00685452"/>
    <w:rsid w:val="00687451"/>
    <w:rsid w:val="0069757F"/>
    <w:rsid w:val="006A0A6F"/>
    <w:rsid w:val="006B0CBA"/>
    <w:rsid w:val="006B168A"/>
    <w:rsid w:val="006D1F41"/>
    <w:rsid w:val="006D3BD7"/>
    <w:rsid w:val="006D49F3"/>
    <w:rsid w:val="006E17E4"/>
    <w:rsid w:val="006E292B"/>
    <w:rsid w:val="006F2E63"/>
    <w:rsid w:val="006F602B"/>
    <w:rsid w:val="00701753"/>
    <w:rsid w:val="0070690C"/>
    <w:rsid w:val="00712B78"/>
    <w:rsid w:val="00715651"/>
    <w:rsid w:val="0073504E"/>
    <w:rsid w:val="0073679E"/>
    <w:rsid w:val="007758E6"/>
    <w:rsid w:val="00781A51"/>
    <w:rsid w:val="007834CA"/>
    <w:rsid w:val="00783CE4"/>
    <w:rsid w:val="007857EE"/>
    <w:rsid w:val="007871B2"/>
    <w:rsid w:val="00791866"/>
    <w:rsid w:val="00792288"/>
    <w:rsid w:val="00796AA8"/>
    <w:rsid w:val="00797C4F"/>
    <w:rsid w:val="007A34A0"/>
    <w:rsid w:val="007A7B7E"/>
    <w:rsid w:val="007B19CB"/>
    <w:rsid w:val="007C36AF"/>
    <w:rsid w:val="007F402C"/>
    <w:rsid w:val="008031D5"/>
    <w:rsid w:val="008108FB"/>
    <w:rsid w:val="00821AE6"/>
    <w:rsid w:val="00830AB7"/>
    <w:rsid w:val="008407DE"/>
    <w:rsid w:val="008741EE"/>
    <w:rsid w:val="008808E2"/>
    <w:rsid w:val="0088376F"/>
    <w:rsid w:val="0089088C"/>
    <w:rsid w:val="008B1227"/>
    <w:rsid w:val="008C423E"/>
    <w:rsid w:val="008D1F3F"/>
    <w:rsid w:val="008E589A"/>
    <w:rsid w:val="009043D1"/>
    <w:rsid w:val="0091033C"/>
    <w:rsid w:val="00914CBF"/>
    <w:rsid w:val="00917CE5"/>
    <w:rsid w:val="00920B50"/>
    <w:rsid w:val="009211A4"/>
    <w:rsid w:val="00941549"/>
    <w:rsid w:val="009424E7"/>
    <w:rsid w:val="00942A8F"/>
    <w:rsid w:val="00946462"/>
    <w:rsid w:val="00947640"/>
    <w:rsid w:val="00965A4F"/>
    <w:rsid w:val="0096634D"/>
    <w:rsid w:val="00967DFD"/>
    <w:rsid w:val="009935A1"/>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A2010"/>
    <w:rsid w:val="00AB6359"/>
    <w:rsid w:val="00AD5FB8"/>
    <w:rsid w:val="00AE0675"/>
    <w:rsid w:val="00AF54B5"/>
    <w:rsid w:val="00B01D5B"/>
    <w:rsid w:val="00B15BB0"/>
    <w:rsid w:val="00B26C8D"/>
    <w:rsid w:val="00BA06A2"/>
    <w:rsid w:val="00BA16DB"/>
    <w:rsid w:val="00BA1E1C"/>
    <w:rsid w:val="00BA4927"/>
    <w:rsid w:val="00BB5FF6"/>
    <w:rsid w:val="00BC1154"/>
    <w:rsid w:val="00BE7D5D"/>
    <w:rsid w:val="00C025D3"/>
    <w:rsid w:val="00C2543E"/>
    <w:rsid w:val="00C26F77"/>
    <w:rsid w:val="00C40DC7"/>
    <w:rsid w:val="00C431E2"/>
    <w:rsid w:val="00C51D78"/>
    <w:rsid w:val="00C5272A"/>
    <w:rsid w:val="00C578FE"/>
    <w:rsid w:val="00C63151"/>
    <w:rsid w:val="00C67087"/>
    <w:rsid w:val="00C7050A"/>
    <w:rsid w:val="00C75CE6"/>
    <w:rsid w:val="00C85E59"/>
    <w:rsid w:val="00C86689"/>
    <w:rsid w:val="00C94D83"/>
    <w:rsid w:val="00C96A25"/>
    <w:rsid w:val="00C97C39"/>
    <w:rsid w:val="00CA59F3"/>
    <w:rsid w:val="00CB2B00"/>
    <w:rsid w:val="00CB3349"/>
    <w:rsid w:val="00D07960"/>
    <w:rsid w:val="00D41E65"/>
    <w:rsid w:val="00D4296A"/>
    <w:rsid w:val="00D53D56"/>
    <w:rsid w:val="00D91CF8"/>
    <w:rsid w:val="00DC3957"/>
    <w:rsid w:val="00DD4D7F"/>
    <w:rsid w:val="00DE4E66"/>
    <w:rsid w:val="00E06313"/>
    <w:rsid w:val="00E258AE"/>
    <w:rsid w:val="00E40D35"/>
    <w:rsid w:val="00E5367C"/>
    <w:rsid w:val="00E7224F"/>
    <w:rsid w:val="00E8179F"/>
    <w:rsid w:val="00E84A60"/>
    <w:rsid w:val="00E95241"/>
    <w:rsid w:val="00E974CB"/>
    <w:rsid w:val="00EE0EB6"/>
    <w:rsid w:val="00EF7699"/>
    <w:rsid w:val="00F13A13"/>
    <w:rsid w:val="00F3059F"/>
    <w:rsid w:val="00F30965"/>
    <w:rsid w:val="00F3698F"/>
    <w:rsid w:val="00F4401D"/>
    <w:rsid w:val="00F45D32"/>
    <w:rsid w:val="00F523E6"/>
    <w:rsid w:val="00FA14AA"/>
    <w:rsid w:val="00FC2854"/>
    <w:rsid w:val="00FC6C48"/>
    <w:rsid w:val="00FD2B6F"/>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983C173-258F-434D-A03F-A31B5CA8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link w:val="Ttulo1Car"/>
    <w:uiPriority w:val="9"/>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Fuentedeprrafopredeter"/>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basedOn w:val="Fuentedeprrafopredeter"/>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basedOn w:val="Fuentedeprrafopredeter"/>
    <w:rsid w:val="00947640"/>
    <w:rPr>
      <w:b/>
    </w:rPr>
  </w:style>
  <w:style w:type="character" w:customStyle="1" w:styleId="heading4">
    <w:name w:val="heading4"/>
    <w:basedOn w:val="Fuentedeprrafopredeter"/>
    <w:rsid w:val="00947640"/>
    <w:rPr>
      <w:i/>
    </w:rPr>
  </w:style>
  <w:style w:type="numbering" w:customStyle="1" w:styleId="headings">
    <w:name w:val="headings"/>
    <w:basedOn w:val="arabnumitem"/>
    <w:rsid w:val="000C1161"/>
    <w:pPr>
      <w:numPr>
        <w:numId w:val="2"/>
      </w:numPr>
    </w:pPr>
  </w:style>
  <w:style w:type="character" w:styleId="Hipervnculo">
    <w:name w:val="Hyperlink"/>
    <w:basedOn w:val="Fuentedeprrafopredeter"/>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basedOn w:val="Fuentedeprrafopredeter"/>
    <w:rsid w:val="00947640"/>
    <w:rPr>
      <w:sz w:val="18"/>
    </w:rPr>
  </w:style>
  <w:style w:type="paragraph" w:customStyle="1" w:styleId="Puesto1">
    <w:name w:val="Puest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Puesto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Fuentedeprrafopredeter"/>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character" w:styleId="Textoennegrita">
    <w:name w:val="Strong"/>
    <w:basedOn w:val="Fuentedeprrafopredeter"/>
    <w:uiPriority w:val="22"/>
    <w:qFormat/>
    <w:rsid w:val="001A3425"/>
    <w:rPr>
      <w:b/>
      <w:bCs/>
    </w:rPr>
  </w:style>
  <w:style w:type="paragraph" w:customStyle="1" w:styleId="cdt4ke">
    <w:name w:val="cdt4ke"/>
    <w:basedOn w:val="Normal"/>
    <w:rsid w:val="008C423E"/>
    <w:pPr>
      <w:overflowPunct/>
      <w:autoSpaceDE/>
      <w:autoSpaceDN/>
      <w:adjustRightInd/>
      <w:spacing w:before="100" w:beforeAutospacing="1" w:after="100" w:afterAutospacing="1" w:line="240" w:lineRule="auto"/>
      <w:ind w:firstLine="0"/>
      <w:jc w:val="left"/>
      <w:textAlignment w:val="auto"/>
    </w:pPr>
    <w:rPr>
      <w:sz w:val="24"/>
      <w:szCs w:val="24"/>
      <w:lang w:val="es-AR" w:eastAsia="es-AR"/>
    </w:rPr>
  </w:style>
  <w:style w:type="paragraph" w:styleId="NormalWeb">
    <w:name w:val="Normal (Web)"/>
    <w:basedOn w:val="Normal"/>
    <w:uiPriority w:val="99"/>
    <w:unhideWhenUsed/>
    <w:rsid w:val="00085C40"/>
    <w:pPr>
      <w:overflowPunct/>
      <w:autoSpaceDE/>
      <w:autoSpaceDN/>
      <w:adjustRightInd/>
      <w:spacing w:before="100" w:beforeAutospacing="1" w:after="100" w:afterAutospacing="1" w:line="240" w:lineRule="auto"/>
      <w:ind w:firstLine="0"/>
      <w:jc w:val="left"/>
      <w:textAlignment w:val="auto"/>
    </w:pPr>
    <w:rPr>
      <w:sz w:val="24"/>
      <w:szCs w:val="24"/>
      <w:lang w:val="es-AR" w:eastAsia="es-AR"/>
    </w:rPr>
  </w:style>
  <w:style w:type="character" w:styleId="nfasis">
    <w:name w:val="Emphasis"/>
    <w:basedOn w:val="Fuentedeprrafopredeter"/>
    <w:qFormat/>
    <w:rsid w:val="006F2E63"/>
    <w:rPr>
      <w:i/>
      <w:iCs/>
    </w:rPr>
  </w:style>
  <w:style w:type="character" w:customStyle="1" w:styleId="td-bred-no-url-last">
    <w:name w:val="td-bred-no-url-last"/>
    <w:basedOn w:val="Fuentedeprrafopredeter"/>
    <w:rsid w:val="00C97C39"/>
  </w:style>
  <w:style w:type="character" w:customStyle="1" w:styleId="Ttulo1Car">
    <w:name w:val="Título 1 Car"/>
    <w:basedOn w:val="Fuentedeprrafopredeter"/>
    <w:link w:val="Ttulo1"/>
    <w:uiPriority w:val="9"/>
    <w:rsid w:val="00C97C39"/>
    <w:rPr>
      <w:b/>
      <w:sz w:val="24"/>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284500">
      <w:bodyDiv w:val="1"/>
      <w:marLeft w:val="0"/>
      <w:marRight w:val="0"/>
      <w:marTop w:val="0"/>
      <w:marBottom w:val="0"/>
      <w:divBdr>
        <w:top w:val="none" w:sz="0" w:space="0" w:color="auto"/>
        <w:left w:val="none" w:sz="0" w:space="0" w:color="auto"/>
        <w:bottom w:val="none" w:sz="0" w:space="0" w:color="auto"/>
        <w:right w:val="none" w:sz="0" w:space="0" w:color="auto"/>
      </w:divBdr>
    </w:div>
    <w:div w:id="810365396">
      <w:bodyDiv w:val="1"/>
      <w:marLeft w:val="0"/>
      <w:marRight w:val="0"/>
      <w:marTop w:val="0"/>
      <w:marBottom w:val="0"/>
      <w:divBdr>
        <w:top w:val="none" w:sz="0" w:space="0" w:color="auto"/>
        <w:left w:val="none" w:sz="0" w:space="0" w:color="auto"/>
        <w:bottom w:val="none" w:sz="0" w:space="0" w:color="auto"/>
        <w:right w:val="none" w:sz="0" w:space="0" w:color="auto"/>
      </w:divBdr>
    </w:div>
    <w:div w:id="1082680890">
      <w:bodyDiv w:val="1"/>
      <w:marLeft w:val="0"/>
      <w:marRight w:val="0"/>
      <w:marTop w:val="0"/>
      <w:marBottom w:val="0"/>
      <w:divBdr>
        <w:top w:val="none" w:sz="0" w:space="0" w:color="auto"/>
        <w:left w:val="none" w:sz="0" w:space="0" w:color="auto"/>
        <w:bottom w:val="none" w:sz="0" w:space="0" w:color="auto"/>
        <w:right w:val="none" w:sz="0" w:space="0" w:color="auto"/>
      </w:divBdr>
    </w:div>
    <w:div w:id="1165047355">
      <w:bodyDiv w:val="1"/>
      <w:marLeft w:val="0"/>
      <w:marRight w:val="0"/>
      <w:marTop w:val="0"/>
      <w:marBottom w:val="0"/>
      <w:divBdr>
        <w:top w:val="none" w:sz="0" w:space="0" w:color="auto"/>
        <w:left w:val="none" w:sz="0" w:space="0" w:color="auto"/>
        <w:bottom w:val="none" w:sz="0" w:space="0" w:color="auto"/>
        <w:right w:val="none" w:sz="0" w:space="0" w:color="auto"/>
      </w:divBdr>
    </w:div>
    <w:div w:id="213512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sanchezthea@gmail.com" TargetMode="External"/><Relationship Id="rId13" Type="http://schemas.openxmlformats.org/officeDocument/2006/relationships/hyperlink" Target="https://reporteasia.com/autor/sergio-skobalski/" TargetMode="External"/><Relationship Id="rId3" Type="http://schemas.openxmlformats.org/officeDocument/2006/relationships/settings" Target="settings.xml"/><Relationship Id="rId7" Type="http://schemas.openxmlformats.org/officeDocument/2006/relationships/hyperlink" Target="mailto:amparocomadranp@gmail.com" TargetMode="External"/><Relationship Id="rId12" Type="http://schemas.openxmlformats.org/officeDocument/2006/relationships/hyperlink" Target="https://reporteasia.com/autor/sergio-skobals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rteasia.com/categoria/especiales/guerra-en-ucrani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oltorrentgiri@gmail.com" TargetMode="External"/><Relationship Id="rId4" Type="http://schemas.openxmlformats.org/officeDocument/2006/relationships/webSettings" Target="webSettings.xml"/><Relationship Id="rId9" Type="http://schemas.openxmlformats.org/officeDocument/2006/relationships/hyperlink" Target="mailto:anitavidela200112@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io\Documents\ST%20INVESTIGACION%20OPERATIVA\svlnproc1104%20(2).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 (2)</Template>
  <TotalTime>3182</TotalTime>
  <Pages>5</Pages>
  <Words>1050</Words>
  <Characters>5781</Characters>
  <Application>Microsoft Office Word</Application>
  <DocSecurity>0</DocSecurity>
  <Lines>48</Lines>
  <Paragraphs>13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6818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fabricio giri</dc:creator>
  <cp:keywords/>
  <dc:description/>
  <cp:lastModifiedBy>Cuenta Microsoft</cp:lastModifiedBy>
  <cp:revision>16</cp:revision>
  <cp:lastPrinted>2011-02-21T20:47:00Z</cp:lastPrinted>
  <dcterms:created xsi:type="dcterms:W3CDTF">2022-04-06T23:24:00Z</dcterms:created>
  <dcterms:modified xsi:type="dcterms:W3CDTF">2022-06-22T00:24:00Z</dcterms:modified>
</cp:coreProperties>
</file>