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B131E" w:rsidRDefault="003B131E" w:rsidP="003B131E">
      <w:r>
        <w:t>Escáner rotativo</w:t>
      </w:r>
    </w:p>
    <w:p w:rsidR="003B131E" w:rsidRDefault="003B131E" w:rsidP="003B131E">
      <w:r>
        <w:t>Son los que producen las imágenes de mayor calidad, pero no pueden utilizarse para cualquier tipo de documento, dado que este debe poder curvarse sobre el tambor y, además, la calidad final dependerá de la habilidad del operador, un operador sin experiencia puede producir copias fallidas.</w:t>
      </w:r>
    </w:p>
    <w:p w:rsidR="003B131E" w:rsidRDefault="003B131E" w:rsidP="003B131E">
      <w:r>
        <w:t>El documento se monta sobre un tambor cilíndrico hecho de un cristal muy puro, en su interior se sitúa el escáner y, una vez cerrada la tapa del escanear, el cilindro girara a gran velocidad mientras el escáner escanea cada punto del documente. Es utilizado principalmente por laboratorios, imprentas, editoriales, etc.</w:t>
      </w:r>
    </w:p>
    <w:p w:rsidR="003B131E" w:rsidRDefault="003B131E" w:rsidP="003B131E">
      <w:r>
        <w:t>Escáner por software</w:t>
      </w:r>
    </w:p>
    <w:p w:rsidR="003B131E" w:rsidRDefault="003B131E" w:rsidP="003B131E">
      <w:r>
        <w:t>No son realmente un tipo de escáner, pero podríamos decir que es el más extendido actualmente, dado que cualquier teléfono móvil puede ejercer esta función, se basa en la cada vez mayor capacidad fotográfica de los smartphones y permite, mediante una imagen del texto, leer dicho texto y convertirlo en un documento legible.</w:t>
      </w:r>
    </w:p>
    <w:p w:rsidR="003B131E" w:rsidRDefault="003B131E" w:rsidP="003B131E">
      <w:r>
        <w:t>+++++++++++++++++++++++++++++++++++++++++++++++++++++++++++++++++++++</w:t>
      </w:r>
    </w:p>
    <w:p w:rsidR="003B131E" w:rsidRDefault="003B131E" w:rsidP="003B131E">
      <w:pPr>
        <w:autoSpaceDE w:val="0"/>
        <w:autoSpaceDN w:val="0"/>
        <w:adjustRightInd w:val="0"/>
        <w:spacing w:after="0" w:line="240" w:lineRule="auto"/>
        <w:rPr>
          <w:rFonts w:ascii="Arial-BoldMT" w:hAnsi="Arial-BoldMT" w:cs="Arial-BoldMT"/>
          <w:b/>
          <w:bCs/>
          <w:color w:val="111111"/>
        </w:rPr>
      </w:pPr>
      <w:r>
        <w:rPr>
          <w:rFonts w:ascii="Arial-BoldMT" w:hAnsi="Arial-BoldMT" w:cs="Arial-BoldMT"/>
          <w:b/>
          <w:bCs/>
          <w:color w:val="111111"/>
        </w:rPr>
        <w:t>Tipos de escáner.</w:t>
      </w:r>
    </w:p>
    <w:p w:rsidR="003B131E" w:rsidRDefault="003B131E" w:rsidP="003B131E">
      <w:pPr>
        <w:autoSpaceDE w:val="0"/>
        <w:autoSpaceDN w:val="0"/>
        <w:adjustRightInd w:val="0"/>
        <w:spacing w:after="0" w:line="240" w:lineRule="auto"/>
        <w:rPr>
          <w:rFonts w:ascii="ArialMT" w:hAnsi="ArialMT" w:cs="ArialMT"/>
          <w:color w:val="111111"/>
        </w:rPr>
      </w:pPr>
      <w:r>
        <w:rPr>
          <w:rFonts w:ascii="ArialMT" w:hAnsi="ArialMT" w:cs="ArialMT"/>
          <w:color w:val="111111"/>
        </w:rPr>
        <w:t>Hay diferentes tipos y estos son los siguientes:</w:t>
      </w:r>
    </w:p>
    <w:p w:rsidR="003B131E" w:rsidRDefault="003B131E" w:rsidP="003B131E">
      <w:pPr>
        <w:autoSpaceDE w:val="0"/>
        <w:autoSpaceDN w:val="0"/>
        <w:adjustRightInd w:val="0"/>
        <w:spacing w:after="0" w:line="240" w:lineRule="auto"/>
        <w:rPr>
          <w:rFonts w:ascii="ArialMT" w:hAnsi="ArialMT" w:cs="ArialMT"/>
          <w:color w:val="111111"/>
        </w:rPr>
      </w:pPr>
      <w:bookmarkStart w:id="0" w:name="_GoBack"/>
      <w:bookmarkEnd w:id="0"/>
      <w:r>
        <w:rPr>
          <w:rFonts w:ascii="ArialMT" w:hAnsi="ArialMT" w:cs="ArialMT"/>
          <w:color w:val="111111"/>
        </w:rPr>
        <w:t>- De mano</w:t>
      </w:r>
    </w:p>
    <w:p w:rsidR="003B131E" w:rsidRDefault="003B131E" w:rsidP="003B131E">
      <w:pPr>
        <w:autoSpaceDE w:val="0"/>
        <w:autoSpaceDN w:val="0"/>
        <w:adjustRightInd w:val="0"/>
        <w:spacing w:after="0" w:line="240" w:lineRule="auto"/>
        <w:rPr>
          <w:rFonts w:ascii="ArialMT" w:hAnsi="ArialMT" w:cs="ArialMT"/>
          <w:color w:val="111111"/>
        </w:rPr>
      </w:pPr>
      <w:r>
        <w:rPr>
          <w:rFonts w:ascii="ArialMT" w:hAnsi="ArialMT" w:cs="ArialMT"/>
          <w:color w:val="111111"/>
        </w:rPr>
        <w:t>- De tambor</w:t>
      </w:r>
    </w:p>
    <w:p w:rsidR="003B131E" w:rsidRDefault="003B131E" w:rsidP="003B131E">
      <w:pPr>
        <w:autoSpaceDE w:val="0"/>
        <w:autoSpaceDN w:val="0"/>
        <w:adjustRightInd w:val="0"/>
        <w:spacing w:after="0" w:line="240" w:lineRule="auto"/>
        <w:rPr>
          <w:rFonts w:ascii="ArialMT" w:hAnsi="ArialMT" w:cs="ArialMT"/>
          <w:color w:val="111111"/>
        </w:rPr>
      </w:pPr>
      <w:r>
        <w:rPr>
          <w:rFonts w:ascii="ArialMT" w:hAnsi="ArialMT" w:cs="ArialMT"/>
          <w:color w:val="111111"/>
        </w:rPr>
        <w:t>- De rodillo</w:t>
      </w:r>
    </w:p>
    <w:p w:rsidR="003B131E" w:rsidRDefault="003B131E" w:rsidP="003B131E">
      <w:pPr>
        <w:autoSpaceDE w:val="0"/>
        <w:autoSpaceDN w:val="0"/>
        <w:adjustRightInd w:val="0"/>
        <w:spacing w:after="0" w:line="240" w:lineRule="auto"/>
        <w:rPr>
          <w:rFonts w:ascii="ArialMT" w:hAnsi="ArialMT" w:cs="ArialMT"/>
          <w:color w:val="111111"/>
        </w:rPr>
      </w:pPr>
      <w:r>
        <w:rPr>
          <w:rFonts w:ascii="ArialMT" w:hAnsi="ArialMT" w:cs="ArialMT"/>
          <w:color w:val="111111"/>
        </w:rPr>
        <w:t>- De barras</w:t>
      </w:r>
    </w:p>
    <w:p w:rsidR="003B131E" w:rsidRDefault="003B131E" w:rsidP="003B131E">
      <w:pPr>
        <w:rPr>
          <w:rFonts w:ascii="ArialMT" w:hAnsi="ArialMT" w:cs="ArialMT"/>
          <w:color w:val="111111"/>
        </w:rPr>
      </w:pPr>
      <w:r>
        <w:rPr>
          <w:rFonts w:ascii="ArialMT" w:hAnsi="ArialMT" w:cs="ArialMT"/>
          <w:color w:val="111111"/>
        </w:rPr>
        <w:t>- Cenital o aéreo</w:t>
      </w:r>
    </w:p>
    <w:p w:rsidR="003B131E" w:rsidRDefault="003B131E" w:rsidP="003B131E">
      <w:r>
        <w:t>+++++++++++++++++++++++++++++++++++++++++++++++++++++++++++++++++++++++++++++</w:t>
      </w:r>
    </w:p>
    <w:p w:rsidR="003B131E" w:rsidRDefault="003B131E" w:rsidP="003B131E">
      <w:pPr>
        <w:spacing w:after="0" w:line="276" w:lineRule="auto"/>
        <w:jc w:val="both"/>
        <w:rPr>
          <w:rFonts w:ascii="Calibri" w:eastAsia="Times New Roman" w:hAnsi="Calibri" w:cs="Calibri"/>
          <w:sz w:val="24"/>
          <w:szCs w:val="24"/>
          <w:lang w:eastAsia="es-ES"/>
        </w:rPr>
      </w:pPr>
    </w:p>
    <w:p w:rsidR="003B131E" w:rsidRDefault="003B131E" w:rsidP="003B131E">
      <w:pPr>
        <w:spacing w:after="0" w:line="276" w:lineRule="auto"/>
        <w:jc w:val="both"/>
        <w:rPr>
          <w:rFonts w:ascii="Calibri" w:eastAsia="Times New Roman" w:hAnsi="Calibri" w:cs="Calibri"/>
          <w:sz w:val="24"/>
          <w:szCs w:val="24"/>
          <w:lang w:eastAsia="es-ES"/>
        </w:rPr>
      </w:pPr>
    </w:p>
    <w:p w:rsidR="003B131E" w:rsidRPr="00284101" w:rsidRDefault="003B131E" w:rsidP="003B131E">
      <w:pPr>
        <w:spacing w:after="0" w:line="276" w:lineRule="auto"/>
        <w:jc w:val="both"/>
        <w:rPr>
          <w:rFonts w:ascii="Bahnschrift" w:eastAsia="Times New Roman" w:hAnsi="Bahnschrift" w:cs="Calibri"/>
          <w:sz w:val="24"/>
          <w:szCs w:val="24"/>
          <w:u w:val="single"/>
          <w:lang w:eastAsia="es-ES"/>
        </w:rPr>
      </w:pPr>
      <w:r w:rsidRPr="00284101">
        <w:rPr>
          <w:rFonts w:ascii="Bahnschrift" w:hAnsi="Bahnschrift"/>
          <w:noProof/>
          <w:u w:val="single"/>
        </w:rPr>
        <w:drawing>
          <wp:anchor distT="0" distB="0" distL="114300" distR="114300" simplePos="0" relativeHeight="251659264" behindDoc="1" locked="0" layoutInCell="1" allowOverlap="1" wp14:anchorId="345BE8E5" wp14:editId="45027607">
            <wp:simplePos x="0" y="0"/>
            <wp:positionH relativeFrom="column">
              <wp:posOffset>3734147</wp:posOffset>
            </wp:positionH>
            <wp:positionV relativeFrom="paragraph">
              <wp:posOffset>196215</wp:posOffset>
            </wp:positionV>
            <wp:extent cx="2235200" cy="1576705"/>
            <wp:effectExtent l="0" t="0" r="0" b="0"/>
            <wp:wrapTight wrapText="bothSides">
              <wp:wrapPolygon edited="0">
                <wp:start x="736" y="3654"/>
                <wp:lineTo x="736" y="4959"/>
                <wp:lineTo x="3498" y="8351"/>
                <wp:lineTo x="4234" y="8351"/>
                <wp:lineTo x="2209" y="10178"/>
                <wp:lineTo x="368" y="12266"/>
                <wp:lineTo x="368" y="13832"/>
                <wp:lineTo x="6811" y="16702"/>
                <wp:lineTo x="9757" y="16963"/>
                <wp:lineTo x="16016" y="18529"/>
                <wp:lineTo x="16568" y="19051"/>
                <wp:lineTo x="18777" y="19051"/>
                <wp:lineTo x="18961" y="18529"/>
                <wp:lineTo x="19882" y="16702"/>
                <wp:lineTo x="21355" y="10961"/>
                <wp:lineTo x="20250" y="9917"/>
                <wp:lineTo x="16568" y="8351"/>
                <wp:lineTo x="16752" y="7046"/>
                <wp:lineTo x="10125" y="4959"/>
                <wp:lineTo x="2945" y="3654"/>
                <wp:lineTo x="736" y="3654"/>
              </wp:wrapPolygon>
            </wp:wrapTight>
            <wp:docPr id="6" name="Imagen 6" descr="Contex IQ Flex - Escaner de Gran Forma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ontex IQ Flex - Escaner de Gran Format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35200" cy="15767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84101">
        <w:rPr>
          <w:rFonts w:ascii="Bahnschrift" w:eastAsia="Times New Roman" w:hAnsi="Bahnschrift" w:cs="Calibri"/>
          <w:sz w:val="24"/>
          <w:szCs w:val="24"/>
          <w:u w:val="single"/>
          <w:lang w:eastAsia="es-ES"/>
        </w:rPr>
        <w:t>ALGUNOS TIPOS DE ESCÁNERES</w:t>
      </w:r>
    </w:p>
    <w:p w:rsidR="003B131E" w:rsidRDefault="003B131E" w:rsidP="003B131E">
      <w:pPr>
        <w:spacing w:after="0" w:line="276" w:lineRule="auto"/>
        <w:jc w:val="both"/>
        <w:rPr>
          <w:rFonts w:ascii="Calibri" w:eastAsia="Times New Roman" w:hAnsi="Calibri" w:cs="Calibri"/>
          <w:sz w:val="24"/>
          <w:szCs w:val="24"/>
          <w:lang w:eastAsia="es-ES"/>
        </w:rPr>
      </w:pPr>
    </w:p>
    <w:p w:rsidR="003B131E" w:rsidRDefault="003B131E" w:rsidP="003B131E">
      <w:pPr>
        <w:spacing w:after="0" w:line="276" w:lineRule="auto"/>
        <w:jc w:val="both"/>
        <w:rPr>
          <w:rFonts w:ascii="Calibri" w:eastAsia="Times New Roman" w:hAnsi="Calibri" w:cs="Calibri"/>
          <w:sz w:val="24"/>
          <w:szCs w:val="24"/>
          <w:lang w:eastAsia="es-ES"/>
        </w:rPr>
      </w:pPr>
    </w:p>
    <w:p w:rsidR="003B131E" w:rsidRDefault="003B131E" w:rsidP="003B131E">
      <w:pPr>
        <w:spacing w:after="0" w:line="276" w:lineRule="auto"/>
        <w:jc w:val="both"/>
        <w:rPr>
          <w:rFonts w:ascii="Calibri" w:eastAsia="Times New Roman" w:hAnsi="Calibri" w:cs="Calibri"/>
          <w:sz w:val="24"/>
          <w:szCs w:val="24"/>
          <w:lang w:eastAsia="es-ES"/>
        </w:rPr>
      </w:pPr>
    </w:p>
    <w:p w:rsidR="003B131E" w:rsidRDefault="003B131E" w:rsidP="003B131E">
      <w:pPr>
        <w:spacing w:after="0" w:line="276" w:lineRule="auto"/>
        <w:jc w:val="both"/>
        <w:rPr>
          <w:rFonts w:ascii="Calibri" w:eastAsia="Times New Roman" w:hAnsi="Calibri" w:cs="Calibri"/>
          <w:sz w:val="24"/>
          <w:szCs w:val="24"/>
          <w:lang w:eastAsia="es-ES"/>
        </w:rPr>
      </w:pPr>
    </w:p>
    <w:p w:rsidR="003B131E" w:rsidRPr="00284101" w:rsidRDefault="003B131E" w:rsidP="003B131E">
      <w:pPr>
        <w:spacing w:after="0" w:line="276" w:lineRule="auto"/>
        <w:jc w:val="both"/>
        <w:rPr>
          <w:rFonts w:ascii="Bahnschrift" w:eastAsia="Times New Roman" w:hAnsi="Bahnschrift" w:cs="Calibri"/>
          <w:sz w:val="24"/>
          <w:szCs w:val="24"/>
          <w:lang w:eastAsia="es-ES"/>
        </w:rPr>
      </w:pPr>
      <w:r w:rsidRPr="00284101">
        <w:rPr>
          <w:rFonts w:ascii="Bahnschrift" w:eastAsia="Times New Roman" w:hAnsi="Bahnschrift" w:cs="Calibri"/>
          <w:sz w:val="24"/>
          <w:szCs w:val="24"/>
          <w:lang w:eastAsia="es-ES"/>
        </w:rPr>
        <w:t>Escáner de tambor</w:t>
      </w:r>
    </w:p>
    <w:p w:rsidR="003B131E" w:rsidRDefault="003B131E" w:rsidP="003B131E">
      <w:pPr>
        <w:spacing w:after="0" w:line="276" w:lineRule="auto"/>
        <w:jc w:val="both"/>
        <w:rPr>
          <w:rFonts w:ascii="Calibri" w:eastAsia="Times New Roman" w:hAnsi="Calibri" w:cs="Calibri"/>
          <w:sz w:val="24"/>
          <w:szCs w:val="24"/>
          <w:lang w:eastAsia="es-ES"/>
        </w:rPr>
      </w:pPr>
      <w:r w:rsidRPr="00284101">
        <w:rPr>
          <w:rFonts w:ascii="Bahnschrift" w:hAnsi="Bahnschrift" w:cs="Calibri"/>
          <w:noProof/>
        </w:rPr>
        <w:drawing>
          <wp:anchor distT="0" distB="0" distL="114300" distR="114300" simplePos="0" relativeHeight="251660288" behindDoc="1" locked="0" layoutInCell="1" allowOverlap="1" wp14:anchorId="0A76C669" wp14:editId="09A651C9">
            <wp:simplePos x="0" y="0"/>
            <wp:positionH relativeFrom="column">
              <wp:posOffset>-79779</wp:posOffset>
            </wp:positionH>
            <wp:positionV relativeFrom="paragraph">
              <wp:posOffset>55303</wp:posOffset>
            </wp:positionV>
            <wp:extent cx="2212975" cy="1003300"/>
            <wp:effectExtent l="0" t="0" r="0" b="6350"/>
            <wp:wrapTight wrapText="bothSides">
              <wp:wrapPolygon edited="0">
                <wp:start x="0" y="0"/>
                <wp:lineTo x="0" y="21327"/>
                <wp:lineTo x="21383" y="21327"/>
                <wp:lineTo x="21383" y="0"/>
                <wp:lineTo x="0" y="0"/>
              </wp:wrapPolygon>
            </wp:wrapTight>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12975" cy="10033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alibri" w:eastAsia="Times New Roman" w:hAnsi="Calibri" w:cs="Calibri"/>
          <w:sz w:val="24"/>
          <w:szCs w:val="24"/>
          <w:lang w:eastAsia="es-ES"/>
        </w:rPr>
        <w:t xml:space="preserve">Utilizan un tambor fotosensible para capturar imágenes y documentos. Funcionan mediante un proceso de carga eléctrica y exposición a la luz, que se utiliza para generar una imagen digital de la página que se está escaneando. </w:t>
      </w:r>
    </w:p>
    <w:p w:rsidR="003B131E" w:rsidRDefault="003B131E" w:rsidP="003B131E">
      <w:pPr>
        <w:spacing w:after="0" w:line="276" w:lineRule="auto"/>
        <w:jc w:val="both"/>
        <w:rPr>
          <w:rFonts w:ascii="Calibri" w:eastAsia="Times New Roman" w:hAnsi="Calibri" w:cs="Calibri"/>
          <w:sz w:val="24"/>
          <w:szCs w:val="24"/>
          <w:lang w:eastAsia="es-ES"/>
        </w:rPr>
      </w:pPr>
    </w:p>
    <w:p w:rsidR="003B131E" w:rsidRDefault="003B131E" w:rsidP="003B131E">
      <w:pPr>
        <w:spacing w:after="0" w:line="276" w:lineRule="auto"/>
        <w:jc w:val="both"/>
        <w:rPr>
          <w:rFonts w:ascii="Calibri" w:eastAsia="Times New Roman" w:hAnsi="Calibri" w:cs="Calibri"/>
          <w:sz w:val="24"/>
          <w:szCs w:val="24"/>
          <w:lang w:eastAsia="es-ES"/>
        </w:rPr>
      </w:pPr>
    </w:p>
    <w:p w:rsidR="003B131E" w:rsidRDefault="003B131E" w:rsidP="003B131E">
      <w:pPr>
        <w:spacing w:after="0" w:line="276" w:lineRule="auto"/>
        <w:jc w:val="both"/>
        <w:rPr>
          <w:rFonts w:ascii="Calibri" w:eastAsia="Times New Roman" w:hAnsi="Calibri" w:cs="Calibri"/>
          <w:sz w:val="24"/>
          <w:szCs w:val="24"/>
          <w:lang w:eastAsia="es-ES"/>
        </w:rPr>
      </w:pPr>
    </w:p>
    <w:p w:rsidR="003B131E" w:rsidRPr="00284101" w:rsidRDefault="003B131E" w:rsidP="003B131E">
      <w:pPr>
        <w:spacing w:after="0" w:line="276" w:lineRule="auto"/>
        <w:jc w:val="both"/>
        <w:rPr>
          <w:rFonts w:ascii="Bahnschrift" w:eastAsia="Times New Roman" w:hAnsi="Bahnschrift" w:cs="Calibri"/>
          <w:sz w:val="24"/>
          <w:szCs w:val="24"/>
          <w:lang w:eastAsia="es-ES"/>
        </w:rPr>
      </w:pPr>
      <w:r>
        <w:rPr>
          <w:noProof/>
        </w:rPr>
        <w:lastRenderedPageBreak/>
        <w:drawing>
          <wp:anchor distT="0" distB="0" distL="114300" distR="114300" simplePos="0" relativeHeight="251661312" behindDoc="1" locked="0" layoutInCell="1" allowOverlap="1" wp14:anchorId="4C9C42DE" wp14:editId="21BE16FE">
            <wp:simplePos x="0" y="0"/>
            <wp:positionH relativeFrom="column">
              <wp:posOffset>4063942</wp:posOffset>
            </wp:positionH>
            <wp:positionV relativeFrom="paragraph">
              <wp:posOffset>6350</wp:posOffset>
            </wp:positionV>
            <wp:extent cx="1733099" cy="1301750"/>
            <wp:effectExtent l="0" t="0" r="635" b="0"/>
            <wp:wrapTight wrapText="bothSides">
              <wp:wrapPolygon edited="0">
                <wp:start x="0" y="0"/>
                <wp:lineTo x="0" y="21179"/>
                <wp:lineTo x="21370" y="21179"/>
                <wp:lineTo x="21370" y="0"/>
                <wp:lineTo x="0" y="0"/>
              </wp:wrapPolygon>
            </wp:wrapTight>
            <wp:docPr id="9" name="Imagen 9" descr="Cuáles son las ventajas del escáner de rodillo? - Tecnologia - Ge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áles son las ventajas del escáner de rodillo? - Tecnologia - Geek"/>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flipH="1">
                      <a:off x="0" y="0"/>
                      <a:ext cx="1733099" cy="1301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84101">
        <w:rPr>
          <w:rFonts w:ascii="Bahnschrift" w:eastAsia="Times New Roman" w:hAnsi="Bahnschrift" w:cs="Calibri"/>
          <w:sz w:val="24"/>
          <w:szCs w:val="24"/>
          <w:lang w:eastAsia="es-ES"/>
        </w:rPr>
        <w:t>Escáner de rodillo</w:t>
      </w:r>
    </w:p>
    <w:p w:rsidR="003B131E" w:rsidRDefault="003B131E" w:rsidP="003B131E">
      <w:pPr>
        <w:spacing w:after="0" w:line="276" w:lineRule="auto"/>
        <w:jc w:val="both"/>
        <w:rPr>
          <w:rFonts w:ascii="Calibri" w:eastAsia="Times New Roman" w:hAnsi="Calibri" w:cs="Calibri"/>
          <w:sz w:val="24"/>
          <w:szCs w:val="24"/>
          <w:lang w:eastAsia="es-ES"/>
        </w:rPr>
      </w:pPr>
      <w:r>
        <w:rPr>
          <w:rFonts w:ascii="Calibri" w:eastAsia="Times New Roman" w:hAnsi="Calibri" w:cs="Calibri"/>
          <w:sz w:val="24"/>
          <w:szCs w:val="24"/>
          <w:lang w:eastAsia="es-ES"/>
        </w:rPr>
        <w:t xml:space="preserve">Funciona mediante un cilindro de digitalización. Permiten escanear hojas sueltas, no encuadernadas. No tiene una resolución tan avanzada como el resto, pero sí una estética moderna. </w:t>
      </w:r>
    </w:p>
    <w:p w:rsidR="003B131E" w:rsidRDefault="003B131E" w:rsidP="003B131E">
      <w:pPr>
        <w:spacing w:after="0" w:line="276" w:lineRule="auto"/>
        <w:jc w:val="both"/>
        <w:rPr>
          <w:rFonts w:ascii="Calibri" w:eastAsia="Times New Roman" w:hAnsi="Calibri" w:cs="Calibri"/>
          <w:sz w:val="24"/>
          <w:szCs w:val="24"/>
          <w:lang w:eastAsia="es-ES"/>
        </w:rPr>
      </w:pPr>
    </w:p>
    <w:p w:rsidR="003B131E" w:rsidRDefault="003B131E" w:rsidP="003B131E">
      <w:pPr>
        <w:spacing w:after="0" w:line="276" w:lineRule="auto"/>
        <w:jc w:val="both"/>
        <w:rPr>
          <w:rFonts w:ascii="Calibri" w:eastAsia="Times New Roman" w:hAnsi="Calibri" w:cs="Calibri"/>
          <w:sz w:val="24"/>
          <w:szCs w:val="24"/>
          <w:lang w:eastAsia="es-ES"/>
        </w:rPr>
      </w:pPr>
    </w:p>
    <w:p w:rsidR="003B131E" w:rsidRDefault="003B131E" w:rsidP="003B131E">
      <w:pPr>
        <w:spacing w:after="0" w:line="276" w:lineRule="auto"/>
        <w:jc w:val="both"/>
        <w:rPr>
          <w:rFonts w:ascii="Calibri" w:eastAsia="Times New Roman" w:hAnsi="Calibri" w:cs="Calibri"/>
          <w:sz w:val="24"/>
          <w:szCs w:val="24"/>
          <w:lang w:eastAsia="es-ES"/>
        </w:rPr>
      </w:pPr>
    </w:p>
    <w:p w:rsidR="003B131E" w:rsidRPr="00284101" w:rsidRDefault="003B131E" w:rsidP="003B131E">
      <w:pPr>
        <w:spacing w:after="0" w:line="276" w:lineRule="auto"/>
        <w:jc w:val="both"/>
        <w:rPr>
          <w:rFonts w:ascii="Bahnschrift" w:eastAsia="Times New Roman" w:hAnsi="Bahnschrift" w:cs="Calibri"/>
          <w:sz w:val="24"/>
          <w:szCs w:val="24"/>
          <w:lang w:eastAsia="es-ES"/>
        </w:rPr>
      </w:pPr>
      <w:r w:rsidRPr="00284101">
        <w:rPr>
          <w:rFonts w:ascii="Bahnschrift" w:hAnsi="Bahnschrift"/>
          <w:noProof/>
        </w:rPr>
        <w:drawing>
          <wp:anchor distT="0" distB="0" distL="114300" distR="114300" simplePos="0" relativeHeight="251662336" behindDoc="1" locked="0" layoutInCell="1" allowOverlap="1" wp14:anchorId="1484C7AC" wp14:editId="44ECCA35">
            <wp:simplePos x="0" y="0"/>
            <wp:positionH relativeFrom="column">
              <wp:posOffset>-211859</wp:posOffset>
            </wp:positionH>
            <wp:positionV relativeFrom="paragraph">
              <wp:posOffset>46297</wp:posOffset>
            </wp:positionV>
            <wp:extent cx="1790700" cy="1200150"/>
            <wp:effectExtent l="0" t="0" r="0" b="0"/>
            <wp:wrapTight wrapText="bothSides">
              <wp:wrapPolygon edited="0">
                <wp:start x="0" y="0"/>
                <wp:lineTo x="0" y="21257"/>
                <wp:lineTo x="21370" y="21257"/>
                <wp:lineTo x="21370" y="0"/>
                <wp:lineTo x="0" y="0"/>
              </wp:wrapPolygon>
            </wp:wrapTight>
            <wp:docPr id="10" name="Imagen 10" descr="El escáner del equipo microinformá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l escáner del equipo microinformátic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90700" cy="1200150"/>
                    </a:xfrm>
                    <a:prstGeom prst="rect">
                      <a:avLst/>
                    </a:prstGeom>
                    <a:noFill/>
                    <a:ln>
                      <a:noFill/>
                    </a:ln>
                  </pic:spPr>
                </pic:pic>
              </a:graphicData>
            </a:graphic>
          </wp:anchor>
        </w:drawing>
      </w:r>
      <w:r w:rsidRPr="00284101">
        <w:rPr>
          <w:rFonts w:ascii="Bahnschrift" w:eastAsia="Times New Roman" w:hAnsi="Bahnschrift" w:cs="Calibri"/>
          <w:sz w:val="24"/>
          <w:szCs w:val="24"/>
          <w:lang w:eastAsia="es-ES"/>
        </w:rPr>
        <w:t>Escáner cenital o aéreo</w:t>
      </w:r>
    </w:p>
    <w:p w:rsidR="003B131E" w:rsidRDefault="003B131E" w:rsidP="003B131E">
      <w:pPr>
        <w:spacing w:after="0" w:line="276" w:lineRule="auto"/>
        <w:jc w:val="both"/>
        <w:rPr>
          <w:rFonts w:ascii="Calibri" w:eastAsia="Times New Roman" w:hAnsi="Calibri" w:cs="Calibri"/>
          <w:sz w:val="24"/>
          <w:szCs w:val="24"/>
          <w:lang w:eastAsia="es-ES"/>
        </w:rPr>
      </w:pPr>
      <w:r>
        <w:rPr>
          <w:rFonts w:ascii="Calibri" w:eastAsia="Times New Roman" w:hAnsi="Calibri" w:cs="Calibri"/>
          <w:sz w:val="24"/>
          <w:szCs w:val="24"/>
          <w:lang w:eastAsia="es-ES"/>
        </w:rPr>
        <w:t xml:space="preserve">En este escáner, la luz y el escáner se encuentran en una posición elevada, como si fuese una farola. Esto, permite escanear documentos a cierta distancia con mayor precisión. Es adecuado para digitalizar documentos frágiles y delicados. </w:t>
      </w:r>
    </w:p>
    <w:p w:rsidR="003B131E" w:rsidRDefault="003B131E" w:rsidP="003B131E">
      <w:pPr>
        <w:spacing w:line="276" w:lineRule="auto"/>
        <w:jc w:val="both"/>
        <w:rPr>
          <w:rFonts w:ascii="Calibri" w:eastAsia="Times New Roman" w:hAnsi="Calibri" w:cs="Calibri"/>
          <w:sz w:val="24"/>
          <w:szCs w:val="24"/>
          <w:lang w:eastAsia="es-ES"/>
        </w:rPr>
      </w:pPr>
    </w:p>
    <w:p w:rsidR="003B131E" w:rsidRDefault="003B131E" w:rsidP="003B131E">
      <w:pPr>
        <w:spacing w:line="276" w:lineRule="auto"/>
        <w:jc w:val="both"/>
        <w:rPr>
          <w:rFonts w:ascii="Bahnschrift" w:hAnsi="Bahnschrift" w:cs="Calibri"/>
          <w:sz w:val="24"/>
          <w:szCs w:val="24"/>
          <w:u w:val="single"/>
        </w:rPr>
      </w:pPr>
    </w:p>
    <w:p w:rsidR="003B131E" w:rsidRPr="00284101" w:rsidRDefault="003B131E" w:rsidP="003B131E">
      <w:pPr>
        <w:spacing w:line="276" w:lineRule="auto"/>
        <w:jc w:val="both"/>
        <w:rPr>
          <w:rFonts w:ascii="Bahnschrift" w:hAnsi="Bahnschrift" w:cs="Calibri"/>
          <w:sz w:val="24"/>
          <w:szCs w:val="24"/>
          <w:u w:val="single"/>
        </w:rPr>
      </w:pPr>
      <w:r w:rsidRPr="00284101">
        <w:rPr>
          <w:rFonts w:ascii="Bahnschrift" w:hAnsi="Bahnschrift" w:cs="Calibri"/>
          <w:sz w:val="24"/>
          <w:szCs w:val="24"/>
          <w:u w:val="single"/>
        </w:rPr>
        <w:t>ASPECTOS A TENER EN CUENTA</w:t>
      </w:r>
    </w:p>
    <w:p w:rsidR="003B131E" w:rsidRDefault="003B131E" w:rsidP="003B131E">
      <w:pPr>
        <w:spacing w:line="276" w:lineRule="auto"/>
        <w:jc w:val="both"/>
        <w:rPr>
          <w:rFonts w:ascii="Calibri" w:hAnsi="Calibri" w:cs="Calibri"/>
          <w:sz w:val="24"/>
          <w:szCs w:val="24"/>
        </w:rPr>
      </w:pPr>
      <w:r>
        <w:rPr>
          <w:rFonts w:ascii="Calibri" w:hAnsi="Calibri" w:cs="Calibri"/>
          <w:sz w:val="24"/>
          <w:szCs w:val="24"/>
        </w:rPr>
        <w:t>A la hora de elegir tanto una impresora tradicional, como una 3D o un escáner, es importante considerar varios aspectos en base a tus necesidades:</w:t>
      </w:r>
    </w:p>
    <w:p w:rsidR="003B131E" w:rsidRDefault="003B131E" w:rsidP="003B131E">
      <w:pPr>
        <w:pStyle w:val="Prrafodelista"/>
        <w:numPr>
          <w:ilvl w:val="0"/>
          <w:numId w:val="1"/>
        </w:numPr>
        <w:spacing w:line="276" w:lineRule="auto"/>
        <w:jc w:val="both"/>
        <w:rPr>
          <w:rFonts w:ascii="Calibri" w:hAnsi="Calibri" w:cs="Calibri"/>
          <w:sz w:val="24"/>
          <w:szCs w:val="24"/>
        </w:rPr>
      </w:pPr>
      <w:r w:rsidRPr="00064001">
        <w:rPr>
          <w:rFonts w:ascii="Calibri" w:hAnsi="Calibri" w:cs="Calibri"/>
          <w:b/>
          <w:bCs/>
          <w:sz w:val="24"/>
          <w:szCs w:val="24"/>
        </w:rPr>
        <w:t>Velocidad</w:t>
      </w:r>
      <w:r>
        <w:rPr>
          <w:rFonts w:ascii="Calibri" w:hAnsi="Calibri" w:cs="Calibri"/>
          <w:sz w:val="24"/>
          <w:szCs w:val="24"/>
        </w:rPr>
        <w:t xml:space="preserve">. Especialmente si quieres imprimir grandes volúmenes de documentos </w:t>
      </w:r>
      <w:proofErr w:type="spellStart"/>
      <w:r>
        <w:rPr>
          <w:rFonts w:ascii="Calibri" w:hAnsi="Calibri" w:cs="Calibri"/>
          <w:sz w:val="24"/>
          <w:szCs w:val="24"/>
        </w:rPr>
        <w:t>o</w:t>
      </w:r>
      <w:proofErr w:type="spellEnd"/>
      <w:r>
        <w:rPr>
          <w:rFonts w:ascii="Calibri" w:hAnsi="Calibri" w:cs="Calibri"/>
          <w:sz w:val="24"/>
          <w:szCs w:val="24"/>
        </w:rPr>
        <w:t xml:space="preserve"> objetos. Evalúa cuántas páginas por minuto puede imprimir una impresora y si se adapta a tu ritmo de trabajo. </w:t>
      </w:r>
      <w:r>
        <w:rPr>
          <w:noProof/>
        </w:rPr>
        <w:drawing>
          <wp:inline distT="0" distB="0" distL="0" distR="0" wp14:anchorId="4B1619FC" wp14:editId="29EFC45F">
            <wp:extent cx="172800" cy="17280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2800" cy="172800"/>
                    </a:xfrm>
                    <a:prstGeom prst="rect">
                      <a:avLst/>
                    </a:prstGeom>
                    <a:noFill/>
                    <a:ln>
                      <a:noFill/>
                    </a:ln>
                  </pic:spPr>
                </pic:pic>
              </a:graphicData>
            </a:graphic>
          </wp:inline>
        </w:drawing>
      </w:r>
    </w:p>
    <w:p w:rsidR="003B131E" w:rsidRDefault="003B131E" w:rsidP="003B131E">
      <w:pPr>
        <w:pStyle w:val="Prrafodelista"/>
        <w:numPr>
          <w:ilvl w:val="0"/>
          <w:numId w:val="1"/>
        </w:numPr>
        <w:spacing w:line="276" w:lineRule="auto"/>
        <w:jc w:val="both"/>
        <w:rPr>
          <w:rFonts w:ascii="Calibri" w:hAnsi="Calibri" w:cs="Calibri"/>
          <w:sz w:val="24"/>
          <w:szCs w:val="24"/>
        </w:rPr>
      </w:pPr>
      <w:r w:rsidRPr="00064001">
        <w:rPr>
          <w:rFonts w:ascii="Calibri" w:hAnsi="Calibri" w:cs="Calibri"/>
          <w:b/>
          <w:bCs/>
          <w:sz w:val="24"/>
          <w:szCs w:val="24"/>
        </w:rPr>
        <w:t>Calidad y resolución</w:t>
      </w:r>
      <w:r>
        <w:rPr>
          <w:rFonts w:ascii="Calibri" w:hAnsi="Calibri" w:cs="Calibri"/>
          <w:sz w:val="24"/>
          <w:szCs w:val="24"/>
        </w:rPr>
        <w:t xml:space="preserve"> para documentos nítidos y profesionales. </w:t>
      </w:r>
      <w:r>
        <w:rPr>
          <w:noProof/>
        </w:rPr>
        <w:drawing>
          <wp:inline distT="0" distB="0" distL="0" distR="0" wp14:anchorId="6E4D3299" wp14:editId="229AF95E">
            <wp:extent cx="205150" cy="172800"/>
            <wp:effectExtent l="0" t="0" r="4445" b="0"/>
            <wp:docPr id="29" name="Imagen 29" descr="icono de marca de verificación verde png en fondo transparente 14455871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icono de marca de verificación verde png en fondo transparente 14455871 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5150" cy="172800"/>
                    </a:xfrm>
                    <a:prstGeom prst="rect">
                      <a:avLst/>
                    </a:prstGeom>
                    <a:noFill/>
                    <a:ln>
                      <a:noFill/>
                    </a:ln>
                  </pic:spPr>
                </pic:pic>
              </a:graphicData>
            </a:graphic>
          </wp:inline>
        </w:drawing>
      </w:r>
    </w:p>
    <w:p w:rsidR="003B131E" w:rsidRPr="0063593C" w:rsidRDefault="003B131E" w:rsidP="003B131E">
      <w:pPr>
        <w:pStyle w:val="Prrafodelista"/>
        <w:numPr>
          <w:ilvl w:val="0"/>
          <w:numId w:val="1"/>
        </w:numPr>
        <w:spacing w:line="276" w:lineRule="auto"/>
        <w:jc w:val="both"/>
        <w:rPr>
          <w:rFonts w:ascii="Calibri" w:hAnsi="Calibri" w:cs="Calibri"/>
          <w:sz w:val="24"/>
          <w:szCs w:val="24"/>
        </w:rPr>
      </w:pPr>
      <w:r w:rsidRPr="00064001">
        <w:rPr>
          <w:b/>
          <w:bCs/>
          <w:noProof/>
        </w:rPr>
        <w:drawing>
          <wp:anchor distT="0" distB="0" distL="114300" distR="114300" simplePos="0" relativeHeight="251663360" behindDoc="1" locked="0" layoutInCell="1" allowOverlap="1" wp14:anchorId="2E5D4046" wp14:editId="4A778EF4">
            <wp:simplePos x="0" y="0"/>
            <wp:positionH relativeFrom="column">
              <wp:posOffset>5047615</wp:posOffset>
            </wp:positionH>
            <wp:positionV relativeFrom="paragraph">
              <wp:posOffset>59055</wp:posOffset>
            </wp:positionV>
            <wp:extent cx="425450" cy="314325"/>
            <wp:effectExtent l="0" t="0" r="0" b="9525"/>
            <wp:wrapTight wrapText="bothSides">
              <wp:wrapPolygon edited="0">
                <wp:start x="7737" y="0"/>
                <wp:lineTo x="0" y="0"/>
                <wp:lineTo x="0" y="20945"/>
                <wp:lineTo x="11606" y="20945"/>
                <wp:lineTo x="14507" y="20945"/>
                <wp:lineTo x="16442" y="10473"/>
                <wp:lineTo x="15475" y="0"/>
                <wp:lineTo x="7737" y="0"/>
              </wp:wrapPolygon>
            </wp:wrapTight>
            <wp:docPr id="30" name="Imagen 30" descr="Costo - Iconos gratis de negocios y finanz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osto - Iconos gratis de negocios y finanzas"/>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 r="-35293"/>
                    <a:stretch/>
                  </pic:blipFill>
                  <pic:spPr bwMode="auto">
                    <a:xfrm>
                      <a:off x="0" y="0"/>
                      <a:ext cx="425450" cy="3143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64001">
        <w:rPr>
          <w:rFonts w:ascii="Calibri" w:hAnsi="Calibri" w:cs="Calibri"/>
          <w:b/>
          <w:bCs/>
          <w:sz w:val="24"/>
          <w:szCs w:val="24"/>
        </w:rPr>
        <w:t>Costes iniciales y de manutención</w:t>
      </w:r>
      <w:r>
        <w:rPr>
          <w:rFonts w:ascii="Calibri" w:hAnsi="Calibri" w:cs="Calibri"/>
          <w:sz w:val="24"/>
          <w:szCs w:val="24"/>
        </w:rPr>
        <w:t xml:space="preserve">, como los cartuchos de tinta o tóner, los filamentos termoplásticos... </w:t>
      </w:r>
    </w:p>
    <w:p w:rsidR="003B131E" w:rsidRDefault="003B131E" w:rsidP="003B131E">
      <w:pPr>
        <w:pStyle w:val="Prrafodelista"/>
        <w:numPr>
          <w:ilvl w:val="0"/>
          <w:numId w:val="1"/>
        </w:numPr>
        <w:spacing w:line="276" w:lineRule="auto"/>
        <w:jc w:val="both"/>
        <w:rPr>
          <w:rFonts w:ascii="Calibri" w:hAnsi="Calibri" w:cs="Calibri"/>
          <w:sz w:val="24"/>
          <w:szCs w:val="24"/>
        </w:rPr>
      </w:pPr>
      <w:r w:rsidRPr="00064001">
        <w:rPr>
          <w:b/>
          <w:bCs/>
          <w:noProof/>
        </w:rPr>
        <w:drawing>
          <wp:anchor distT="0" distB="0" distL="114300" distR="114300" simplePos="0" relativeHeight="251664384" behindDoc="1" locked="0" layoutInCell="1" allowOverlap="1" wp14:anchorId="67B3F217" wp14:editId="7D5B592F">
            <wp:simplePos x="0" y="0"/>
            <wp:positionH relativeFrom="column">
              <wp:posOffset>3042285</wp:posOffset>
            </wp:positionH>
            <wp:positionV relativeFrom="paragraph">
              <wp:posOffset>437515</wp:posOffset>
            </wp:positionV>
            <wp:extent cx="482600" cy="241300"/>
            <wp:effectExtent l="0" t="0" r="0" b="6350"/>
            <wp:wrapTight wrapText="bothSides">
              <wp:wrapPolygon edited="0">
                <wp:start x="2558" y="0"/>
                <wp:lineTo x="0" y="5116"/>
                <wp:lineTo x="0" y="15347"/>
                <wp:lineTo x="2558" y="20463"/>
                <wp:lineTo x="17905" y="20463"/>
                <wp:lineTo x="20463" y="15347"/>
                <wp:lineTo x="20463" y="5116"/>
                <wp:lineTo x="17905" y="0"/>
                <wp:lineTo x="2558" y="0"/>
              </wp:wrapPolygon>
            </wp:wrapTight>
            <wp:docPr id="37" name="Imagen 37" descr="Cómo Disparar y Procesar el Blanco y Negro (Adiós a las Imágenes  Empastadas) | Blog del Fotógra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ómo Disparar y Procesar el Blanco y Negro (Adiós a las Imágenes  Empastadas) | Blog del Fotógraf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2600" cy="241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64001">
        <w:rPr>
          <w:rFonts w:ascii="Calibri" w:hAnsi="Calibri" w:cs="Calibri"/>
          <w:b/>
          <w:bCs/>
          <w:sz w:val="24"/>
          <w:szCs w:val="24"/>
        </w:rPr>
        <w:t>Compatibilidad y conectividad</w:t>
      </w:r>
      <w:r>
        <w:rPr>
          <w:rFonts w:ascii="Calibri" w:hAnsi="Calibri" w:cs="Calibri"/>
          <w:sz w:val="24"/>
          <w:szCs w:val="24"/>
        </w:rPr>
        <w:t xml:space="preserve"> con el sistema operativo del ordenador, con USB, </w:t>
      </w:r>
      <w:proofErr w:type="spellStart"/>
      <w:r>
        <w:rPr>
          <w:rFonts w:ascii="Calibri" w:hAnsi="Calibri" w:cs="Calibri"/>
          <w:sz w:val="24"/>
          <w:szCs w:val="24"/>
        </w:rPr>
        <w:t>Wi</w:t>
      </w:r>
      <w:proofErr w:type="spellEnd"/>
      <w:r>
        <w:rPr>
          <w:rFonts w:ascii="Calibri" w:hAnsi="Calibri" w:cs="Calibri"/>
          <w:sz w:val="24"/>
          <w:szCs w:val="24"/>
        </w:rPr>
        <w:t xml:space="preserve">-Fi… </w:t>
      </w:r>
      <w:r>
        <w:rPr>
          <w:rFonts w:ascii="Calibri" w:hAnsi="Calibri" w:cs="Calibri"/>
          <w:noProof/>
          <w:sz w:val="24"/>
          <w:szCs w:val="24"/>
        </w:rPr>
        <w:drawing>
          <wp:inline distT="0" distB="0" distL="0" distR="0" wp14:anchorId="34795171" wp14:editId="2D362F26">
            <wp:extent cx="560705" cy="170815"/>
            <wp:effectExtent l="0" t="0" r="0" b="63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0705" cy="170815"/>
                    </a:xfrm>
                    <a:prstGeom prst="rect">
                      <a:avLst/>
                    </a:prstGeom>
                    <a:noFill/>
                  </pic:spPr>
                </pic:pic>
              </a:graphicData>
            </a:graphic>
          </wp:inline>
        </w:drawing>
      </w:r>
    </w:p>
    <w:p w:rsidR="003B131E" w:rsidRDefault="003B131E" w:rsidP="003B131E">
      <w:pPr>
        <w:pStyle w:val="Prrafodelista"/>
        <w:numPr>
          <w:ilvl w:val="0"/>
          <w:numId w:val="1"/>
        </w:numPr>
        <w:spacing w:line="276" w:lineRule="auto"/>
        <w:jc w:val="both"/>
        <w:rPr>
          <w:rFonts w:ascii="Calibri" w:hAnsi="Calibri" w:cs="Calibri"/>
          <w:sz w:val="24"/>
          <w:szCs w:val="24"/>
        </w:rPr>
      </w:pPr>
      <w:r>
        <w:rPr>
          <w:rFonts w:ascii="Calibri" w:hAnsi="Calibri" w:cs="Calibri"/>
          <w:sz w:val="24"/>
          <w:szCs w:val="24"/>
        </w:rPr>
        <w:t xml:space="preserve">Impresiones a </w:t>
      </w:r>
      <w:r w:rsidRPr="00064001">
        <w:rPr>
          <w:rFonts w:ascii="Calibri" w:hAnsi="Calibri" w:cs="Calibri"/>
          <w:b/>
          <w:bCs/>
          <w:sz w:val="24"/>
          <w:szCs w:val="24"/>
        </w:rPr>
        <w:t>color</w:t>
      </w:r>
      <w:r>
        <w:rPr>
          <w:rFonts w:ascii="Calibri" w:hAnsi="Calibri" w:cs="Calibri"/>
          <w:sz w:val="24"/>
          <w:szCs w:val="24"/>
        </w:rPr>
        <w:t xml:space="preserve"> o en </w:t>
      </w:r>
      <w:r w:rsidRPr="00064001">
        <w:rPr>
          <w:rFonts w:ascii="Calibri" w:hAnsi="Calibri" w:cs="Calibri"/>
          <w:b/>
          <w:bCs/>
          <w:sz w:val="24"/>
          <w:szCs w:val="24"/>
        </w:rPr>
        <w:t>blanco y negro</w:t>
      </w:r>
      <w:r>
        <w:rPr>
          <w:rFonts w:ascii="Calibri" w:hAnsi="Calibri" w:cs="Calibri"/>
          <w:sz w:val="24"/>
          <w:szCs w:val="24"/>
        </w:rPr>
        <w:t xml:space="preserve">.  </w:t>
      </w:r>
    </w:p>
    <w:p w:rsidR="003B131E" w:rsidRDefault="003B131E" w:rsidP="003B131E">
      <w:pPr>
        <w:pStyle w:val="Prrafodelista"/>
        <w:numPr>
          <w:ilvl w:val="0"/>
          <w:numId w:val="1"/>
        </w:numPr>
        <w:spacing w:line="276" w:lineRule="auto"/>
        <w:jc w:val="both"/>
        <w:rPr>
          <w:rFonts w:ascii="Calibri" w:hAnsi="Calibri" w:cs="Calibri"/>
          <w:sz w:val="24"/>
          <w:szCs w:val="24"/>
        </w:rPr>
      </w:pPr>
      <w:r w:rsidRPr="00064001">
        <w:rPr>
          <w:rFonts w:ascii="Calibri" w:hAnsi="Calibri" w:cs="Calibri"/>
          <w:b/>
          <w:bCs/>
          <w:sz w:val="24"/>
          <w:szCs w:val="24"/>
        </w:rPr>
        <w:t>Volumen de impresión</w:t>
      </w:r>
      <w:r>
        <w:rPr>
          <w:rFonts w:ascii="Calibri" w:hAnsi="Calibri" w:cs="Calibri"/>
          <w:sz w:val="24"/>
          <w:szCs w:val="24"/>
        </w:rPr>
        <w:t>. Algunas impresoras y escáneres están diseñadas para un uso ocasional, mientras que otras son perfectas para un volumen alto de impresiones.</w:t>
      </w:r>
    </w:p>
    <w:p w:rsidR="003B131E" w:rsidRDefault="003B131E" w:rsidP="003B131E">
      <w:pPr>
        <w:spacing w:line="276" w:lineRule="auto"/>
        <w:jc w:val="both"/>
        <w:rPr>
          <w:rFonts w:ascii="Calibri" w:hAnsi="Calibri" w:cs="Calibri"/>
          <w:sz w:val="24"/>
          <w:szCs w:val="24"/>
        </w:rPr>
      </w:pPr>
    </w:p>
    <w:p w:rsidR="003B131E" w:rsidRDefault="003B131E" w:rsidP="003B131E">
      <w:pPr>
        <w:spacing w:line="276" w:lineRule="auto"/>
        <w:jc w:val="both"/>
        <w:rPr>
          <w:rFonts w:ascii="Calibri" w:hAnsi="Calibri" w:cs="Calibri"/>
          <w:sz w:val="24"/>
          <w:szCs w:val="24"/>
        </w:rPr>
      </w:pPr>
    </w:p>
    <w:p w:rsidR="003B131E" w:rsidRDefault="003B131E" w:rsidP="003B131E">
      <w:pPr>
        <w:spacing w:line="276" w:lineRule="auto"/>
        <w:jc w:val="both"/>
        <w:rPr>
          <w:rFonts w:ascii="Calibri" w:hAnsi="Calibri" w:cs="Calibri"/>
          <w:sz w:val="24"/>
          <w:szCs w:val="24"/>
        </w:rPr>
      </w:pPr>
    </w:p>
    <w:p w:rsidR="003B131E" w:rsidRDefault="003B131E" w:rsidP="003B131E">
      <w:pPr>
        <w:spacing w:line="276" w:lineRule="auto"/>
        <w:jc w:val="both"/>
        <w:rPr>
          <w:rFonts w:ascii="Calibri" w:hAnsi="Calibri" w:cs="Calibri"/>
          <w:sz w:val="24"/>
          <w:szCs w:val="24"/>
        </w:rPr>
      </w:pPr>
    </w:p>
    <w:p w:rsidR="003B131E" w:rsidRDefault="003B131E" w:rsidP="003B131E">
      <w:pPr>
        <w:spacing w:line="276" w:lineRule="auto"/>
        <w:jc w:val="both"/>
        <w:rPr>
          <w:rFonts w:ascii="Calibri" w:hAnsi="Calibri" w:cs="Calibri"/>
          <w:sz w:val="24"/>
          <w:szCs w:val="24"/>
        </w:rPr>
      </w:pPr>
    </w:p>
    <w:p w:rsidR="003B131E" w:rsidRPr="003B131E" w:rsidRDefault="003B131E" w:rsidP="003B131E">
      <w:pPr>
        <w:spacing w:line="276" w:lineRule="auto"/>
        <w:jc w:val="both"/>
        <w:rPr>
          <w:rFonts w:ascii="Calibri" w:hAnsi="Calibri" w:cs="Calibri"/>
          <w:sz w:val="24"/>
          <w:szCs w:val="24"/>
        </w:rPr>
      </w:pPr>
    </w:p>
    <w:p w:rsidR="003B131E" w:rsidRDefault="003B131E" w:rsidP="003B131E"/>
    <w:sectPr w:rsidR="003B131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BoldMT">
    <w:altName w:val="Arial"/>
    <w:panose1 w:val="00000000000000000000"/>
    <w:charset w:val="00"/>
    <w:family w:val="auto"/>
    <w:notTrueType/>
    <w:pitch w:val="default"/>
    <w:sig w:usb0="00000003" w:usb1="00000000" w:usb2="00000000" w:usb3="00000000" w:csb0="00000001" w:csb1="00000000"/>
  </w:font>
  <w:font w:name="ArialMT">
    <w:altName w:val="Arial"/>
    <w:panose1 w:val="00000000000000000000"/>
    <w:charset w:val="00"/>
    <w:family w:val="auto"/>
    <w:notTrueType/>
    <w:pitch w:val="default"/>
    <w:sig w:usb0="00000003" w:usb1="00000000" w:usb2="00000000" w:usb3="00000000" w:csb0="00000001" w:csb1="00000000"/>
  </w:font>
  <w:font w:name="Bahnschrif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BFD4901"/>
    <w:multiLevelType w:val="hybridMultilevel"/>
    <w:tmpl w:val="970C410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31E"/>
    <w:rsid w:val="00245B27"/>
    <w:rsid w:val="003B131E"/>
    <w:rsid w:val="005C49DF"/>
    <w:rsid w:val="006C72B5"/>
    <w:rsid w:val="00987C6C"/>
    <w:rsid w:val="00B80139"/>
    <w:rsid w:val="00C91052"/>
    <w:rsid w:val="00D54519"/>
    <w:rsid w:val="00F079B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E4C51"/>
  <w15:chartTrackingRefBased/>
  <w15:docId w15:val="{88F79F11-AF38-4BC8-97F1-EF2439543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B131E"/>
    <w:pPr>
      <w:ind w:left="720"/>
      <w:contextualSpacing/>
    </w:pPr>
  </w:style>
  <w:style w:type="paragraph" w:styleId="NormalWeb">
    <w:name w:val="Normal (Web)"/>
    <w:basedOn w:val="Normal"/>
    <w:uiPriority w:val="99"/>
    <w:semiHidden/>
    <w:unhideWhenUsed/>
    <w:rsid w:val="00245B27"/>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1354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437</Words>
  <Characters>2407</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López Juan</dc:creator>
  <cp:keywords/>
  <dc:description/>
  <cp:lastModifiedBy>Ana López Juan</cp:lastModifiedBy>
  <cp:revision>4</cp:revision>
  <dcterms:created xsi:type="dcterms:W3CDTF">2023-11-15T12:46:00Z</dcterms:created>
  <dcterms:modified xsi:type="dcterms:W3CDTF">2023-11-22T09:34:00Z</dcterms:modified>
</cp:coreProperties>
</file>