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B871" w14:textId="77777777" w:rsidR="00244E39" w:rsidRPr="00DF58F0" w:rsidRDefault="00244E39" w:rsidP="00244E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Hlk221909948"/>
      <w:bookmarkEnd w:id="0"/>
      <w:r w:rsidRPr="00DF58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Подготовка к работе</w:t>
      </w:r>
    </w:p>
    <w:p w14:paraId="247CA2EA" w14:textId="77777777" w:rsidR="00244E39" w:rsidRPr="00244E39" w:rsidRDefault="00244E39" w:rsidP="00244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4.1.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Установка</w:t>
      </w: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Apache</w:t>
      </w: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Spark</w:t>
      </w: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Google</w:t>
      </w:r>
      <w:r w:rsidRPr="00244E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Colab</w:t>
      </w:r>
    </w:p>
    <w:p w14:paraId="02C9C4E9" w14:textId="5C814557" w:rsidR="00244E39" w:rsidRDefault="00244E39">
      <w:r>
        <w:t>Результат запуска кода:</w:t>
      </w:r>
    </w:p>
    <w:p w14:paraId="5FB92304" w14:textId="41B1F458" w:rsidR="00FF5EAC" w:rsidRDefault="00244E39">
      <w:r w:rsidRPr="00244E39">
        <w:drawing>
          <wp:inline distT="0" distB="0" distL="0" distR="0" wp14:anchorId="62F7AE68" wp14:editId="552FF8E4">
            <wp:extent cx="5940425" cy="4306570"/>
            <wp:effectExtent l="0" t="0" r="3175" b="0"/>
            <wp:docPr id="204898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3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9C9" w14:textId="77777777" w:rsidR="00244E39" w:rsidRPr="00DF58F0" w:rsidRDefault="00244E39" w:rsidP="00244E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Создание тестовых данных</w:t>
      </w:r>
    </w:p>
    <w:p w14:paraId="19447E8E" w14:textId="1C064753" w:rsidR="00244E39" w:rsidRDefault="00244E39">
      <w:r w:rsidRPr="00244E39">
        <w:lastRenderedPageBreak/>
        <w:drawing>
          <wp:inline distT="0" distB="0" distL="0" distR="0" wp14:anchorId="37EB0987" wp14:editId="4ED959BB">
            <wp:extent cx="5581650" cy="7343775"/>
            <wp:effectExtent l="0" t="0" r="0" b="9525"/>
            <wp:docPr id="121174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3842" w14:textId="77777777" w:rsidR="008F59E4" w:rsidRPr="00DF58F0" w:rsidRDefault="008F59E4" w:rsidP="008F5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Задание</w:t>
      </w:r>
    </w:p>
    <w:p w14:paraId="09601931" w14:textId="77777777" w:rsidR="008F59E4" w:rsidRPr="00DF58F0" w:rsidRDefault="008F59E4" w:rsidP="008F59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Часть 1: Создание RDD из различных источников</w:t>
      </w:r>
    </w:p>
    <w:p w14:paraId="46B31EC7" w14:textId="77777777" w:rsidR="008F59E4" w:rsidRPr="00DF58F0" w:rsidRDefault="008F59E4" w:rsidP="008F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RDD из коллекции Python</w:t>
      </w:r>
    </w:p>
    <w:p w14:paraId="60B0980D" w14:textId="77777777" w:rsidR="008F59E4" w:rsidRPr="00DF58F0" w:rsidRDefault="008F59E4" w:rsidP="008F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RDD из текстового файла</w:t>
      </w:r>
    </w:p>
    <w:p w14:paraId="71C609CE" w14:textId="77777777" w:rsidR="008F59E4" w:rsidRPr="00DF58F0" w:rsidRDefault="008F59E4" w:rsidP="008F5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RDD из нескольких файлов</w:t>
      </w:r>
    </w:p>
    <w:p w14:paraId="557310EE" w14:textId="77777777" w:rsidR="008F59E4" w:rsidRPr="00DF58F0" w:rsidRDefault="008F59E4" w:rsidP="008F59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Часть 2: Базовые операции с RDD</w:t>
      </w:r>
    </w:p>
    <w:p w14:paraId="3A5D6649" w14:textId="77777777" w:rsidR="008F59E4" w:rsidRPr="00DF58F0" w:rsidRDefault="008F59E4" w:rsidP="008F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map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преобразование каждого элемента</w:t>
      </w:r>
    </w:p>
    <w:p w14:paraId="2C29C09C" w14:textId="77777777" w:rsidR="008F59E4" w:rsidRPr="00DF58F0" w:rsidRDefault="008F59E4" w:rsidP="008F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filter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фильтрация элементов</w:t>
      </w:r>
    </w:p>
    <w:p w14:paraId="58CEDC17" w14:textId="77777777" w:rsidR="008F59E4" w:rsidRPr="00DF58F0" w:rsidRDefault="008F59E4" w:rsidP="008F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flatMap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"разворачивание" вложенных структур</w:t>
      </w:r>
    </w:p>
    <w:p w14:paraId="12DE39C5" w14:textId="77777777" w:rsidR="008F59E4" w:rsidRPr="00DF58F0" w:rsidRDefault="008F59E4" w:rsidP="008F5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distinct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 дубликатов</w:t>
      </w:r>
    </w:p>
    <w:p w14:paraId="725B051E" w14:textId="77777777" w:rsidR="008F59E4" w:rsidRPr="00DF58F0" w:rsidRDefault="008F59E4" w:rsidP="008F59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Часть 3: Операции редукции</w:t>
      </w:r>
    </w:p>
    <w:p w14:paraId="28E045D6" w14:textId="77777777" w:rsidR="008F59E4" w:rsidRPr="00DF58F0" w:rsidRDefault="008F59E4" w:rsidP="008F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reduce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агрегация всех элементов</w:t>
      </w:r>
    </w:p>
    <w:p w14:paraId="3EE3F8FC" w14:textId="77777777" w:rsidR="008F59E4" w:rsidRPr="00DF58F0" w:rsidRDefault="008F59E4" w:rsidP="008F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fold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reduce с начальным значением</w:t>
      </w:r>
    </w:p>
    <w:p w14:paraId="4AD3B802" w14:textId="77777777" w:rsidR="008F59E4" w:rsidRPr="00DF58F0" w:rsidRDefault="008F59E4" w:rsidP="008F5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Операция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aggregate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гибкая агрегация</w:t>
      </w:r>
    </w:p>
    <w:p w14:paraId="3747041C" w14:textId="77777777" w:rsidR="008F59E4" w:rsidRPr="00DF58F0" w:rsidRDefault="008F59E4" w:rsidP="008F59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5.4. Часть 4: Классические задачи на RDD</w:t>
      </w:r>
    </w:p>
    <w:p w14:paraId="3A7588C7" w14:textId="77777777" w:rsidR="008F59E4" w:rsidRPr="00DF58F0" w:rsidRDefault="008F59E4" w:rsidP="008F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WordCount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подсчёт частоты слов</w:t>
      </w:r>
    </w:p>
    <w:p w14:paraId="4A0D15A1" w14:textId="77777777" w:rsidR="008F59E4" w:rsidRPr="00DF58F0" w:rsidRDefault="008F59E4" w:rsidP="008F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логов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подсчёт IP-адресов и статусов</w:t>
      </w:r>
    </w:p>
    <w:p w14:paraId="7303AB6F" w14:textId="77777777" w:rsidR="008F59E4" w:rsidRPr="00DF58F0" w:rsidRDefault="008F59E4" w:rsidP="008F5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Статистика чисел</w:t>
      </w:r>
      <w:r w:rsidRPr="00DF58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вычисление суммы, среднего, максимума</w:t>
      </w:r>
    </w:p>
    <w:p w14:paraId="5D40A1ED" w14:textId="77777777" w:rsidR="008F59E4" w:rsidRPr="008F59E4" w:rsidRDefault="008F59E4" w:rsidP="008F5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F59E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Порядок выполнения работы</w:t>
      </w:r>
    </w:p>
    <w:p w14:paraId="1390EDE6" w14:textId="77777777" w:rsidR="008F59E4" w:rsidRPr="008F59E4" w:rsidRDefault="008F59E4" w:rsidP="008F59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F59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Шаг 1: Создание RDD из различных источников</w:t>
      </w:r>
    </w:p>
    <w:p w14:paraId="52E92589" w14:textId="15484216" w:rsidR="00244E39" w:rsidRDefault="008F59E4">
      <w:r w:rsidRPr="008F59E4">
        <w:lastRenderedPageBreak/>
        <w:drawing>
          <wp:inline distT="0" distB="0" distL="0" distR="0" wp14:anchorId="101C0F20" wp14:editId="15779110">
            <wp:extent cx="5940425" cy="5728335"/>
            <wp:effectExtent l="0" t="0" r="3175" b="5715"/>
            <wp:docPr id="189317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3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AECD" w14:textId="77777777" w:rsidR="00A46278" w:rsidRPr="00DF58F0" w:rsidRDefault="00A46278" w:rsidP="00A46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Шаг 2: Базовые операции преобразования (Transformations)</w:t>
      </w:r>
    </w:p>
    <w:p w14:paraId="30B6A91D" w14:textId="77777777" w:rsidR="00A46278" w:rsidRDefault="00A46278"/>
    <w:p w14:paraId="3B4DC8F4" w14:textId="3222FEED" w:rsidR="00A46278" w:rsidRPr="00A46278" w:rsidRDefault="00A46278">
      <w:r w:rsidRPr="00162D08">
        <w:rPr>
          <w:lang w:val="en-US"/>
        </w:rPr>
        <w:lastRenderedPageBreak/>
        <w:drawing>
          <wp:inline distT="0" distB="0" distL="0" distR="0" wp14:anchorId="039A8C1D" wp14:editId="1351D5AC">
            <wp:extent cx="5940425" cy="5657215"/>
            <wp:effectExtent l="0" t="0" r="3175" b="635"/>
            <wp:docPr id="151194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B5C" w14:textId="77777777" w:rsidR="00162D08" w:rsidRPr="00DF58F0" w:rsidRDefault="00162D08" w:rsidP="00162D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6.3. Шаг 3: Операции действия (Actions) и редукции</w:t>
      </w:r>
    </w:p>
    <w:p w14:paraId="7EE9E306" w14:textId="62655B38" w:rsidR="008F59E4" w:rsidRDefault="00162D08">
      <w:r w:rsidRPr="00162D08">
        <w:lastRenderedPageBreak/>
        <w:drawing>
          <wp:inline distT="0" distB="0" distL="0" distR="0" wp14:anchorId="6569636F" wp14:editId="781C8CBA">
            <wp:extent cx="5940425" cy="5734685"/>
            <wp:effectExtent l="0" t="0" r="3175" b="0"/>
            <wp:docPr id="108036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6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69B9" w14:textId="77777777" w:rsidR="00A46278" w:rsidRDefault="00A46278"/>
    <w:p w14:paraId="2A55AC4F" w14:textId="77777777" w:rsidR="00E1689A" w:rsidRPr="00DF58F0" w:rsidRDefault="00E1689A" w:rsidP="00E168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6.4.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4: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Классическая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</w:t>
      </w: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WordCount</w:t>
      </w:r>
    </w:p>
    <w:p w14:paraId="7CB6F7D5" w14:textId="6B6575D0" w:rsidR="00E1689A" w:rsidRDefault="00E1689A"/>
    <w:p w14:paraId="09437F56" w14:textId="53E669F2" w:rsidR="00E1689A" w:rsidRDefault="00E1689A">
      <w:r w:rsidRPr="00E1689A">
        <w:lastRenderedPageBreak/>
        <w:drawing>
          <wp:inline distT="0" distB="0" distL="0" distR="0" wp14:anchorId="497B4CF1" wp14:editId="400008F5">
            <wp:extent cx="5940425" cy="5824855"/>
            <wp:effectExtent l="0" t="0" r="3175" b="4445"/>
            <wp:docPr id="46130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06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95BB" w14:textId="047989F1" w:rsidR="00162D08" w:rsidRPr="00A46278" w:rsidRDefault="00E1689A">
      <w:r w:rsidRPr="00E1689A">
        <w:lastRenderedPageBreak/>
        <w:drawing>
          <wp:inline distT="0" distB="0" distL="0" distR="0" wp14:anchorId="06A1E239" wp14:editId="16484F45">
            <wp:extent cx="5940425" cy="5606415"/>
            <wp:effectExtent l="0" t="0" r="3175" b="0"/>
            <wp:docPr id="1682599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99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AE02" w14:textId="77777777" w:rsidR="00A46278" w:rsidRPr="00DF58F0" w:rsidRDefault="00A46278" w:rsidP="00A46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6.5. Шаг 5: Анализ логов веб-сервера на RDD</w:t>
      </w:r>
    </w:p>
    <w:p w14:paraId="5545925C" w14:textId="1ACBBD42" w:rsidR="00A46278" w:rsidRDefault="00A46278">
      <w:r w:rsidRPr="00A46278">
        <w:lastRenderedPageBreak/>
        <w:drawing>
          <wp:inline distT="0" distB="0" distL="0" distR="0" wp14:anchorId="15285EE0" wp14:editId="17FAEC7D">
            <wp:extent cx="5940425" cy="4323715"/>
            <wp:effectExtent l="0" t="0" r="3175" b="635"/>
            <wp:docPr id="61529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5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41D0" w14:textId="77777777" w:rsidR="00A46278" w:rsidRPr="00DF58F0" w:rsidRDefault="00A46278" w:rsidP="00A4627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6.6. Шаг 6: Сравнение производительности с ЛР №1</w:t>
      </w:r>
    </w:p>
    <w:p w14:paraId="4943EB98" w14:textId="26425EA0" w:rsidR="00A46278" w:rsidRDefault="00A46278">
      <w:r w:rsidRPr="00A46278">
        <w:lastRenderedPageBreak/>
        <w:drawing>
          <wp:inline distT="0" distB="0" distL="0" distR="0" wp14:anchorId="5B34FA6A" wp14:editId="044613DB">
            <wp:extent cx="5940425" cy="5648960"/>
            <wp:effectExtent l="0" t="0" r="3175" b="8890"/>
            <wp:docPr id="1200745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5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8676" w14:textId="004FB3EE" w:rsidR="00772882" w:rsidRDefault="00772882">
      <w:r w:rsidRPr="00772882">
        <w:drawing>
          <wp:inline distT="0" distB="0" distL="0" distR="0" wp14:anchorId="0CB66D08" wp14:editId="2A14165C">
            <wp:extent cx="5940425" cy="847725"/>
            <wp:effectExtent l="0" t="0" r="3175" b="9525"/>
            <wp:docPr id="1768877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7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52FA" w14:textId="77777777" w:rsidR="00A46278" w:rsidRPr="00DF58F0" w:rsidRDefault="00A46278" w:rsidP="00A46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58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Контрольные вопросы</w:t>
      </w:r>
    </w:p>
    <w:p w14:paraId="057841DA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RDD и каковы его основные свойства?</w:t>
      </w:r>
    </w:p>
    <w:p w14:paraId="7182F393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отличаются трансформации (transformations) от действий (actions) в Spark?</w:t>
      </w:r>
    </w:p>
    <w:p w14:paraId="47C75520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вычисления в RDD называются "ленивыми"?</w:t>
      </w:r>
    </w:p>
    <w:p w14:paraId="451976E1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работает операция reduceByKey() и чем она отличается от groupByKey()?</w:t>
      </w:r>
    </w:p>
    <w:p w14:paraId="7CF26FCC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партиции в RDD и зачем они нужны?</w:t>
      </w:r>
    </w:p>
    <w:p w14:paraId="7BB7F20C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 Spark обеспечивает отказоустойчивость RDD?</w:t>
      </w:r>
    </w:p>
    <w:p w14:paraId="5ACDA9D3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каких случаях использовать RDD, а в каких DataFrame?</w:t>
      </w:r>
    </w:p>
    <w:p w14:paraId="1EF8DA0C" w14:textId="77777777" w:rsidR="00A46278" w:rsidRPr="00CD516B" w:rsidRDefault="00A46278" w:rsidP="00CD516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D516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можно оптимизировать производительность операций RDD?</w:t>
      </w:r>
    </w:p>
    <w:p w14:paraId="28FFF37A" w14:textId="64315B77" w:rsidR="00A46278" w:rsidRPr="00CD516B" w:rsidRDefault="00A46278" w:rsidP="00CD51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Ответы:</w:t>
      </w:r>
    </w:p>
    <w:p w14:paraId="04F5F501" w14:textId="5C11EBB8" w:rsidR="00A46278" w:rsidRPr="00CD516B" w:rsidRDefault="00A46278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RDD (Resilient Distributed Dataset) — распределенная коллекция данных в Spark. Неизменяемая, отказоустойчивая, хранится в памяти.</w:t>
      </w:r>
    </w:p>
    <w:p w14:paraId="533CF41D" w14:textId="7809AE2D" w:rsidR="00A46278" w:rsidRPr="00CD516B" w:rsidRDefault="00A46278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 xml:space="preserve">В отличие от трансформаций, которые создают новый </w:t>
      </w:r>
      <w:r w:rsidRPr="00CD516B">
        <w:rPr>
          <w:rFonts w:ascii="Times New Roman" w:hAnsi="Times New Roman" w:cs="Times New Roman"/>
          <w:sz w:val="28"/>
          <w:szCs w:val="28"/>
          <w:lang w:val="en-US"/>
        </w:rPr>
        <w:t>RDD</w:t>
      </w:r>
      <w:r w:rsidRPr="00CD516B">
        <w:rPr>
          <w:rFonts w:ascii="Times New Roman" w:hAnsi="Times New Roman" w:cs="Times New Roman"/>
          <w:sz w:val="28"/>
          <w:szCs w:val="28"/>
        </w:rPr>
        <w:t xml:space="preserve"> (а не меняют исходный)</w:t>
      </w:r>
      <w:r w:rsidR="00CD516B" w:rsidRPr="00CD516B">
        <w:rPr>
          <w:rFonts w:ascii="Times New Roman" w:hAnsi="Times New Roman" w:cs="Times New Roman"/>
          <w:sz w:val="28"/>
          <w:szCs w:val="28"/>
        </w:rPr>
        <w:t xml:space="preserve"> и выполняеются с помощью ленивых вычислений, действия возвращают результат и запускают эти ленивые вычисления. </w:t>
      </w:r>
    </w:p>
    <w:p w14:paraId="12CEA239" w14:textId="168C0AE2" w:rsidR="00CD516B" w:rsidRPr="00CD516B" w:rsidRDefault="00CD516B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 xml:space="preserve">Вычисления называются ленивыми потому что они как бы откладываются в очередь и выполняются только при вызове функции действия. Это позволяет оптимизировать запросы. </w:t>
      </w:r>
    </w:p>
    <w:p w14:paraId="0870EBC1" w14:textId="77777777" w:rsidR="00CD516B" w:rsidRPr="00CD516B" w:rsidRDefault="00CD516B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  <w:lang w:val="en-US"/>
        </w:rPr>
        <w:t>GroupByKey</w:t>
      </w:r>
      <w:r w:rsidRPr="00CD516B">
        <w:rPr>
          <w:rFonts w:ascii="Times New Roman" w:hAnsi="Times New Roman" w:cs="Times New Roman"/>
          <w:sz w:val="28"/>
          <w:szCs w:val="28"/>
        </w:rPr>
        <w:t>() для пар ключ значение группирует все значения по ключу:</w:t>
      </w:r>
    </w:p>
    <w:p w14:paraId="18005088" w14:textId="52E3CE5F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# Было: [("яблоко", 3), ("банан", 2), ("яблоко", 5)]</w:t>
      </w:r>
    </w:p>
    <w:p w14:paraId="5F1E3F7B" w14:textId="77777777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rdd.groupByKey()</w:t>
      </w:r>
    </w:p>
    <w:p w14:paraId="09B91946" w14:textId="267635DD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# Стало: [("яблоко", [3, 5]), ("банан", [2])]</w:t>
      </w:r>
    </w:p>
    <w:p w14:paraId="4FADBBFF" w14:textId="0A8209DE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  <w:lang w:val="en-US"/>
        </w:rPr>
        <w:t>ReduceByKey</w:t>
      </w:r>
      <w:r w:rsidRPr="00CD516B">
        <w:rPr>
          <w:rFonts w:ascii="Times New Roman" w:hAnsi="Times New Roman" w:cs="Times New Roman"/>
          <w:sz w:val="28"/>
          <w:szCs w:val="28"/>
        </w:rPr>
        <w:t xml:space="preserve">() для пар коюч значение объединяет значения по ключу с помощью указанной функции: </w:t>
      </w:r>
    </w:p>
    <w:p w14:paraId="0E80339F" w14:textId="77777777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# Было: [("яблоко", 3), ("банан", 2), ("яблоко", 5)]</w:t>
      </w:r>
    </w:p>
    <w:p w14:paraId="6749126E" w14:textId="77777777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rdd.reduceByKey(lambda a, b: a + b)</w:t>
      </w:r>
    </w:p>
    <w:p w14:paraId="79550496" w14:textId="77777777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# Стало: [("яблоко", 8), ("банан", 2)]</w:t>
      </w:r>
    </w:p>
    <w:p w14:paraId="45FC5EAB" w14:textId="4D9DEDA5" w:rsidR="00CD516B" w:rsidRPr="00CD516B" w:rsidRDefault="00CD516B" w:rsidP="00CD516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# (3 + 5 = 8 для яблок)</w:t>
      </w:r>
    </w:p>
    <w:p w14:paraId="7BEF4269" w14:textId="15EF2E3B" w:rsidR="00CD516B" w:rsidRPr="00CD516B" w:rsidRDefault="00CD516B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 xml:space="preserve">Партиции это кусочки на которые разбит </w:t>
      </w:r>
      <w:r w:rsidRPr="00CD516B">
        <w:rPr>
          <w:rFonts w:ascii="Times New Roman" w:hAnsi="Times New Roman" w:cs="Times New Roman"/>
          <w:sz w:val="28"/>
          <w:szCs w:val="28"/>
          <w:lang w:val="en-US"/>
        </w:rPr>
        <w:t>RDD</w:t>
      </w:r>
      <w:r w:rsidRPr="00CD516B">
        <w:rPr>
          <w:rFonts w:ascii="Times New Roman" w:hAnsi="Times New Roman" w:cs="Times New Roman"/>
          <w:sz w:val="28"/>
          <w:szCs w:val="28"/>
        </w:rPr>
        <w:t>, они лежат на разных узлах и позволяют параллельно обрабатывать даные, контролировать степень параллелизма.</w:t>
      </w:r>
    </w:p>
    <w:p w14:paraId="4614873C" w14:textId="7489541D" w:rsidR="00CD516B" w:rsidRPr="00CD516B" w:rsidRDefault="00CD516B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RDD помнит, как был создан. При потере данных просто пересчитывает их по цепочке трансформаций.</w:t>
      </w:r>
    </w:p>
    <w:p w14:paraId="24456A9B" w14:textId="77777777" w:rsidR="00CD516B" w:rsidRPr="00CD516B" w:rsidRDefault="00CD516B" w:rsidP="00CD516B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D516B">
        <w:rPr>
          <w:rStyle w:val="ac"/>
          <w:rFonts w:eastAsiaTheme="majorEastAsia"/>
          <w:b w:val="0"/>
          <w:bCs w:val="0"/>
          <w:sz w:val="28"/>
          <w:szCs w:val="28"/>
        </w:rPr>
        <w:t>DataFrame</w:t>
      </w:r>
      <w:r w:rsidRPr="00CD516B">
        <w:rPr>
          <w:sz w:val="28"/>
          <w:szCs w:val="28"/>
        </w:rPr>
        <w:t xml:space="preserve"> — это выбор по умолчанию для большинства задач. Его стоит использовать, когда данные имеют структуру (например, таблицы из </w:t>
      </w:r>
      <w:r w:rsidRPr="00CD516B">
        <w:rPr>
          <w:sz w:val="28"/>
          <w:szCs w:val="28"/>
        </w:rPr>
        <w:lastRenderedPageBreak/>
        <w:t>CSV, JSON, Parquet), когда нужна высокая производительность за счет встроенного оптимизатора Catalyst, или когда вы работаете с SQL-запросами. DataFrame также удобен при работе со структурированными форматами и когда код должен быть лаконичным и понятным. Практически все задачи анализа данных и ETL лучше решать через DataFrame.</w:t>
      </w:r>
    </w:p>
    <w:p w14:paraId="16177DB9" w14:textId="77777777" w:rsidR="00CD516B" w:rsidRPr="00CD516B" w:rsidRDefault="00CD516B" w:rsidP="00CD516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D516B">
        <w:rPr>
          <w:rStyle w:val="ac"/>
          <w:rFonts w:eastAsiaTheme="majorEastAsia"/>
          <w:b w:val="0"/>
          <w:bCs w:val="0"/>
          <w:sz w:val="28"/>
          <w:szCs w:val="28"/>
        </w:rPr>
        <w:t>RDD</w:t>
      </w:r>
      <w:r w:rsidRPr="00CD516B">
        <w:rPr>
          <w:sz w:val="28"/>
          <w:szCs w:val="28"/>
        </w:rPr>
        <w:t> нужен в более специфичных случаях. Например, когда данные не имеют четкой структуры и их нельзя представить в виде таблицы. Или когда вам нужен полный контроль над каждой операцией и вы готовы писать больше кода в обмен на гибкость. RDD также незаменим, когда вы работаете с кастомными объектами и сложными типами данных, которые нельзя выразить через стандартные типы Spark. Иногда разработчики обращаются к RDD, когда нужно что-то, что невозможно сделать через DataFrame API, хотя такие случаи редки. Также RDD используется при поддержке легаси-кода, написанного до появления DataFrame.</w:t>
      </w:r>
    </w:p>
    <w:p w14:paraId="5F1453DF" w14:textId="16B21975" w:rsidR="00CD516B" w:rsidRDefault="00CD516B" w:rsidP="00CD516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16B">
        <w:rPr>
          <w:rFonts w:ascii="Times New Roman" w:hAnsi="Times New Roman" w:cs="Times New Roman"/>
          <w:sz w:val="28"/>
          <w:szCs w:val="28"/>
        </w:rPr>
        <w:t>Оптимизация RDD начинается с контроля над количеством партиций. Слишком мало партиций недогружает кластер, слишком много создает излишние накладные расходы на управление. Обычно рекомендуется 2-4 партиции на ядро процессора. При необходимости можно явно менять число партиций через repartition() или coalesce().</w:t>
      </w:r>
    </w:p>
    <w:p w14:paraId="49C8836E" w14:textId="77777777" w:rsidR="00CD516B" w:rsidRDefault="00CD516B" w:rsidP="0077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D21DF0" w14:textId="28F64DF4" w:rsidR="00CD516B" w:rsidRPr="00772882" w:rsidRDefault="00772882" w:rsidP="00772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сравнении с наивным решением практика показала что </w:t>
      </w:r>
      <w:r>
        <w:rPr>
          <w:rFonts w:ascii="Times New Roman" w:hAnsi="Times New Roman" w:cs="Times New Roman"/>
          <w:sz w:val="28"/>
          <w:szCs w:val="28"/>
          <w:lang w:val="en-US"/>
        </w:rPr>
        <w:t>RDD</w:t>
      </w:r>
      <w:r w:rsidRPr="00772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показывает себя примерно в 20 раз медленнее на больших объемах данных, если создавать большой файл скриптом. Сравнивая методы на файле с прошлой лабараторной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7728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72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RDD</w:t>
      </w:r>
      <w:r w:rsidRPr="00772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примерно в 5 раз медленнее, даже если настраивать и увеличивать партиции. Предположительно это связано с тем, что данные не настолко большие чтобы выгодно использовать этот метод, затраты на него превышают потребность.</w:t>
      </w:r>
    </w:p>
    <w:sectPr w:rsidR="00CD516B" w:rsidRPr="00772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24C2"/>
    <w:multiLevelType w:val="multilevel"/>
    <w:tmpl w:val="AE02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76F93"/>
    <w:multiLevelType w:val="multilevel"/>
    <w:tmpl w:val="5278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C14A9"/>
    <w:multiLevelType w:val="multilevel"/>
    <w:tmpl w:val="7720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B08B5"/>
    <w:multiLevelType w:val="multilevel"/>
    <w:tmpl w:val="6992A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E5BFD"/>
    <w:multiLevelType w:val="multilevel"/>
    <w:tmpl w:val="9BF2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A5C47"/>
    <w:multiLevelType w:val="hybridMultilevel"/>
    <w:tmpl w:val="F3B63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17013">
    <w:abstractNumId w:val="4"/>
  </w:num>
  <w:num w:numId="2" w16cid:durableId="1407992300">
    <w:abstractNumId w:val="2"/>
  </w:num>
  <w:num w:numId="3" w16cid:durableId="1081293070">
    <w:abstractNumId w:val="0"/>
  </w:num>
  <w:num w:numId="4" w16cid:durableId="951396159">
    <w:abstractNumId w:val="1"/>
  </w:num>
  <w:num w:numId="5" w16cid:durableId="1345782146">
    <w:abstractNumId w:val="3"/>
  </w:num>
  <w:num w:numId="6" w16cid:durableId="1302535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39"/>
    <w:rsid w:val="000F456F"/>
    <w:rsid w:val="00162D08"/>
    <w:rsid w:val="00244E39"/>
    <w:rsid w:val="003660A7"/>
    <w:rsid w:val="00772882"/>
    <w:rsid w:val="008F59E4"/>
    <w:rsid w:val="00A46278"/>
    <w:rsid w:val="00AC6837"/>
    <w:rsid w:val="00CD516B"/>
    <w:rsid w:val="00E1689A"/>
    <w:rsid w:val="00E82688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951A"/>
  <w15:chartTrackingRefBased/>
  <w15:docId w15:val="{59BE05A2-0F66-472F-8159-B4101E59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E3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E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E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E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E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E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E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E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E3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D5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D51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1</cp:revision>
  <dcterms:created xsi:type="dcterms:W3CDTF">2026-02-13T17:06:00Z</dcterms:created>
  <dcterms:modified xsi:type="dcterms:W3CDTF">2026-02-13T19:29:00Z</dcterms:modified>
</cp:coreProperties>
</file>