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63BDE" w14:textId="4390FC31" w:rsidR="008E6E4E" w:rsidRDefault="005B1ED3">
      <w:pPr>
        <w:rPr>
          <w:rtl/>
        </w:rPr>
      </w:pPr>
      <w:r>
        <w:rPr>
          <w:noProof/>
        </w:rPr>
        <mc:AlternateContent>
          <mc:Choice Requires="wps">
            <w:drawing>
              <wp:anchor distT="0" distB="0" distL="114300" distR="114300" simplePos="0" relativeHeight="251659264" behindDoc="0" locked="0" layoutInCell="1" allowOverlap="1" wp14:anchorId="2C27CEE0" wp14:editId="4149573A">
                <wp:simplePos x="0" y="0"/>
                <wp:positionH relativeFrom="margin">
                  <wp:posOffset>607340</wp:posOffset>
                </wp:positionH>
                <wp:positionV relativeFrom="paragraph">
                  <wp:posOffset>-58522</wp:posOffset>
                </wp:positionV>
                <wp:extent cx="4462272" cy="629107"/>
                <wp:effectExtent l="0" t="0" r="0" b="0"/>
                <wp:wrapNone/>
                <wp:docPr id="1303975681" name="תיבת טקסט 1"/>
                <wp:cNvGraphicFramePr/>
                <a:graphic xmlns:a="http://schemas.openxmlformats.org/drawingml/2006/main">
                  <a:graphicData uri="http://schemas.microsoft.com/office/word/2010/wordprocessingShape">
                    <wps:wsp>
                      <wps:cNvSpPr txBox="1"/>
                      <wps:spPr>
                        <a:xfrm>
                          <a:off x="0" y="0"/>
                          <a:ext cx="4462272" cy="629107"/>
                        </a:xfrm>
                        <a:prstGeom prst="rect">
                          <a:avLst/>
                        </a:prstGeom>
                        <a:noFill/>
                        <a:ln>
                          <a:noFill/>
                        </a:ln>
                      </wps:spPr>
                      <wps:txbx>
                        <w:txbxContent>
                          <w:p w14:paraId="07A1081B" w14:textId="59B05E5C" w:rsidR="005B1ED3" w:rsidRPr="005B1ED3" w:rsidRDefault="005B1ED3" w:rsidP="005B1E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מבנה בסיס הנתונים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7CEE0" id="_x0000_t202" coordsize="21600,21600" o:spt="202" path="m,l,21600r21600,l21600,xe">
                <v:stroke joinstyle="miter"/>
                <v:path gradientshapeok="t" o:connecttype="rect"/>
              </v:shapetype>
              <v:shape id="תיבת טקסט 1" o:spid="_x0000_s1026" type="#_x0000_t202" style="position:absolute;left:0;text-align:left;margin-left:47.8pt;margin-top:-4.6pt;width:351.35pt;height:49.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12EAIAACMEAAAOAAAAZHJzL2Uyb0RvYy54bWysU8Fu2zAMvQ/YPwi6L06MLFmNOEXWIsOA&#10;oC2QDj0rshQbkERNUmJnXz9Kdpq022nYRaZI+pF8fFrcdlqRo3C+AVPSyWhMiTAcqsbsS/rjef3p&#10;CyU+MFMxBUaU9CQ8vV1+/LBobSFyqEFVwhEEMb5obUnrEGyRZZ7XQjM/AisMBiU4zQJe3T6rHGsR&#10;XassH49nWQuusg648B69932QLhO+lIKHRym9CESVFHsL6XTp3MUzWy5YsXfM1g0f2mD/0IVmjcGi&#10;r1D3LDBycM0fULrhDjzIMOKgM5Cy4SLNgNNMxu+m2dbMijQLkuPtK03+/8Hyh+PWPjkSuq/Q4QIj&#10;Ia31hUdnnKeTTscvdkowjhSeXmkTXSAcndPpLM/nOSUcY7P8ZjKeR5js8rd1PnwToEk0SupwLYkt&#10;dtz40KeeU2IxA+tGqbQaZd44EDN6skuL0Qrdrhv63kF1wnEc9Jv2lq8brLlhPjwxh6vFCVCu4REP&#10;qaAtKQwWJTW4X3/zx3xkHKOUtCiVkvqfB+YEJeq7wV3cTKbTqK10mX6e53hx15HddcQc9B2gGif4&#10;MCxPZswP6uyVDvQLqnoVq2KIGY61SxrO5l3oBYyvgovVKiWhmiwLG7O1PEJH0iKjz90Lc3agPeDC&#10;HuAsKla8Y7/P7eleHQLIJq0mEtyzOvCOSkzLHV5NlPr1PWVd3vbyNwAAAP//AwBQSwMEFAAGAAgA&#10;AAAhAGJmAu3dAAAACAEAAA8AAABkcnMvZG93bnJldi54bWxMj8FOwzAQRO9I/IO1SNxam0JLHLKp&#10;EIgrqIVW4ubG2yQiXkex24S/x5zgOJrRzJtiPblOnGkIrWeEm7kCQVx523KN8PH+MstAhGjYms4z&#10;IXxTgHV5eVGY3PqRN3TexlqkEg65QWhi7HMpQ9WQM2Hue+LkHf3gTExyqKUdzJjKXScXSq2kMy2n&#10;hcb09NRQ9bU9OYTd6/Fzf6fe6me37Ec/KclOS8Trq+nxAUSkKf6F4Rc/oUOZmA7+xDaIDkEvVymJ&#10;MNMLEMm/19ktiANCpjXIspD/D5Q/AAAA//8DAFBLAQItABQABgAIAAAAIQC2gziS/gAAAOEBAAAT&#10;AAAAAAAAAAAAAAAAAAAAAABbQ29udGVudF9UeXBlc10ueG1sUEsBAi0AFAAGAAgAAAAhADj9If/W&#10;AAAAlAEAAAsAAAAAAAAAAAAAAAAALwEAAF9yZWxzLy5yZWxzUEsBAi0AFAAGAAgAAAAhAOl37XYQ&#10;AgAAIwQAAA4AAAAAAAAAAAAAAAAALgIAAGRycy9lMm9Eb2MueG1sUEsBAi0AFAAGAAgAAAAhAGJm&#10;Au3dAAAACAEAAA8AAAAAAAAAAAAAAAAAagQAAGRycy9kb3ducmV2LnhtbFBLBQYAAAAABAAEAPMA&#10;AAB0BQAAAAA=&#10;" filled="f" stroked="f">
                <v:fill o:detectmouseclick="t"/>
                <v:textbox>
                  <w:txbxContent>
                    <w:p w14:paraId="07A1081B" w14:textId="59B05E5C" w:rsidR="005B1ED3" w:rsidRPr="005B1ED3" w:rsidRDefault="005B1ED3" w:rsidP="005B1E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מבנה בסיס הנתונים</w:t>
                      </w:r>
                    </w:p>
                  </w:txbxContent>
                </v:textbox>
                <w10:wrap anchorx="margin"/>
              </v:shape>
            </w:pict>
          </mc:Fallback>
        </mc:AlternateContent>
      </w:r>
    </w:p>
    <w:p w14:paraId="1E4EA4EE" w14:textId="77777777" w:rsidR="00C94ADD" w:rsidRPr="00C94ADD" w:rsidRDefault="00C94ADD" w:rsidP="00C94ADD"/>
    <w:p w14:paraId="5FFEBA62" w14:textId="77777777" w:rsidR="00C94ADD" w:rsidRDefault="00C94ADD" w:rsidP="00C94ADD"/>
    <w:p w14:paraId="43137E31" w14:textId="05B3992B" w:rsidR="00C94ADD" w:rsidRPr="00C94ADD" w:rsidRDefault="00C94ADD" w:rsidP="00C94ADD">
      <w:pPr>
        <w:rPr>
          <w:u w:val="single"/>
          <w:rtl/>
        </w:rPr>
      </w:pPr>
      <w:r w:rsidRPr="00C94ADD">
        <w:rPr>
          <w:rFonts w:hint="cs"/>
          <w:u w:val="single"/>
          <w:rtl/>
        </w:rPr>
        <w:t>תיאור כללי:</w:t>
      </w:r>
    </w:p>
    <w:p w14:paraId="42148DCC" w14:textId="63C788A5" w:rsidR="00C94ADD" w:rsidRDefault="00C94ADD" w:rsidP="00C94ADD">
      <w:pPr>
        <w:rPr>
          <w:sz w:val="18"/>
          <w:szCs w:val="18"/>
          <w:rtl/>
        </w:rPr>
      </w:pPr>
      <w:r w:rsidRPr="00C94ADD">
        <w:rPr>
          <w:sz w:val="18"/>
          <w:szCs w:val="18"/>
          <w:rtl/>
        </w:rPr>
        <w:t>במערכת הצ’אט שפותחה בפרויקט זה אין שימוש במסד נתונים חיצוני</w:t>
      </w:r>
      <w:r>
        <w:rPr>
          <w:rFonts w:hint="cs"/>
          <w:sz w:val="18"/>
          <w:szCs w:val="18"/>
          <w:rtl/>
        </w:rPr>
        <w:t xml:space="preserve">. </w:t>
      </w:r>
      <w:r w:rsidRPr="00C94ADD">
        <w:rPr>
          <w:sz w:val="18"/>
          <w:szCs w:val="18"/>
          <w:rtl/>
        </w:rPr>
        <w:t>במקום זאת, השרת מנהל את מצב המערכת באמצעות מבנה נתונים בזיכרון</w:t>
      </w:r>
      <w:r w:rsidRPr="00C94ADD">
        <w:rPr>
          <w:sz w:val="18"/>
          <w:szCs w:val="18"/>
        </w:rPr>
        <w:t xml:space="preserve"> </w:t>
      </w:r>
      <w:r w:rsidRPr="00C94ADD">
        <w:rPr>
          <w:sz w:val="18"/>
          <w:szCs w:val="18"/>
          <w:rtl/>
        </w:rPr>
        <w:t>המשמש כבסיס הנתונים הלוגי של היישום בזמן הריצה</w:t>
      </w:r>
      <w:r w:rsidRPr="00C94ADD">
        <w:rPr>
          <w:sz w:val="18"/>
          <w:szCs w:val="18"/>
        </w:rPr>
        <w:t>.</w:t>
      </w:r>
      <w:r>
        <w:rPr>
          <w:rFonts w:hint="cs"/>
          <w:sz w:val="18"/>
          <w:szCs w:val="18"/>
          <w:rtl/>
        </w:rPr>
        <w:t xml:space="preserve"> </w:t>
      </w:r>
      <w:r w:rsidRPr="00C94ADD">
        <w:rPr>
          <w:sz w:val="18"/>
          <w:szCs w:val="18"/>
          <w:rtl/>
        </w:rPr>
        <w:t>המידע המרכזי שנשמר הוא רשימת הלקוחות המחוברים לשרת והחיבורים שלהם</w:t>
      </w:r>
      <w:r w:rsidRPr="00C94ADD">
        <w:rPr>
          <w:sz w:val="18"/>
          <w:szCs w:val="18"/>
        </w:rPr>
        <w:t>.</w:t>
      </w:r>
    </w:p>
    <w:p w14:paraId="38552B23" w14:textId="76F461DB" w:rsidR="00894589" w:rsidRDefault="00C94ADD" w:rsidP="00894589">
      <w:pPr>
        <w:rPr>
          <w:sz w:val="18"/>
          <w:szCs w:val="18"/>
          <w:rtl/>
        </w:rPr>
      </w:pPr>
      <w:r>
        <w:rPr>
          <w:rFonts w:hint="cs"/>
          <w:sz w:val="18"/>
          <w:szCs w:val="18"/>
          <w:rtl/>
        </w:rPr>
        <w:t>מבנה הנתונים המרכזי הוא מילון (</w:t>
      </w:r>
      <w:r>
        <w:rPr>
          <w:sz w:val="18"/>
          <w:szCs w:val="18"/>
        </w:rPr>
        <w:t>Dictionary</w:t>
      </w:r>
      <w:r>
        <w:rPr>
          <w:rFonts w:hint="cs"/>
          <w:sz w:val="18"/>
          <w:szCs w:val="18"/>
          <w:rtl/>
        </w:rPr>
        <w:t xml:space="preserve">) בשם </w:t>
      </w:r>
      <w:r>
        <w:rPr>
          <w:sz w:val="18"/>
          <w:szCs w:val="18"/>
        </w:rPr>
        <w:t>clients{}</w:t>
      </w:r>
      <w:r>
        <w:rPr>
          <w:rFonts w:hint="cs"/>
          <w:sz w:val="18"/>
          <w:szCs w:val="18"/>
          <w:rtl/>
        </w:rPr>
        <w:t>, המפתח הוא שם הלקוח והערך הוא אובייקט החיבור של הלקוח לשרת. מבנה זה מאפשר לשרת למפות בין של הלקוח לבין החיבור הפעיל שלו</w:t>
      </w:r>
      <w:r w:rsidR="00894589">
        <w:rPr>
          <w:rFonts w:hint="cs"/>
          <w:sz w:val="18"/>
          <w:szCs w:val="18"/>
          <w:rtl/>
        </w:rPr>
        <w:t xml:space="preserve"> וניהול כל הלקוחות המחוברים לשרת. הנתונים נמחקים כשהשרת נסגר וזה רק לאחסון זמני הזיכרון.</w:t>
      </w:r>
    </w:p>
    <w:p w14:paraId="1A31FEC8" w14:textId="3FC4E79E" w:rsidR="00C94ADD" w:rsidRDefault="00C94ADD" w:rsidP="00C94ADD">
      <w:pPr>
        <w:rPr>
          <w:u w:val="single"/>
          <w:rtl/>
        </w:rPr>
      </w:pPr>
      <w:r w:rsidRPr="00C94ADD">
        <w:rPr>
          <w:rFonts w:hint="cs"/>
          <w:u w:val="single"/>
          <w:rtl/>
        </w:rPr>
        <w:t>שימוש המבנה:</w:t>
      </w:r>
    </w:p>
    <w:p w14:paraId="592FEEAE" w14:textId="04E4FD55" w:rsidR="00C94ADD" w:rsidRDefault="00C94ADD" w:rsidP="00C94ADD">
      <w:pPr>
        <w:pStyle w:val="a9"/>
        <w:numPr>
          <w:ilvl w:val="0"/>
          <w:numId w:val="1"/>
        </w:numPr>
        <w:rPr>
          <w:sz w:val="18"/>
          <w:szCs w:val="18"/>
        </w:rPr>
      </w:pPr>
      <w:r w:rsidRPr="00C94ADD">
        <w:rPr>
          <w:rFonts w:hint="cs"/>
          <w:sz w:val="18"/>
          <w:szCs w:val="18"/>
          <w:rtl/>
        </w:rPr>
        <w:t>הוספת לקוח חדש</w:t>
      </w:r>
      <w:r>
        <w:rPr>
          <w:rFonts w:hint="cs"/>
          <w:sz w:val="18"/>
          <w:szCs w:val="18"/>
          <w:rtl/>
        </w:rPr>
        <w:t>- כאשר לקוח חדש מתחברת לשרת, שמו וה</w:t>
      </w:r>
      <w:r w:rsidR="00FB1410">
        <w:rPr>
          <w:rFonts w:hint="cs"/>
          <w:sz w:val="18"/>
          <w:szCs w:val="18"/>
          <w:rtl/>
        </w:rPr>
        <w:t>-</w:t>
      </w:r>
      <w:r>
        <w:rPr>
          <w:sz w:val="18"/>
          <w:szCs w:val="18"/>
        </w:rPr>
        <w:t>soc</w:t>
      </w:r>
      <w:r w:rsidR="00FB1410">
        <w:rPr>
          <w:sz w:val="18"/>
          <w:szCs w:val="18"/>
        </w:rPr>
        <w:t>ket</w:t>
      </w:r>
      <w:r w:rsidR="00FB1410">
        <w:rPr>
          <w:rFonts w:hint="cs"/>
          <w:sz w:val="18"/>
          <w:szCs w:val="18"/>
          <w:rtl/>
        </w:rPr>
        <w:t xml:space="preserve"> שלו נוספים למילון.</w:t>
      </w:r>
    </w:p>
    <w:p w14:paraId="585592D0" w14:textId="23AADAAF" w:rsidR="00FB1410" w:rsidRDefault="00FB1410" w:rsidP="00FB1410">
      <w:pPr>
        <w:pStyle w:val="a9"/>
        <w:numPr>
          <w:ilvl w:val="0"/>
          <w:numId w:val="1"/>
        </w:numPr>
        <w:rPr>
          <w:sz w:val="18"/>
          <w:szCs w:val="18"/>
        </w:rPr>
      </w:pPr>
      <w:r>
        <w:rPr>
          <w:rFonts w:hint="cs"/>
          <w:sz w:val="18"/>
          <w:szCs w:val="18"/>
          <w:rtl/>
        </w:rPr>
        <w:t xml:space="preserve">שליחת הודעות ללקוח יעד- בעת קבלת הודעה בפורמט </w:t>
      </w:r>
      <w:proofErr w:type="spellStart"/>
      <w:r w:rsidRPr="00FB1410">
        <w:rPr>
          <w:sz w:val="18"/>
          <w:szCs w:val="18"/>
        </w:rPr>
        <w:t>to:client;message</w:t>
      </w:r>
      <w:proofErr w:type="spellEnd"/>
      <w:r>
        <w:rPr>
          <w:rFonts w:hint="cs"/>
          <w:sz w:val="18"/>
          <w:szCs w:val="18"/>
          <w:rtl/>
        </w:rPr>
        <w:t>, השרת בודק האם שם היעד קיים במילון. אם כן, ההודעה נשלחת דרך ה-</w:t>
      </w:r>
      <w:r>
        <w:rPr>
          <w:sz w:val="18"/>
          <w:szCs w:val="18"/>
        </w:rPr>
        <w:t>socket</w:t>
      </w:r>
      <w:r>
        <w:rPr>
          <w:rFonts w:hint="cs"/>
          <w:sz w:val="18"/>
          <w:szCs w:val="18"/>
          <w:rtl/>
        </w:rPr>
        <w:t xml:space="preserve"> המתאים ואם לא, אז השרת שולח הודעת שגיאה.</w:t>
      </w:r>
    </w:p>
    <w:p w14:paraId="0AB1594D" w14:textId="09C3FC1F" w:rsidR="00FB1410" w:rsidRDefault="00FB1410" w:rsidP="00FB1410">
      <w:pPr>
        <w:pStyle w:val="a9"/>
        <w:numPr>
          <w:ilvl w:val="0"/>
          <w:numId w:val="1"/>
        </w:numPr>
        <w:rPr>
          <w:sz w:val="18"/>
          <w:szCs w:val="18"/>
        </w:rPr>
      </w:pPr>
      <w:r>
        <w:rPr>
          <w:rFonts w:hint="cs"/>
          <w:sz w:val="18"/>
          <w:szCs w:val="18"/>
          <w:rtl/>
        </w:rPr>
        <w:t>ניהול רשימת לקוחות פעילים- שמות הלקוחות הפעילים מופקים ממפתחות המילון ונשלחים לכל הלקוחות לצורך הצגתם ב-</w:t>
      </w:r>
      <w:r>
        <w:rPr>
          <w:sz w:val="18"/>
          <w:szCs w:val="18"/>
        </w:rPr>
        <w:t>Gui</w:t>
      </w:r>
      <w:r>
        <w:rPr>
          <w:rFonts w:hint="cs"/>
          <w:sz w:val="18"/>
          <w:szCs w:val="18"/>
          <w:rtl/>
        </w:rPr>
        <w:t>.</w:t>
      </w:r>
    </w:p>
    <w:p w14:paraId="633F3AA8" w14:textId="2822D98B" w:rsidR="00FB1410" w:rsidRPr="00C94ADD" w:rsidRDefault="00FB1410" w:rsidP="00FB1410">
      <w:pPr>
        <w:pStyle w:val="a9"/>
        <w:numPr>
          <w:ilvl w:val="0"/>
          <w:numId w:val="1"/>
        </w:numPr>
        <w:rPr>
          <w:sz w:val="18"/>
          <w:szCs w:val="18"/>
          <w:rtl/>
        </w:rPr>
      </w:pPr>
      <w:r>
        <w:rPr>
          <w:rFonts w:hint="cs"/>
          <w:sz w:val="18"/>
          <w:szCs w:val="18"/>
          <w:rtl/>
        </w:rPr>
        <w:t>מחיקת לקוח- כאשר לקוח מתנתק, הרשומה שלו נמחקת מהמילון כדי לשמור על מצב מערכת עדכני.</w:t>
      </w:r>
    </w:p>
    <w:p w14:paraId="6E93C325" w14:textId="4946AB25" w:rsidR="00FB1410" w:rsidRPr="00FB1410" w:rsidRDefault="00FB1410" w:rsidP="00FB1410">
      <w:pPr>
        <w:rPr>
          <w:b/>
          <w:bCs/>
          <w:sz w:val="18"/>
          <w:szCs w:val="18"/>
        </w:rPr>
      </w:pPr>
      <w:r w:rsidRPr="00FB1410">
        <w:rPr>
          <w:u w:val="single"/>
          <w:rtl/>
        </w:rPr>
        <w:t>סנכרון וגישה מרובת תהליכונים</w:t>
      </w:r>
      <w:r>
        <w:rPr>
          <w:rFonts w:hint="cs"/>
          <w:b/>
          <w:bCs/>
          <w:sz w:val="18"/>
          <w:szCs w:val="18"/>
          <w:rtl/>
        </w:rPr>
        <w:t>:</w:t>
      </w:r>
    </w:p>
    <w:p w14:paraId="672DB4D1" w14:textId="2C6DC08C" w:rsidR="00FB1410" w:rsidRDefault="00FB1410" w:rsidP="00146B0A">
      <w:pPr>
        <w:rPr>
          <w:sz w:val="18"/>
          <w:szCs w:val="18"/>
          <w:rtl/>
        </w:rPr>
      </w:pPr>
      <w:r w:rsidRPr="00FB1410">
        <w:rPr>
          <w:sz w:val="18"/>
          <w:szCs w:val="18"/>
          <w:rtl/>
        </w:rPr>
        <w:t>השרת מטפל במספר לקוחות במקביל באמצעות תהליכונים</w:t>
      </w:r>
      <w:r>
        <w:rPr>
          <w:rFonts w:hint="cs"/>
          <w:sz w:val="18"/>
          <w:szCs w:val="18"/>
          <w:rtl/>
        </w:rPr>
        <w:t xml:space="preserve">, </w:t>
      </w:r>
      <w:r w:rsidRPr="00FB1410">
        <w:rPr>
          <w:sz w:val="18"/>
          <w:szCs w:val="18"/>
          <w:rtl/>
        </w:rPr>
        <w:t xml:space="preserve">כאשר כל לקוח מנוהל על ידי </w:t>
      </w:r>
      <w:proofErr w:type="spellStart"/>
      <w:r w:rsidRPr="00FB1410">
        <w:rPr>
          <w:sz w:val="18"/>
          <w:szCs w:val="18"/>
          <w:rtl/>
        </w:rPr>
        <w:t>תהליכון</w:t>
      </w:r>
      <w:proofErr w:type="spellEnd"/>
      <w:r w:rsidRPr="00FB1410">
        <w:rPr>
          <w:sz w:val="18"/>
          <w:szCs w:val="18"/>
          <w:rtl/>
        </w:rPr>
        <w:t xml:space="preserve"> נפרד</w:t>
      </w:r>
      <w:r>
        <w:rPr>
          <w:rFonts w:hint="cs"/>
          <w:sz w:val="18"/>
          <w:szCs w:val="18"/>
          <w:rtl/>
        </w:rPr>
        <w:t xml:space="preserve"> ורץ במקביל לאחרים</w:t>
      </w:r>
      <w:r w:rsidRPr="00FB1410">
        <w:rPr>
          <w:sz w:val="18"/>
          <w:szCs w:val="18"/>
          <w:rtl/>
        </w:rPr>
        <w:t xml:space="preserve">. מאחר וכל </w:t>
      </w:r>
      <w:proofErr w:type="spellStart"/>
      <w:r w:rsidRPr="00FB1410">
        <w:rPr>
          <w:sz w:val="18"/>
          <w:szCs w:val="18"/>
          <w:rtl/>
        </w:rPr>
        <w:t>התהליכונים</w:t>
      </w:r>
      <w:proofErr w:type="spellEnd"/>
      <w:r w:rsidRPr="00FB1410">
        <w:rPr>
          <w:sz w:val="18"/>
          <w:szCs w:val="18"/>
          <w:rtl/>
        </w:rPr>
        <w:t xml:space="preserve"> ניגשים למבנה הנתונים המשותף</w:t>
      </w:r>
      <w:r>
        <w:rPr>
          <w:sz w:val="18"/>
          <w:szCs w:val="18"/>
        </w:rPr>
        <w:t xml:space="preserve"> </w:t>
      </w:r>
      <w:r w:rsidRPr="00FB1410">
        <w:rPr>
          <w:sz w:val="18"/>
          <w:szCs w:val="18"/>
        </w:rPr>
        <w:t xml:space="preserve">, </w:t>
      </w:r>
      <w:r w:rsidRPr="00FB1410">
        <w:rPr>
          <w:sz w:val="18"/>
          <w:szCs w:val="18"/>
          <w:rtl/>
        </w:rPr>
        <w:t>קיימת סכנה לגישה מקבילית לא עקבית</w:t>
      </w:r>
      <w:r w:rsidRPr="00FB1410">
        <w:rPr>
          <w:sz w:val="18"/>
          <w:szCs w:val="18"/>
        </w:rPr>
        <w:t xml:space="preserve"> </w:t>
      </w:r>
      <w:r>
        <w:rPr>
          <w:rFonts w:hint="cs"/>
          <w:sz w:val="18"/>
          <w:szCs w:val="18"/>
          <w:rtl/>
        </w:rPr>
        <w:t>ו</w:t>
      </w:r>
      <w:r w:rsidRPr="00FB1410">
        <w:rPr>
          <w:sz w:val="18"/>
          <w:szCs w:val="18"/>
          <w:rtl/>
        </w:rPr>
        <w:t>לשם כך נעשה שימוש במנגנון נעילה</w:t>
      </w:r>
      <w:r w:rsidR="00146B0A">
        <w:rPr>
          <w:rFonts w:hint="cs"/>
          <w:sz w:val="18"/>
          <w:szCs w:val="18"/>
          <w:rtl/>
        </w:rPr>
        <w:t xml:space="preserve"> </w:t>
      </w:r>
      <w:r w:rsidRPr="00FB1410">
        <w:rPr>
          <w:sz w:val="18"/>
          <w:szCs w:val="18"/>
          <w:rtl/>
        </w:rPr>
        <w:t xml:space="preserve">המבטיח שרק </w:t>
      </w:r>
      <w:proofErr w:type="spellStart"/>
      <w:r w:rsidRPr="00FB1410">
        <w:rPr>
          <w:sz w:val="18"/>
          <w:szCs w:val="18"/>
          <w:rtl/>
        </w:rPr>
        <w:t>תהליכון</w:t>
      </w:r>
      <w:proofErr w:type="spellEnd"/>
      <w:r w:rsidRPr="00FB1410">
        <w:rPr>
          <w:sz w:val="18"/>
          <w:szCs w:val="18"/>
          <w:rtl/>
        </w:rPr>
        <w:t xml:space="preserve"> אחד יוכל לקרוא או לעדכן את המילון בכל רגע נתון. מנגנון זה מונע מצבים כגון מחיקת לקוח בזמן שליחת הודעה או יצירת רשימת לקוחות פעילים שאינה תואמת את מצב המערכת בפועל</w:t>
      </w:r>
      <w:r w:rsidRPr="00FB1410">
        <w:rPr>
          <w:sz w:val="18"/>
          <w:szCs w:val="18"/>
        </w:rPr>
        <w:t>.</w:t>
      </w:r>
    </w:p>
    <w:p w14:paraId="22152863" w14:textId="77777777" w:rsidR="00146B0A" w:rsidRDefault="00146B0A" w:rsidP="00146B0A">
      <w:pPr>
        <w:rPr>
          <w:sz w:val="18"/>
          <w:szCs w:val="18"/>
          <w:rtl/>
        </w:rPr>
      </w:pPr>
    </w:p>
    <w:p w14:paraId="4037C9D8" w14:textId="77777777" w:rsidR="00146B0A" w:rsidRPr="00146B0A" w:rsidRDefault="00146B0A" w:rsidP="00146B0A">
      <w:pPr>
        <w:rPr>
          <w:u w:val="single"/>
        </w:rPr>
      </w:pPr>
      <w:r w:rsidRPr="00146B0A">
        <w:rPr>
          <w:u w:val="single"/>
          <w:rtl/>
        </w:rPr>
        <w:t>יתרונות ומגבלות</w:t>
      </w:r>
    </w:p>
    <w:p w14:paraId="374731FF" w14:textId="77777777" w:rsidR="00146B0A" w:rsidRPr="00146B0A" w:rsidRDefault="00146B0A" w:rsidP="00146B0A">
      <w:pPr>
        <w:rPr>
          <w:sz w:val="18"/>
          <w:szCs w:val="18"/>
          <w:u w:val="single"/>
        </w:rPr>
      </w:pPr>
      <w:r w:rsidRPr="00146B0A">
        <w:rPr>
          <w:sz w:val="18"/>
          <w:szCs w:val="18"/>
          <w:u w:val="single"/>
          <w:rtl/>
        </w:rPr>
        <w:t>יתרונות</w:t>
      </w:r>
      <w:r w:rsidRPr="00146B0A">
        <w:rPr>
          <w:sz w:val="18"/>
          <w:szCs w:val="18"/>
          <w:u w:val="single"/>
        </w:rPr>
        <w:t>:</w:t>
      </w:r>
    </w:p>
    <w:p w14:paraId="4155C4E6" w14:textId="00EB99A7" w:rsidR="00146B0A" w:rsidRPr="00146B0A" w:rsidRDefault="00146B0A" w:rsidP="00146B0A">
      <w:pPr>
        <w:numPr>
          <w:ilvl w:val="0"/>
          <w:numId w:val="3"/>
        </w:numPr>
        <w:rPr>
          <w:sz w:val="18"/>
          <w:szCs w:val="18"/>
        </w:rPr>
      </w:pPr>
      <w:r w:rsidRPr="00146B0A">
        <w:rPr>
          <w:sz w:val="18"/>
          <w:szCs w:val="18"/>
          <w:rtl/>
        </w:rPr>
        <w:t>חיפוש מהיר של לקוח לפי שם</w:t>
      </w:r>
      <w:r w:rsidRPr="00146B0A">
        <w:rPr>
          <w:sz w:val="18"/>
          <w:szCs w:val="18"/>
        </w:rPr>
        <w:t xml:space="preserve"> </w:t>
      </w:r>
      <w:r>
        <w:rPr>
          <w:rFonts w:hint="cs"/>
          <w:sz w:val="18"/>
          <w:szCs w:val="18"/>
          <w:rtl/>
        </w:rPr>
        <w:t>.</w:t>
      </w:r>
    </w:p>
    <w:p w14:paraId="126F8D6A" w14:textId="77777777" w:rsidR="00146B0A" w:rsidRPr="00146B0A" w:rsidRDefault="00146B0A" w:rsidP="00146B0A">
      <w:pPr>
        <w:numPr>
          <w:ilvl w:val="0"/>
          <w:numId w:val="3"/>
        </w:numPr>
        <w:rPr>
          <w:sz w:val="18"/>
          <w:szCs w:val="18"/>
        </w:rPr>
      </w:pPr>
      <w:r w:rsidRPr="00146B0A">
        <w:rPr>
          <w:sz w:val="18"/>
          <w:szCs w:val="18"/>
          <w:rtl/>
        </w:rPr>
        <w:t>מבנה פשוט ויעיל המתאים ליישום צ’אט בזמן אמת</w:t>
      </w:r>
    </w:p>
    <w:p w14:paraId="5C90D786" w14:textId="77777777" w:rsidR="00146B0A" w:rsidRPr="00146B0A" w:rsidRDefault="00146B0A" w:rsidP="00146B0A">
      <w:pPr>
        <w:numPr>
          <w:ilvl w:val="0"/>
          <w:numId w:val="3"/>
        </w:numPr>
        <w:rPr>
          <w:sz w:val="18"/>
          <w:szCs w:val="18"/>
        </w:rPr>
      </w:pPr>
      <w:r w:rsidRPr="00146B0A">
        <w:rPr>
          <w:sz w:val="18"/>
          <w:szCs w:val="18"/>
          <w:rtl/>
        </w:rPr>
        <w:t>אין תלות במסד נתונים חיצוני</w:t>
      </w:r>
    </w:p>
    <w:p w14:paraId="3BA91C7A" w14:textId="77777777" w:rsidR="00146B0A" w:rsidRPr="00146B0A" w:rsidRDefault="00146B0A" w:rsidP="00146B0A">
      <w:pPr>
        <w:rPr>
          <w:sz w:val="18"/>
          <w:szCs w:val="18"/>
          <w:u w:val="single"/>
        </w:rPr>
      </w:pPr>
      <w:r w:rsidRPr="00146B0A">
        <w:rPr>
          <w:sz w:val="18"/>
          <w:szCs w:val="18"/>
          <w:u w:val="single"/>
          <w:rtl/>
        </w:rPr>
        <w:t>מגבלות</w:t>
      </w:r>
      <w:r w:rsidRPr="00146B0A">
        <w:rPr>
          <w:sz w:val="18"/>
          <w:szCs w:val="18"/>
          <w:u w:val="single"/>
        </w:rPr>
        <w:t>:</w:t>
      </w:r>
    </w:p>
    <w:p w14:paraId="61B64444" w14:textId="77777777" w:rsidR="00146B0A" w:rsidRPr="00146B0A" w:rsidRDefault="00146B0A" w:rsidP="00146B0A">
      <w:pPr>
        <w:numPr>
          <w:ilvl w:val="0"/>
          <w:numId w:val="4"/>
        </w:numPr>
        <w:rPr>
          <w:sz w:val="18"/>
          <w:szCs w:val="18"/>
        </w:rPr>
      </w:pPr>
      <w:r w:rsidRPr="00146B0A">
        <w:rPr>
          <w:sz w:val="18"/>
          <w:szCs w:val="18"/>
          <w:rtl/>
        </w:rPr>
        <w:t>המידע נשמר בזיכרון בלבד ואינו נשמר לאחר כיבוי השרת</w:t>
      </w:r>
    </w:p>
    <w:p w14:paraId="455C396B" w14:textId="77777777" w:rsidR="00146B0A" w:rsidRPr="00FB1410" w:rsidRDefault="00146B0A" w:rsidP="00146B0A">
      <w:pPr>
        <w:rPr>
          <w:sz w:val="18"/>
          <w:szCs w:val="18"/>
        </w:rPr>
      </w:pPr>
    </w:p>
    <w:p w14:paraId="007B4E45" w14:textId="77777777" w:rsidR="00C94ADD" w:rsidRPr="00FB1410" w:rsidRDefault="00C94ADD" w:rsidP="00C94ADD">
      <w:pPr>
        <w:rPr>
          <w:sz w:val="18"/>
          <w:szCs w:val="18"/>
        </w:rPr>
      </w:pPr>
    </w:p>
    <w:sectPr w:rsidR="00C94ADD" w:rsidRPr="00FB1410" w:rsidSect="00FE3BF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F2B"/>
    <w:multiLevelType w:val="multilevel"/>
    <w:tmpl w:val="5A9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720D"/>
    <w:multiLevelType w:val="multilevel"/>
    <w:tmpl w:val="774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926D9"/>
    <w:multiLevelType w:val="multilevel"/>
    <w:tmpl w:val="01B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F0D9A"/>
    <w:multiLevelType w:val="hybridMultilevel"/>
    <w:tmpl w:val="EC7AA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843222">
    <w:abstractNumId w:val="3"/>
  </w:num>
  <w:num w:numId="2" w16cid:durableId="1653679377">
    <w:abstractNumId w:val="0"/>
  </w:num>
  <w:num w:numId="3" w16cid:durableId="461925925">
    <w:abstractNumId w:val="1"/>
  </w:num>
  <w:num w:numId="4" w16cid:durableId="189453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D3"/>
    <w:rsid w:val="00146B0A"/>
    <w:rsid w:val="00491222"/>
    <w:rsid w:val="004A347D"/>
    <w:rsid w:val="005B1ED3"/>
    <w:rsid w:val="007D3D84"/>
    <w:rsid w:val="00894589"/>
    <w:rsid w:val="008E6E4E"/>
    <w:rsid w:val="00A42E20"/>
    <w:rsid w:val="00A64595"/>
    <w:rsid w:val="00C94ADD"/>
    <w:rsid w:val="00FB1410"/>
    <w:rsid w:val="00FE3B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522C"/>
  <w15:chartTrackingRefBased/>
  <w15:docId w15:val="{68A9A7D0-901A-481E-B505-417850BB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B1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B1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B1E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1E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1E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1E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1E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1E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1E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B1ED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B1ED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B1ED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B1ED3"/>
    <w:rPr>
      <w:rFonts w:eastAsiaTheme="majorEastAsia" w:cstheme="majorBidi"/>
      <w:i/>
      <w:iCs/>
      <w:color w:val="0F4761" w:themeColor="accent1" w:themeShade="BF"/>
    </w:rPr>
  </w:style>
  <w:style w:type="character" w:customStyle="1" w:styleId="50">
    <w:name w:val="כותרת 5 תו"/>
    <w:basedOn w:val="a0"/>
    <w:link w:val="5"/>
    <w:uiPriority w:val="9"/>
    <w:semiHidden/>
    <w:rsid w:val="005B1ED3"/>
    <w:rPr>
      <w:rFonts w:eastAsiaTheme="majorEastAsia" w:cstheme="majorBidi"/>
      <w:color w:val="0F4761" w:themeColor="accent1" w:themeShade="BF"/>
    </w:rPr>
  </w:style>
  <w:style w:type="character" w:customStyle="1" w:styleId="60">
    <w:name w:val="כותרת 6 תו"/>
    <w:basedOn w:val="a0"/>
    <w:link w:val="6"/>
    <w:uiPriority w:val="9"/>
    <w:semiHidden/>
    <w:rsid w:val="005B1ED3"/>
    <w:rPr>
      <w:rFonts w:eastAsiaTheme="majorEastAsia" w:cstheme="majorBidi"/>
      <w:i/>
      <w:iCs/>
      <w:color w:val="595959" w:themeColor="text1" w:themeTint="A6"/>
    </w:rPr>
  </w:style>
  <w:style w:type="character" w:customStyle="1" w:styleId="70">
    <w:name w:val="כותרת 7 תו"/>
    <w:basedOn w:val="a0"/>
    <w:link w:val="7"/>
    <w:uiPriority w:val="9"/>
    <w:semiHidden/>
    <w:rsid w:val="005B1ED3"/>
    <w:rPr>
      <w:rFonts w:eastAsiaTheme="majorEastAsia" w:cstheme="majorBidi"/>
      <w:color w:val="595959" w:themeColor="text1" w:themeTint="A6"/>
    </w:rPr>
  </w:style>
  <w:style w:type="character" w:customStyle="1" w:styleId="80">
    <w:name w:val="כותרת 8 תו"/>
    <w:basedOn w:val="a0"/>
    <w:link w:val="8"/>
    <w:uiPriority w:val="9"/>
    <w:semiHidden/>
    <w:rsid w:val="005B1ED3"/>
    <w:rPr>
      <w:rFonts w:eastAsiaTheme="majorEastAsia" w:cstheme="majorBidi"/>
      <w:i/>
      <w:iCs/>
      <w:color w:val="272727" w:themeColor="text1" w:themeTint="D8"/>
    </w:rPr>
  </w:style>
  <w:style w:type="character" w:customStyle="1" w:styleId="90">
    <w:name w:val="כותרת 9 תו"/>
    <w:basedOn w:val="a0"/>
    <w:link w:val="9"/>
    <w:uiPriority w:val="9"/>
    <w:semiHidden/>
    <w:rsid w:val="005B1ED3"/>
    <w:rPr>
      <w:rFonts w:eastAsiaTheme="majorEastAsia" w:cstheme="majorBidi"/>
      <w:color w:val="272727" w:themeColor="text1" w:themeTint="D8"/>
    </w:rPr>
  </w:style>
  <w:style w:type="paragraph" w:styleId="a3">
    <w:name w:val="Title"/>
    <w:basedOn w:val="a"/>
    <w:next w:val="a"/>
    <w:link w:val="a4"/>
    <w:uiPriority w:val="10"/>
    <w:qFormat/>
    <w:rsid w:val="005B1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B1E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1ED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B1ED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B1ED3"/>
    <w:pPr>
      <w:spacing w:before="160"/>
      <w:jc w:val="center"/>
    </w:pPr>
    <w:rPr>
      <w:i/>
      <w:iCs/>
      <w:color w:val="404040" w:themeColor="text1" w:themeTint="BF"/>
    </w:rPr>
  </w:style>
  <w:style w:type="character" w:customStyle="1" w:styleId="a8">
    <w:name w:val="ציטוט תו"/>
    <w:basedOn w:val="a0"/>
    <w:link w:val="a7"/>
    <w:uiPriority w:val="29"/>
    <w:rsid w:val="005B1ED3"/>
    <w:rPr>
      <w:i/>
      <w:iCs/>
      <w:color w:val="404040" w:themeColor="text1" w:themeTint="BF"/>
    </w:rPr>
  </w:style>
  <w:style w:type="paragraph" w:styleId="a9">
    <w:name w:val="List Paragraph"/>
    <w:basedOn w:val="a"/>
    <w:uiPriority w:val="34"/>
    <w:qFormat/>
    <w:rsid w:val="005B1ED3"/>
    <w:pPr>
      <w:ind w:left="720"/>
      <w:contextualSpacing/>
    </w:pPr>
  </w:style>
  <w:style w:type="character" w:styleId="aa">
    <w:name w:val="Intense Emphasis"/>
    <w:basedOn w:val="a0"/>
    <w:uiPriority w:val="21"/>
    <w:qFormat/>
    <w:rsid w:val="005B1ED3"/>
    <w:rPr>
      <w:i/>
      <w:iCs/>
      <w:color w:val="0F4761" w:themeColor="accent1" w:themeShade="BF"/>
    </w:rPr>
  </w:style>
  <w:style w:type="paragraph" w:styleId="ab">
    <w:name w:val="Intense Quote"/>
    <w:basedOn w:val="a"/>
    <w:next w:val="a"/>
    <w:link w:val="ac"/>
    <w:uiPriority w:val="30"/>
    <w:qFormat/>
    <w:rsid w:val="005B1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B1ED3"/>
    <w:rPr>
      <w:i/>
      <w:iCs/>
      <w:color w:val="0F4761" w:themeColor="accent1" w:themeShade="BF"/>
    </w:rPr>
  </w:style>
  <w:style w:type="character" w:styleId="ad">
    <w:name w:val="Intense Reference"/>
    <w:basedOn w:val="a0"/>
    <w:uiPriority w:val="32"/>
    <w:qFormat/>
    <w:rsid w:val="005B1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271</Words>
  <Characters>1330</Characters>
  <Application>Microsoft Office Word</Application>
  <DocSecurity>0</DocSecurity>
  <Lines>31</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Jermiahu</dc:creator>
  <cp:keywords/>
  <dc:description/>
  <cp:lastModifiedBy>Shir Jermiahu</cp:lastModifiedBy>
  <cp:revision>8</cp:revision>
  <dcterms:created xsi:type="dcterms:W3CDTF">2026-01-16T08:31:00Z</dcterms:created>
  <dcterms:modified xsi:type="dcterms:W3CDTF">2026-01-16T09:08:00Z</dcterms:modified>
</cp:coreProperties>
</file>