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Tu perfil o estilo de comportamiento diario es el</w:t>
      </w:r>
    </w:p>
    <w:p w:rsidR="00000000" w:rsidDel="00000000" w:rsidP="00000000" w:rsidRDefault="00000000" w:rsidRPr="00000000" w14:paraId="00000002">
      <w:pPr>
        <w:spacing w:after="0" w:line="240" w:lineRule="auto"/>
        <w:rPr>
          <w:rFonts w:ascii="Arial" w:cs="Arial" w:eastAsia="Arial" w:hAnsi="Arial"/>
          <w:color w:val="323e4f"/>
          <w:sz w:val="24"/>
          <w:szCs w:val="24"/>
        </w:rPr>
      </w:pPr>
      <w:r w:rsidDel="00000000" w:rsidR="00000000" w:rsidRPr="00000000">
        <w:rPr>
          <w:rtl w:val="0"/>
        </w:rPr>
      </w:r>
    </w:p>
    <w:p w:rsidR="00000000" w:rsidDel="00000000" w:rsidP="00000000" w:rsidRDefault="00000000" w:rsidRPr="00000000" w14:paraId="00000003">
      <w:pPr>
        <w:spacing w:after="120" w:before="120" w:line="240" w:lineRule="auto"/>
        <w:rPr>
          <w:rFonts w:ascii="Arial" w:cs="Arial" w:eastAsia="Arial" w:hAnsi="Arial"/>
          <w:b w:val="1"/>
          <w:color w:val="323e4f"/>
          <w:sz w:val="24"/>
          <w:szCs w:val="24"/>
        </w:rPr>
      </w:pPr>
      <w:r w:rsidDel="00000000" w:rsidR="00000000" w:rsidRPr="00000000">
        <w:rPr>
          <w:rFonts w:ascii="Arial" w:cs="Arial" w:eastAsia="Arial" w:hAnsi="Arial"/>
          <w:b w:val="1"/>
          <w:color w:val="323e4f"/>
          <w:sz w:val="24"/>
          <w:szCs w:val="24"/>
          <w:rtl w:val="0"/>
        </w:rPr>
        <w:t xml:space="preserve">PERFIL “OBJETIVO”</w:t>
      </w:r>
    </w:p>
    <w:p w:rsidR="00000000" w:rsidDel="00000000" w:rsidP="00000000" w:rsidRDefault="00000000" w:rsidRPr="00000000" w14:paraId="00000004">
      <w:pPr>
        <w:spacing w:after="300" w:line="240" w:lineRule="auto"/>
        <w:ind w:right="100"/>
        <w:rPr>
          <w:rFonts w:ascii="Arial" w:cs="Arial" w:eastAsia="Arial" w:hAnsi="Arial"/>
          <w:i w:val="1"/>
          <w:color w:val="666666"/>
          <w:sz w:val="24"/>
          <w:szCs w:val="24"/>
        </w:rPr>
      </w:pPr>
      <w:r w:rsidDel="00000000" w:rsidR="00000000" w:rsidRPr="00000000">
        <w:rPr>
          <w:rFonts w:ascii="Arial" w:cs="Arial" w:eastAsia="Arial" w:hAnsi="Arial"/>
          <w:i w:val="1"/>
          <w:color w:val="666666"/>
          <w:sz w:val="24"/>
          <w:szCs w:val="24"/>
          <w:rtl w:val="0"/>
        </w:rPr>
        <w:t xml:space="preserve">Analítico, racional, preciso. Cumplidor y diplomático. Paciente y cortés. Se centra en los hechos y la lógica. Crítico. </w:t>
      </w:r>
    </w:p>
    <w:p w:rsidR="00000000" w:rsidDel="00000000" w:rsidP="00000000" w:rsidRDefault="00000000" w:rsidRPr="00000000" w14:paraId="00000005">
      <w:pPr>
        <w:spacing w:after="120" w:before="120" w:line="240" w:lineRule="auto"/>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06">
      <w:pPr>
        <w:spacing w:after="120" w:before="120" w:line="240" w:lineRule="auto"/>
        <w:rPr>
          <w:rFonts w:ascii="Arial" w:cs="Arial" w:eastAsia="Arial" w:hAnsi="Arial"/>
          <w:b w:val="1"/>
          <w:i w:val="1"/>
          <w:color w:val="323e4f"/>
          <w:sz w:val="24"/>
          <w:szCs w:val="24"/>
        </w:rPr>
      </w:pPr>
      <w:r w:rsidDel="00000000" w:rsidR="00000000" w:rsidRPr="00000000">
        <w:rPr>
          <w:rFonts w:ascii="Arial" w:cs="Arial" w:eastAsia="Arial" w:hAnsi="Arial"/>
          <w:b w:val="1"/>
          <w:i w:val="1"/>
          <w:color w:val="323e4f"/>
          <w:sz w:val="24"/>
          <w:szCs w:val="24"/>
          <w:rtl w:val="0"/>
        </w:rPr>
        <w:t xml:space="preserve">¡Bienvenidos al Perfil del Objetivo!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Los Objetivos suelen tener una elevada capacidad de pensamiento crítico. Destaca la importancia de sacar conclusiones y basar las acciones en hechos. Son personas que buscan la precisión y exactitud en todo lo que hacen.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Sin embargo, para llevar a cabo con eficiencia su trabajo el Objetivo suele combinar la información intuitiva con los datos que posee. Cuando duda sobre el curso a tomar, evita hacer el ridículo preparándose meticulosamente. Así, por ejemplo, el Objetivo perfeccionará una nueva habilidad en privado antes de usarla en alguna  actividad de grupo que represente cierto nivel de exposición.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Las personas con este perfil prefieren  trabajar con otros  que, como él, prefieren mantener un ambiente laboral tranquilo. Algunas veces puede mostrarse reticente en expresar sus sentimientos, lo que hace que haya quienes lo consideren tímido. Se siente particularmente incómodo ante personas agresivas.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A pesar de esta apariencia templada, el Objetivo tiene una fuerte necesidad de controlar el ambiente. Suele ejercer este control en forma indirecta solicitando el apego a reglas y normas.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El Objetivo se preocupa por llegar a respuestas correctas y le puede resultar difícil tomar decisiones ambiguas. Tiene una tendencia a preocuparse que lo puede llevar a una “parálisis por análisis”. Con demasiada frecuencia cuando comete un error titubea en reconocerlo y se empeña en buscar información que le permita apoyar su postura.</w:t>
      </w:r>
    </w:p>
    <w:p w:rsidR="00000000" w:rsidDel="00000000" w:rsidP="00000000" w:rsidRDefault="00000000" w:rsidRPr="00000000" w14:paraId="0000000C">
      <w:pPr>
        <w:spacing w:after="120" w:before="120" w:line="240" w:lineRule="auto"/>
        <w:rPr>
          <w:rFonts w:ascii="Arial" w:cs="Arial" w:eastAsia="Arial" w:hAnsi="Arial"/>
          <w:color w:val="323e4f"/>
          <w:sz w:val="24"/>
          <w:szCs w:val="24"/>
          <w:highlight w:val="white"/>
        </w:rPr>
      </w:pP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90"/>
        <w:gridCol w:w="5490"/>
        <w:tblGridChange w:id="0">
          <w:tblGrid>
            <w:gridCol w:w="3390"/>
            <w:gridCol w:w="5490"/>
          </w:tblGrid>
        </w:tblGridChange>
      </w:tblGrid>
      <w:tr>
        <w:trPr>
          <w:cantSplit w:val="0"/>
          <w:trHeight w:val="135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b w:val="1"/>
                <w:color w:val="323e4f"/>
                <w:sz w:val="24"/>
                <w:szCs w:val="24"/>
              </w:rPr>
            </w:pPr>
            <w:r w:rsidDel="00000000" w:rsidR="00000000" w:rsidRPr="00000000">
              <w:rPr>
                <w:rFonts w:ascii="Arial" w:cs="Arial" w:eastAsia="Arial" w:hAnsi="Arial"/>
                <w:b w:val="1"/>
                <w:color w:val="323e4f"/>
                <w:sz w:val="24"/>
                <w:szCs w:val="24"/>
                <w:rtl w:val="0"/>
              </w:rPr>
              <w:t xml:space="preserve"> ¿Cuál es su comportamiento natural?</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0E">
            <w:pPr>
              <w:spacing w:after="240" w:before="200" w:line="276"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Las personas que poseen este patrón suelen rechazar la agresión interpersonal y refugiarse en la precisión.</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bottom"/>
          </w:tcPr>
          <w:p w:rsidR="00000000" w:rsidDel="00000000" w:rsidP="00000000" w:rsidRDefault="00000000" w:rsidRPr="00000000" w14:paraId="0000000F">
            <w:pPr>
              <w:spacing w:after="0" w:before="240" w:line="276" w:lineRule="auto"/>
              <w:rPr>
                <w:rFonts w:ascii="Arial" w:cs="Arial" w:eastAsia="Arial" w:hAnsi="Arial"/>
                <w:b w:val="1"/>
                <w:color w:val="323e4f"/>
                <w:sz w:val="4"/>
                <w:szCs w:val="4"/>
              </w:rPr>
            </w:pPr>
            <w:r w:rsidDel="00000000" w:rsidR="00000000" w:rsidRPr="00000000">
              <w:rPr>
                <w:rFonts w:ascii="Arial" w:cs="Arial" w:eastAsia="Arial" w:hAnsi="Arial"/>
                <w:b w:val="1"/>
                <w:color w:val="323e4f"/>
                <w:sz w:val="4"/>
                <w:szCs w:val="4"/>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10">
            <w:pPr>
              <w:spacing w:after="120" w:before="120" w:line="240" w:lineRule="auto"/>
              <w:rPr>
                <w:rFonts w:ascii="Arial" w:cs="Arial" w:eastAsia="Arial" w:hAnsi="Arial"/>
                <w:color w:val="323e4f"/>
                <w:sz w:val="4"/>
                <w:szCs w:val="4"/>
              </w:rPr>
            </w:pPr>
            <w:r w:rsidDel="00000000" w:rsidR="00000000" w:rsidRPr="00000000">
              <w:rPr>
                <w:rtl w:val="0"/>
              </w:rPr>
            </w:r>
          </w:p>
        </w:tc>
      </w:tr>
      <w:tr>
        <w:trPr>
          <w:cantSplit w:val="0"/>
          <w:trHeight w:val="108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11">
            <w:pPr>
              <w:spacing w:after="0" w:before="240" w:line="276" w:lineRule="auto"/>
              <w:rPr>
                <w:rFonts w:ascii="Arial" w:cs="Arial" w:eastAsia="Arial" w:hAnsi="Arial"/>
                <w:b w:val="1"/>
                <w:color w:val="323e4f"/>
                <w:sz w:val="24"/>
                <w:szCs w:val="24"/>
              </w:rPr>
            </w:pPr>
            <w:r w:rsidDel="00000000" w:rsidR="00000000" w:rsidRPr="00000000">
              <w:rPr>
                <w:rFonts w:ascii="Arial" w:cs="Arial" w:eastAsia="Arial" w:hAnsi="Arial"/>
                <w:b w:val="1"/>
                <w:color w:val="323e4f"/>
                <w:sz w:val="24"/>
                <w:szCs w:val="24"/>
                <w:rtl w:val="0"/>
              </w:rPr>
              <w:t xml:space="preserve">¿A qué objetivos o metas suelen orientarse?</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12">
            <w:pPr>
              <w:spacing w:after="0" w:before="240" w:line="276"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La exactitud.</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13">
            <w:pPr>
              <w:spacing w:after="120" w:before="120" w:line="240" w:lineRule="auto"/>
              <w:rPr>
                <w:rFonts w:ascii="Arial" w:cs="Arial" w:eastAsia="Arial" w:hAnsi="Arial"/>
                <w:color w:val="323e4f"/>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14">
            <w:pPr>
              <w:spacing w:after="120" w:before="120" w:line="240" w:lineRule="auto"/>
              <w:rPr>
                <w:rFonts w:ascii="Arial" w:cs="Arial" w:eastAsia="Arial" w:hAnsi="Arial"/>
                <w:color w:val="323e4f"/>
                <w:sz w:val="8"/>
                <w:szCs w:val="8"/>
              </w:rPr>
            </w:pPr>
            <w:r w:rsidDel="00000000" w:rsidR="00000000" w:rsidRPr="00000000">
              <w:rPr>
                <w:rtl w:val="0"/>
              </w:rPr>
            </w:r>
          </w:p>
        </w:tc>
      </w:tr>
      <w:tr>
        <w:trPr>
          <w:cantSplit w:val="0"/>
          <w:trHeight w:val="87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15">
            <w:pPr>
              <w:spacing w:after="0" w:before="240" w:line="276" w:lineRule="auto"/>
              <w:rPr>
                <w:rFonts w:ascii="Arial" w:cs="Arial" w:eastAsia="Arial" w:hAnsi="Arial"/>
                <w:b w:val="1"/>
                <w:color w:val="323e4f"/>
                <w:sz w:val="24"/>
                <w:szCs w:val="24"/>
              </w:rPr>
            </w:pPr>
            <w:r w:rsidDel="00000000" w:rsidR="00000000" w:rsidRPr="00000000">
              <w:rPr>
                <w:rFonts w:ascii="Arial" w:cs="Arial" w:eastAsia="Arial" w:hAnsi="Arial"/>
                <w:b w:val="1"/>
                <w:color w:val="323e4f"/>
                <w:sz w:val="24"/>
                <w:szCs w:val="24"/>
                <w:rtl w:val="0"/>
              </w:rPr>
              <w:t xml:space="preserve">¿Por qué temas suelen juzgar a los demás?</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Juzga a los demás por: su capacidad de pensamiento analítico.</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color w:val="323e4f"/>
                <w:sz w:val="24"/>
                <w:szCs w:val="24"/>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18">
            <w:pPr>
              <w:spacing w:after="120" w:before="120" w:line="240" w:lineRule="auto"/>
              <w:rPr>
                <w:rFonts w:ascii="Arial" w:cs="Arial" w:eastAsia="Arial" w:hAnsi="Arial"/>
                <w:color w:val="323e4f"/>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19">
            <w:pPr>
              <w:spacing w:after="120" w:before="120" w:line="240" w:lineRule="auto"/>
              <w:rPr>
                <w:rFonts w:ascii="Arial" w:cs="Arial" w:eastAsia="Arial" w:hAnsi="Arial"/>
                <w:color w:val="323e4f"/>
                <w:sz w:val="8"/>
                <w:szCs w:val="8"/>
              </w:rPr>
            </w:pP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1A">
            <w:pPr>
              <w:spacing w:after="0" w:before="240" w:line="276" w:lineRule="auto"/>
              <w:rPr>
                <w:rFonts w:ascii="Arial" w:cs="Arial" w:eastAsia="Arial" w:hAnsi="Arial"/>
                <w:b w:val="1"/>
                <w:color w:val="323e4f"/>
                <w:sz w:val="24"/>
                <w:szCs w:val="24"/>
              </w:rPr>
            </w:pPr>
            <w:r w:rsidDel="00000000" w:rsidR="00000000" w:rsidRPr="00000000">
              <w:rPr>
                <w:rFonts w:ascii="Arial" w:cs="Arial" w:eastAsia="Arial" w:hAnsi="Arial"/>
                <w:b w:val="1"/>
                <w:color w:val="323e4f"/>
                <w:sz w:val="24"/>
                <w:szCs w:val="24"/>
                <w:rtl w:val="0"/>
              </w:rPr>
              <w:t xml:space="preserve">¿Cómo influye en los demás?</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Influye en los demás mediante la información objetiva, los argumentos lógicos.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323e4f"/>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323e4f"/>
                <w:sz w:val="24"/>
                <w:szCs w:val="24"/>
              </w:rPr>
            </w:pPr>
            <w:r w:rsidDel="00000000" w:rsidR="00000000" w:rsidRPr="00000000">
              <w:rPr>
                <w:rtl w:val="0"/>
              </w:rPr>
            </w:r>
          </w:p>
        </w:tc>
      </w:tr>
      <w:tr>
        <w:trPr>
          <w:cantSplit w:val="0"/>
          <w:trHeight w:val="102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1E">
            <w:pPr>
              <w:spacing w:after="0" w:before="240" w:line="276" w:lineRule="auto"/>
              <w:rPr>
                <w:rFonts w:ascii="Arial" w:cs="Arial" w:eastAsia="Arial" w:hAnsi="Arial"/>
                <w:b w:val="1"/>
                <w:color w:val="323e4f"/>
                <w:sz w:val="24"/>
                <w:szCs w:val="24"/>
              </w:rPr>
            </w:pPr>
            <w:r w:rsidDel="00000000" w:rsidR="00000000" w:rsidRPr="00000000">
              <w:rPr>
                <w:rFonts w:ascii="Arial" w:cs="Arial" w:eastAsia="Arial" w:hAnsi="Arial"/>
                <w:b w:val="1"/>
                <w:color w:val="323e4f"/>
                <w:sz w:val="24"/>
                <w:szCs w:val="24"/>
                <w:rtl w:val="0"/>
              </w:rPr>
              <w:t xml:space="preserve">¿Cuál es el valor principal de este perfil para la organización?</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1F">
            <w:pPr>
              <w:spacing w:after="0" w:before="240" w:line="276"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Su valor para la organización está en que define, esclarece, obtiene información, evalúa y comprueba.</w:t>
            </w:r>
          </w:p>
          <w:p w:rsidR="00000000" w:rsidDel="00000000" w:rsidP="00000000" w:rsidRDefault="00000000" w:rsidRPr="00000000" w14:paraId="00000020">
            <w:pPr>
              <w:spacing w:after="0" w:before="240" w:line="276" w:lineRule="auto"/>
              <w:rPr>
                <w:rFonts w:ascii="Arial" w:cs="Arial" w:eastAsia="Arial" w:hAnsi="Arial"/>
                <w:color w:val="323e4f"/>
                <w:sz w:val="24"/>
                <w:szCs w:val="24"/>
              </w:rPr>
            </w:pPr>
            <w:r w:rsidDel="00000000" w:rsidR="00000000" w:rsidRPr="00000000">
              <w:rPr>
                <w:rtl w:val="0"/>
              </w:rPr>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bottom"/>
          </w:tcPr>
          <w:p w:rsidR="00000000" w:rsidDel="00000000" w:rsidP="00000000" w:rsidRDefault="00000000" w:rsidRPr="00000000" w14:paraId="00000021">
            <w:pPr>
              <w:spacing w:after="0" w:before="240" w:line="276" w:lineRule="auto"/>
              <w:rPr>
                <w:rFonts w:ascii="Arial" w:cs="Arial" w:eastAsia="Arial" w:hAnsi="Arial"/>
                <w:b w:val="1"/>
                <w:color w:val="323e4f"/>
                <w:sz w:val="8"/>
                <w:szCs w:val="8"/>
              </w:rPr>
            </w:pPr>
            <w:r w:rsidDel="00000000" w:rsidR="00000000" w:rsidRPr="00000000">
              <w:rPr>
                <w:rFonts w:ascii="Arial" w:cs="Arial" w:eastAsia="Arial" w:hAnsi="Arial"/>
                <w:b w:val="1"/>
                <w:color w:val="323e4f"/>
                <w:sz w:val="8"/>
                <w:szCs w:val="8"/>
                <w:rtl w:val="0"/>
              </w:rPr>
              <w:t xml:space="preserve"> </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22">
            <w:pPr>
              <w:spacing w:after="120" w:before="120" w:line="240" w:lineRule="auto"/>
              <w:rPr>
                <w:rFonts w:ascii="Arial" w:cs="Arial" w:eastAsia="Arial" w:hAnsi="Arial"/>
                <w:color w:val="323e4f"/>
                <w:sz w:val="8"/>
                <w:szCs w:val="8"/>
              </w:rPr>
            </w:pPr>
            <w:r w:rsidDel="00000000" w:rsidR="00000000" w:rsidRPr="00000000">
              <w:rPr>
                <w:rtl w:val="0"/>
              </w:rPr>
            </w:r>
          </w:p>
        </w:tc>
      </w:tr>
      <w:tr>
        <w:trPr>
          <w:cantSplit w:val="0"/>
          <w:trHeight w:val="198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23">
            <w:pPr>
              <w:spacing w:after="0" w:before="240" w:line="276" w:lineRule="auto"/>
              <w:rPr>
                <w:rFonts w:ascii="Arial" w:cs="Arial" w:eastAsia="Arial" w:hAnsi="Arial"/>
                <w:b w:val="1"/>
                <w:color w:val="323e4f"/>
                <w:sz w:val="24"/>
                <w:szCs w:val="24"/>
              </w:rPr>
            </w:pPr>
            <w:r w:rsidDel="00000000" w:rsidR="00000000" w:rsidRPr="00000000">
              <w:rPr>
                <w:rFonts w:ascii="Arial" w:cs="Arial" w:eastAsia="Arial" w:hAnsi="Arial"/>
                <w:b w:val="1"/>
                <w:color w:val="323e4f"/>
                <w:sz w:val="24"/>
                <w:szCs w:val="24"/>
                <w:rtl w:val="0"/>
              </w:rPr>
              <w:t xml:space="preserve">¿En qué aspectos podrían abusar de su estilo?</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24">
            <w:pPr>
              <w:spacing w:after="240" w:before="240" w:line="276"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Abusa del análisis.</w:t>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25">
            <w:pPr>
              <w:spacing w:after="0" w:before="240" w:line="276" w:lineRule="auto"/>
              <w:rPr>
                <w:rFonts w:ascii="Arial" w:cs="Arial" w:eastAsia="Arial" w:hAnsi="Arial"/>
                <w:b w:val="1"/>
                <w:color w:val="323e4f"/>
                <w:sz w:val="24"/>
                <w:szCs w:val="24"/>
              </w:rPr>
            </w:pPr>
            <w:r w:rsidDel="00000000" w:rsidR="00000000" w:rsidRPr="00000000">
              <w:rPr>
                <w:rFonts w:ascii="Arial" w:cs="Arial" w:eastAsia="Arial" w:hAnsi="Arial"/>
                <w:b w:val="1"/>
                <w:color w:val="323e4f"/>
                <w:sz w:val="24"/>
                <w:szCs w:val="24"/>
                <w:rtl w:val="0"/>
              </w:rPr>
              <w:t xml:space="preserve">¿Cómo se manejan bajo presión?</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26">
            <w:pPr>
              <w:spacing w:after="0" w:before="240" w:line="276"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Bajo presión suelen volverse aprensivo.</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27">
            <w:pPr>
              <w:spacing w:after="120" w:before="120" w:line="240" w:lineRule="auto"/>
              <w:rPr>
                <w:rFonts w:ascii="Arial" w:cs="Arial" w:eastAsia="Arial" w:hAnsi="Arial"/>
                <w:color w:val="323e4f"/>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28">
            <w:pPr>
              <w:spacing w:after="120" w:before="120" w:line="240" w:lineRule="auto"/>
              <w:rPr>
                <w:rFonts w:ascii="Arial" w:cs="Arial" w:eastAsia="Arial" w:hAnsi="Arial"/>
                <w:color w:val="323e4f"/>
                <w:sz w:val="8"/>
                <w:szCs w:val="8"/>
              </w:rPr>
            </w:pPr>
            <w:r w:rsidDel="00000000" w:rsidR="00000000" w:rsidRPr="00000000">
              <w:rPr>
                <w:rtl w:val="0"/>
              </w:rPr>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29">
            <w:pPr>
              <w:spacing w:after="0" w:before="240" w:line="276" w:lineRule="auto"/>
              <w:rPr>
                <w:rFonts w:ascii="Arial" w:cs="Arial" w:eastAsia="Arial" w:hAnsi="Arial"/>
                <w:b w:val="1"/>
                <w:color w:val="323e4f"/>
                <w:sz w:val="24"/>
                <w:szCs w:val="24"/>
              </w:rPr>
            </w:pPr>
            <w:r w:rsidDel="00000000" w:rsidR="00000000" w:rsidRPr="00000000">
              <w:rPr>
                <w:rFonts w:ascii="Arial" w:cs="Arial" w:eastAsia="Arial" w:hAnsi="Arial"/>
                <w:b w:val="1"/>
                <w:color w:val="323e4f"/>
                <w:sz w:val="24"/>
                <w:szCs w:val="24"/>
                <w:rtl w:val="0"/>
              </w:rPr>
              <w:t xml:space="preserve">¿Cuál es su mayor temor?</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2A">
            <w:pPr>
              <w:spacing w:after="240" w:before="240" w:line="276"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Teme actos irracionales y quedar en ridículo.</w:t>
            </w:r>
          </w:p>
        </w:tc>
      </w:tr>
      <w:tr>
        <w:trPr>
          <w:cantSplit w:val="0"/>
          <w:trHeight w:val="345"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2B">
            <w:pPr>
              <w:spacing w:after="120" w:before="120" w:line="240" w:lineRule="auto"/>
              <w:rPr>
                <w:rFonts w:ascii="Arial" w:cs="Arial" w:eastAsia="Arial" w:hAnsi="Arial"/>
                <w:color w:val="323e4f"/>
                <w:sz w:val="8"/>
                <w:szCs w:val="8"/>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2C">
            <w:pPr>
              <w:spacing w:after="120" w:before="120" w:line="240" w:lineRule="auto"/>
              <w:rPr>
                <w:rFonts w:ascii="Arial" w:cs="Arial" w:eastAsia="Arial" w:hAnsi="Arial"/>
                <w:color w:val="323e4f"/>
                <w:sz w:val="8"/>
                <w:szCs w:val="8"/>
              </w:rPr>
            </w:pPr>
            <w:r w:rsidDel="00000000" w:rsidR="00000000" w:rsidRPr="00000000">
              <w:rPr>
                <w:rtl w:val="0"/>
              </w:rPr>
            </w:r>
          </w:p>
        </w:tc>
      </w:tr>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2D">
            <w:pPr>
              <w:spacing w:after="0" w:before="240" w:line="276" w:lineRule="auto"/>
              <w:rPr>
                <w:rFonts w:ascii="Arial" w:cs="Arial" w:eastAsia="Arial" w:hAnsi="Arial"/>
                <w:b w:val="1"/>
                <w:color w:val="323e4f"/>
                <w:sz w:val="24"/>
                <w:szCs w:val="24"/>
              </w:rPr>
            </w:pPr>
            <w:r w:rsidDel="00000000" w:rsidR="00000000" w:rsidRPr="00000000">
              <w:rPr>
                <w:rFonts w:ascii="Arial" w:cs="Arial" w:eastAsia="Arial" w:hAnsi="Arial"/>
                <w:b w:val="1"/>
                <w:color w:val="323e4f"/>
                <w:sz w:val="24"/>
                <w:szCs w:val="24"/>
                <w:rtl w:val="0"/>
              </w:rPr>
              <w:t xml:space="preserve">¿Cómo podrían ser más eficaces?</w:t>
            </w:r>
          </w:p>
        </w:tc>
        <w:tc>
          <w:tcPr>
            <w:tcBorders>
              <w:top w:color="000000" w:space="0" w:sz="0" w:val="nil"/>
              <w:left w:color="000000" w:space="0" w:sz="0" w:val="nil"/>
              <w:bottom w:color="000000" w:space="0" w:sz="0" w:val="nil"/>
              <w:right w:color="000000" w:space="0" w:sz="0" w:val="nil"/>
            </w:tcBorders>
            <w:tcMar>
              <w:top w:w="0.0" w:type="dxa"/>
              <w:left w:w="80.0" w:type="dxa"/>
              <w:bottom w:w="0.0" w:type="dxa"/>
              <w:right w:w="80.0" w:type="dxa"/>
            </w:tcMar>
            <w:vAlign w:val="top"/>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left"/>
              <w:rPr>
                <w:rFonts w:ascii="Arial" w:cs="Arial" w:eastAsia="Arial" w:hAnsi="Arial"/>
                <w:color w:val="323e4f"/>
                <w:sz w:val="18"/>
                <w:szCs w:val="18"/>
              </w:rPr>
            </w:pPr>
            <w:r w:rsidDel="00000000" w:rsidR="00000000" w:rsidRPr="00000000">
              <w:rPr>
                <w:rFonts w:ascii="Arial" w:cs="Arial" w:eastAsia="Arial" w:hAnsi="Arial"/>
                <w:color w:val="323e4f"/>
                <w:sz w:val="24"/>
                <w:szCs w:val="24"/>
                <w:rtl w:val="0"/>
              </w:rPr>
              <w:t xml:space="preserve">Sería más eficaz sí fuera más abierto, compartiera en público su perspicacia y opiniones.</w:t>
            </w:r>
            <w:r w:rsidDel="00000000" w:rsidR="00000000" w:rsidRPr="00000000">
              <w:rPr>
                <w:rtl w:val="0"/>
              </w:rPr>
            </w:r>
          </w:p>
          <w:p w:rsidR="00000000" w:rsidDel="00000000" w:rsidP="00000000" w:rsidRDefault="00000000" w:rsidRPr="00000000" w14:paraId="0000002F">
            <w:pPr>
              <w:spacing w:after="240" w:before="240" w:line="276" w:lineRule="auto"/>
              <w:rPr>
                <w:rFonts w:ascii="Arial" w:cs="Arial" w:eastAsia="Arial" w:hAnsi="Arial"/>
                <w:color w:val="323e4f"/>
                <w:sz w:val="24"/>
                <w:szCs w:val="24"/>
              </w:rPr>
            </w:pPr>
            <w:r w:rsidDel="00000000" w:rsidR="00000000" w:rsidRPr="00000000">
              <w:rPr>
                <w:rtl w:val="0"/>
              </w:rPr>
            </w:r>
          </w:p>
        </w:tc>
      </w:tr>
    </w:tbl>
    <w:p w:rsidR="00000000" w:rsidDel="00000000" w:rsidP="00000000" w:rsidRDefault="00000000" w:rsidRPr="00000000" w14:paraId="00000030">
      <w:pPr>
        <w:spacing w:after="120" w:before="120" w:line="240" w:lineRule="auto"/>
        <w:rPr>
          <w:rFonts w:ascii="Arial" w:cs="Arial" w:eastAsia="Arial" w:hAnsi="Arial"/>
          <w:color w:val="323e4f"/>
          <w:sz w:val="24"/>
          <w:szCs w:val="24"/>
        </w:rPr>
      </w:pPr>
      <w:r w:rsidDel="00000000" w:rsidR="00000000" w:rsidRPr="00000000">
        <w:rPr>
          <w:rtl w:val="0"/>
        </w:rPr>
      </w:r>
    </w:p>
    <w:tbl>
      <w:tblPr>
        <w:tblStyle w:val="Table2"/>
        <w:tblW w:w="95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95"/>
        <w:gridCol w:w="240"/>
        <w:gridCol w:w="4635"/>
        <w:tblGridChange w:id="0">
          <w:tblGrid>
            <w:gridCol w:w="4695"/>
            <w:gridCol w:w="240"/>
            <w:gridCol w:w="4635"/>
          </w:tblGrid>
        </w:tblGridChange>
      </w:tblGrid>
      <w:tr>
        <w:trPr>
          <w:cantSplit w:val="0"/>
          <w:trHeight w:val="2715" w:hRule="atLeast"/>
          <w:tblHeader w:val="0"/>
        </w:trPr>
        <w:tc>
          <w:tcPr>
            <w:tcBorders>
              <w:top w:color="000000" w:space="0" w:sz="0" w:val="nil"/>
              <w:left w:color="000000" w:space="0" w:sz="0" w:val="nil"/>
              <w:bottom w:color="000000" w:space="0" w:sz="0" w:val="nil"/>
              <w:right w:color="000000" w:space="0" w:sz="0" w:val="nil"/>
            </w:tcBorders>
            <w:shd w:fill="69af26" w:val="clear"/>
            <w:tcMar>
              <w:top w:w="0.0" w:type="dxa"/>
              <w:left w:w="100.0" w:type="dxa"/>
              <w:bottom w:w="0.0" w:type="dxa"/>
              <w:right w:w="100.0" w:type="dxa"/>
            </w:tcMar>
            <w:vAlign w:val="top"/>
          </w:tcPr>
          <w:p w:rsidR="00000000" w:rsidDel="00000000" w:rsidP="00000000" w:rsidRDefault="00000000" w:rsidRPr="00000000" w14:paraId="00000031">
            <w:pPr>
              <w:spacing w:after="120" w:before="120" w:line="276" w:lineRule="auto"/>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FORTALEZAS</w:t>
            </w:r>
          </w:p>
          <w:p w:rsidR="00000000" w:rsidDel="00000000" w:rsidP="00000000" w:rsidRDefault="00000000" w:rsidRPr="00000000" w14:paraId="00000032">
            <w:pPr>
              <w:numPr>
                <w:ilvl w:val="0"/>
                <w:numId w:val="1"/>
              </w:numPr>
              <w:pBdr>
                <w:top w:color="000000" w:space="0" w:sz="0" w:val="none"/>
                <w:bottom w:color="000000" w:space="0" w:sz="0" w:val="none"/>
                <w:right w:color="000000" w:space="0" w:sz="0" w:val="none"/>
                <w:between w:color="000000" w:space="0" w:sz="0" w:val="none"/>
              </w:pBdr>
              <w:spacing w:after="0" w:line="445.71428571428567" w:lineRule="auto"/>
              <w:ind w:left="720" w:hanging="360"/>
              <w:rPr>
                <w:rFonts w:ascii="Arial" w:cs="Arial" w:eastAsia="Arial" w:hAnsi="Arial"/>
                <w:color w:val="ffffff"/>
                <w:sz w:val="21"/>
                <w:szCs w:val="21"/>
              </w:rPr>
            </w:pPr>
            <w:r w:rsidDel="00000000" w:rsidR="00000000" w:rsidRPr="00000000">
              <w:rPr>
                <w:rFonts w:ascii="Arial" w:cs="Arial" w:eastAsia="Arial" w:hAnsi="Arial"/>
                <w:color w:val="ffffff"/>
                <w:sz w:val="21"/>
                <w:szCs w:val="21"/>
                <w:rtl w:val="0"/>
              </w:rPr>
              <w:t xml:space="preserve">Pensamiento crítico</w:t>
            </w:r>
          </w:p>
          <w:p w:rsidR="00000000" w:rsidDel="00000000" w:rsidP="00000000" w:rsidRDefault="00000000" w:rsidRPr="00000000" w14:paraId="00000033">
            <w:pPr>
              <w:numPr>
                <w:ilvl w:val="0"/>
                <w:numId w:val="1"/>
              </w:numPr>
              <w:pBdr>
                <w:top w:color="000000" w:space="0" w:sz="0" w:val="none"/>
                <w:bottom w:color="000000" w:space="0" w:sz="0" w:val="none"/>
                <w:right w:color="000000" w:space="0" w:sz="0" w:val="none"/>
                <w:between w:color="000000" w:space="0" w:sz="0" w:val="none"/>
              </w:pBdr>
              <w:spacing w:after="0" w:line="445.71428571428567" w:lineRule="auto"/>
              <w:ind w:left="720" w:hanging="360"/>
              <w:rPr>
                <w:rFonts w:ascii="Arial" w:cs="Arial" w:eastAsia="Arial" w:hAnsi="Arial"/>
                <w:color w:val="ffffff"/>
                <w:sz w:val="21"/>
                <w:szCs w:val="21"/>
              </w:rPr>
            </w:pPr>
            <w:r w:rsidDel="00000000" w:rsidR="00000000" w:rsidRPr="00000000">
              <w:rPr>
                <w:rFonts w:ascii="Arial" w:cs="Arial" w:eastAsia="Arial" w:hAnsi="Arial"/>
                <w:color w:val="ffffff"/>
                <w:sz w:val="21"/>
                <w:szCs w:val="21"/>
                <w:rtl w:val="0"/>
              </w:rPr>
              <w:t xml:space="preserve">Pensamiento objetivo</w:t>
            </w:r>
          </w:p>
          <w:p w:rsidR="00000000" w:rsidDel="00000000" w:rsidP="00000000" w:rsidRDefault="00000000" w:rsidRPr="00000000" w14:paraId="00000034">
            <w:pPr>
              <w:numPr>
                <w:ilvl w:val="0"/>
                <w:numId w:val="1"/>
              </w:numPr>
              <w:pBdr>
                <w:top w:color="000000" w:space="0" w:sz="0" w:val="none"/>
                <w:bottom w:color="000000" w:space="0" w:sz="0" w:val="none"/>
                <w:right w:color="000000" w:space="0" w:sz="0" w:val="none"/>
                <w:between w:color="000000" w:space="0" w:sz="0" w:val="none"/>
              </w:pBdr>
              <w:spacing w:after="0" w:line="445.71428571428567" w:lineRule="auto"/>
              <w:ind w:left="720" w:hanging="360"/>
              <w:rPr>
                <w:rFonts w:ascii="Arial" w:cs="Arial" w:eastAsia="Arial" w:hAnsi="Arial"/>
                <w:color w:val="ffffff"/>
                <w:sz w:val="21"/>
                <w:szCs w:val="21"/>
              </w:rPr>
            </w:pPr>
            <w:r w:rsidDel="00000000" w:rsidR="00000000" w:rsidRPr="00000000">
              <w:rPr>
                <w:rFonts w:ascii="Arial" w:cs="Arial" w:eastAsia="Arial" w:hAnsi="Arial"/>
                <w:color w:val="ffffff"/>
                <w:sz w:val="21"/>
                <w:szCs w:val="21"/>
                <w:rtl w:val="0"/>
              </w:rPr>
              <w:t xml:space="preserve">Capacidad de Análisis</w:t>
            </w:r>
          </w:p>
          <w:p w:rsidR="00000000" w:rsidDel="00000000" w:rsidP="00000000" w:rsidRDefault="00000000" w:rsidRPr="00000000" w14:paraId="00000035">
            <w:pPr>
              <w:numPr>
                <w:ilvl w:val="0"/>
                <w:numId w:val="1"/>
              </w:numPr>
              <w:pBdr>
                <w:top w:color="000000" w:space="0" w:sz="0" w:val="none"/>
                <w:bottom w:color="000000" w:space="0" w:sz="0" w:val="none"/>
                <w:right w:color="000000" w:space="0" w:sz="0" w:val="none"/>
                <w:between w:color="000000" w:space="0" w:sz="0" w:val="none"/>
              </w:pBdr>
              <w:spacing w:after="0" w:line="445.71428571428567" w:lineRule="auto"/>
              <w:ind w:left="720" w:hanging="360"/>
              <w:rPr>
                <w:rFonts w:ascii="Arial" w:cs="Arial" w:eastAsia="Arial" w:hAnsi="Arial"/>
                <w:color w:val="ffffff"/>
                <w:sz w:val="21"/>
                <w:szCs w:val="21"/>
              </w:rPr>
            </w:pPr>
            <w:r w:rsidDel="00000000" w:rsidR="00000000" w:rsidRPr="00000000">
              <w:rPr>
                <w:rFonts w:ascii="Arial" w:cs="Arial" w:eastAsia="Arial" w:hAnsi="Arial"/>
                <w:color w:val="ffffff"/>
                <w:sz w:val="21"/>
                <w:szCs w:val="21"/>
                <w:rtl w:val="0"/>
              </w:rPr>
              <w:t xml:space="preserve">Eficacia y Pragmatismo</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6">
            <w:pPr>
              <w:spacing w:after="120" w:before="120" w:line="240" w:lineRule="auto"/>
              <w:rPr>
                <w:rFonts w:ascii="Arial" w:cs="Arial" w:eastAsia="Arial" w:hAnsi="Arial"/>
                <w:color w:val="323e4f"/>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b0200" w:val="clear"/>
            <w:tcMar>
              <w:top w:w="0.0" w:type="dxa"/>
              <w:left w:w="100.0" w:type="dxa"/>
              <w:bottom w:w="0.0" w:type="dxa"/>
              <w:right w:w="100.0" w:type="dxa"/>
            </w:tcMar>
            <w:vAlign w:val="top"/>
          </w:tcPr>
          <w:p w:rsidR="00000000" w:rsidDel="00000000" w:rsidP="00000000" w:rsidRDefault="00000000" w:rsidRPr="00000000" w14:paraId="00000037">
            <w:pPr>
              <w:spacing w:after="120" w:before="120" w:line="276" w:lineRule="auto"/>
              <w:rPr>
                <w:rFonts w:ascii="Arial" w:cs="Arial" w:eastAsia="Arial" w:hAnsi="Arial"/>
                <w:b w:val="1"/>
                <w:color w:val="ffffff"/>
                <w:sz w:val="24"/>
                <w:szCs w:val="24"/>
              </w:rPr>
            </w:pPr>
            <w:r w:rsidDel="00000000" w:rsidR="00000000" w:rsidRPr="00000000">
              <w:rPr>
                <w:rFonts w:ascii="Arial" w:cs="Arial" w:eastAsia="Arial" w:hAnsi="Arial"/>
                <w:b w:val="1"/>
                <w:color w:val="ffffff"/>
                <w:sz w:val="24"/>
                <w:szCs w:val="24"/>
                <w:rtl w:val="0"/>
              </w:rPr>
              <w:t xml:space="preserve">DEBILIDADES</w:t>
            </w:r>
          </w:p>
          <w:p w:rsidR="00000000" w:rsidDel="00000000" w:rsidP="00000000" w:rsidRDefault="00000000" w:rsidRPr="00000000" w14:paraId="00000038">
            <w:pPr>
              <w:keepNext w:val="0"/>
              <w:keepLines w:val="0"/>
              <w:widowControl w:val="1"/>
              <w:numPr>
                <w:ilvl w:val="0"/>
                <w:numId w:val="1"/>
              </w:numPr>
              <w:pBdr>
                <w:top w:color="000000" w:space="0" w:sz="0" w:val="none"/>
                <w:left w:space="0" w:sz="0" w:val="nil"/>
                <w:bottom w:color="000000" w:space="0" w:sz="0" w:val="none"/>
                <w:right w:color="000000" w:space="0" w:sz="0" w:val="none"/>
                <w:between w:color="000000" w:space="0" w:sz="0" w:val="none"/>
              </w:pBdr>
              <w:shd w:fill="auto" w:val="clear"/>
              <w:spacing w:after="0" w:before="0" w:line="445.71428571428567" w:lineRule="auto"/>
              <w:ind w:left="720" w:right="0" w:hanging="360"/>
              <w:jc w:val="left"/>
              <w:rPr>
                <w:rFonts w:ascii="Arial" w:cs="Arial" w:eastAsia="Arial" w:hAnsi="Arial"/>
                <w:color w:val="ffffff"/>
                <w:sz w:val="21"/>
                <w:szCs w:val="21"/>
              </w:rPr>
            </w:pPr>
            <w:r w:rsidDel="00000000" w:rsidR="00000000" w:rsidRPr="00000000">
              <w:rPr>
                <w:rFonts w:ascii="Arial" w:cs="Arial" w:eastAsia="Arial" w:hAnsi="Arial"/>
                <w:color w:val="ffffff"/>
                <w:sz w:val="21"/>
                <w:szCs w:val="21"/>
                <w:rtl w:val="0"/>
              </w:rPr>
              <w:t xml:space="preserve">Lento en la toma de decisiones</w:t>
            </w:r>
          </w:p>
          <w:p w:rsidR="00000000" w:rsidDel="00000000" w:rsidP="00000000" w:rsidRDefault="00000000" w:rsidRPr="00000000" w14:paraId="00000039">
            <w:pPr>
              <w:keepNext w:val="0"/>
              <w:keepLines w:val="0"/>
              <w:widowControl w:val="1"/>
              <w:numPr>
                <w:ilvl w:val="0"/>
                <w:numId w:val="1"/>
              </w:numPr>
              <w:pBdr>
                <w:top w:color="000000" w:space="0" w:sz="0" w:val="none"/>
                <w:left w:space="0" w:sz="0" w:val="nil"/>
                <w:bottom w:color="000000" w:space="0" w:sz="0" w:val="none"/>
                <w:right w:color="000000" w:space="0" w:sz="0" w:val="none"/>
                <w:between w:color="000000" w:space="0" w:sz="0" w:val="none"/>
              </w:pBdr>
              <w:shd w:fill="auto" w:val="clear"/>
              <w:spacing w:after="0" w:before="0" w:line="445.71428571428567" w:lineRule="auto"/>
              <w:ind w:left="720" w:right="0" w:hanging="360"/>
              <w:jc w:val="left"/>
              <w:rPr>
                <w:rFonts w:ascii="Arial" w:cs="Arial" w:eastAsia="Arial" w:hAnsi="Arial"/>
                <w:color w:val="ffffff"/>
                <w:sz w:val="21"/>
                <w:szCs w:val="21"/>
              </w:rPr>
            </w:pPr>
            <w:r w:rsidDel="00000000" w:rsidR="00000000" w:rsidRPr="00000000">
              <w:rPr>
                <w:rFonts w:ascii="Arial" w:cs="Arial" w:eastAsia="Arial" w:hAnsi="Arial"/>
                <w:color w:val="ffffff"/>
                <w:sz w:val="21"/>
                <w:szCs w:val="21"/>
                <w:rtl w:val="0"/>
              </w:rPr>
              <w:t xml:space="preserve">Excesiva preocupación</w:t>
            </w:r>
          </w:p>
          <w:p w:rsidR="00000000" w:rsidDel="00000000" w:rsidP="00000000" w:rsidRDefault="00000000" w:rsidRPr="00000000" w14:paraId="0000003A">
            <w:pPr>
              <w:keepNext w:val="0"/>
              <w:keepLines w:val="0"/>
              <w:widowControl w:val="1"/>
              <w:numPr>
                <w:ilvl w:val="0"/>
                <w:numId w:val="1"/>
              </w:numPr>
              <w:pBdr>
                <w:top w:color="000000" w:space="0" w:sz="0" w:val="none"/>
                <w:left w:space="0" w:sz="0" w:val="nil"/>
                <w:bottom w:color="000000" w:space="0" w:sz="0" w:val="none"/>
                <w:right w:color="000000" w:space="0" w:sz="0" w:val="none"/>
                <w:between w:color="000000" w:space="0" w:sz="0" w:val="none"/>
              </w:pBdr>
              <w:shd w:fill="auto" w:val="clear"/>
              <w:spacing w:after="0" w:before="0" w:line="445.71428571428567" w:lineRule="auto"/>
              <w:ind w:left="720" w:right="0" w:hanging="360"/>
              <w:jc w:val="left"/>
              <w:rPr>
                <w:rFonts w:ascii="Arial" w:cs="Arial" w:eastAsia="Arial" w:hAnsi="Arial"/>
                <w:color w:val="ffffff"/>
                <w:sz w:val="21"/>
                <w:szCs w:val="21"/>
              </w:rPr>
            </w:pPr>
            <w:r w:rsidDel="00000000" w:rsidR="00000000" w:rsidRPr="00000000">
              <w:rPr>
                <w:rFonts w:ascii="Arial" w:cs="Arial" w:eastAsia="Arial" w:hAnsi="Arial"/>
                <w:color w:val="ffffff"/>
                <w:sz w:val="21"/>
                <w:szCs w:val="21"/>
                <w:rtl w:val="0"/>
              </w:rPr>
              <w:t xml:space="preserve">Hermetismo</w:t>
            </w:r>
          </w:p>
          <w:p w:rsidR="00000000" w:rsidDel="00000000" w:rsidP="00000000" w:rsidRDefault="00000000" w:rsidRPr="00000000" w14:paraId="0000003B">
            <w:pPr>
              <w:keepNext w:val="0"/>
              <w:keepLines w:val="0"/>
              <w:widowControl w:val="1"/>
              <w:numPr>
                <w:ilvl w:val="0"/>
                <w:numId w:val="1"/>
              </w:numPr>
              <w:pBdr>
                <w:top w:color="000000" w:space="0" w:sz="0" w:val="none"/>
                <w:left w:space="0" w:sz="0" w:val="nil"/>
                <w:bottom w:color="000000" w:space="0" w:sz="0" w:val="none"/>
                <w:right w:color="000000" w:space="0" w:sz="0" w:val="none"/>
                <w:between w:color="000000" w:space="0" w:sz="0" w:val="none"/>
              </w:pBdr>
              <w:shd w:fill="auto" w:val="clear"/>
              <w:spacing w:after="0" w:before="0" w:line="445.71428571428567" w:lineRule="auto"/>
              <w:ind w:left="720" w:right="0" w:hanging="360"/>
              <w:jc w:val="left"/>
              <w:rPr>
                <w:rFonts w:ascii="Arial" w:cs="Arial" w:eastAsia="Arial" w:hAnsi="Arial"/>
                <w:color w:val="ffffff"/>
                <w:sz w:val="21"/>
                <w:szCs w:val="21"/>
              </w:rPr>
            </w:pPr>
            <w:r w:rsidDel="00000000" w:rsidR="00000000" w:rsidRPr="00000000">
              <w:rPr>
                <w:rFonts w:ascii="Arial" w:cs="Arial" w:eastAsia="Arial" w:hAnsi="Arial"/>
                <w:color w:val="ffffff"/>
                <w:sz w:val="21"/>
                <w:szCs w:val="21"/>
                <w:rtl w:val="0"/>
              </w:rPr>
              <w:t xml:space="preserve">Demasiada necesidad de control</w:t>
            </w:r>
          </w:p>
        </w:tc>
      </w:tr>
    </w:tbl>
    <w:p w:rsidR="00000000" w:rsidDel="00000000" w:rsidP="00000000" w:rsidRDefault="00000000" w:rsidRPr="00000000" w14:paraId="0000003C">
      <w:pPr>
        <w:spacing w:after="120" w:before="120" w:line="240" w:lineRule="auto"/>
        <w:rPr>
          <w:rFonts w:ascii="Arial" w:cs="Arial" w:eastAsia="Arial" w:hAnsi="Arial"/>
          <w:color w:val="323e4f"/>
          <w:sz w:val="24"/>
          <w:szCs w:val="24"/>
        </w:rPr>
      </w:pPr>
      <w:r w:rsidDel="00000000" w:rsidR="00000000" w:rsidRPr="00000000">
        <w:rPr>
          <w:rtl w:val="0"/>
        </w:rPr>
      </w:r>
    </w:p>
    <w:p w:rsidR="00000000" w:rsidDel="00000000" w:rsidP="00000000" w:rsidRDefault="00000000" w:rsidRPr="00000000" w14:paraId="0000003D">
      <w:pPr>
        <w:tabs>
          <w:tab w:val="left" w:leader="none" w:pos="2950"/>
        </w:tabs>
        <w:spacing w:after="120" w:before="120" w:line="240" w:lineRule="auto"/>
        <w:ind w:left="70" w:firstLine="0"/>
        <w:rPr>
          <w:rFonts w:ascii="Arial" w:cs="Arial" w:eastAsia="Arial" w:hAnsi="Arial"/>
          <w:b w:val="1"/>
          <w:color w:val="323e4f"/>
          <w:sz w:val="24"/>
          <w:szCs w:val="24"/>
        </w:rPr>
      </w:pPr>
      <w:r w:rsidDel="00000000" w:rsidR="00000000" w:rsidRPr="00000000">
        <w:rPr>
          <w:rtl w:val="0"/>
        </w:rPr>
      </w:r>
    </w:p>
    <w:p w:rsidR="00000000" w:rsidDel="00000000" w:rsidP="00000000" w:rsidRDefault="00000000" w:rsidRPr="00000000" w14:paraId="0000003E">
      <w:pPr>
        <w:tabs>
          <w:tab w:val="left" w:leader="none" w:pos="2950"/>
        </w:tabs>
        <w:spacing w:after="120" w:before="120" w:line="240" w:lineRule="auto"/>
        <w:ind w:left="70" w:firstLine="0"/>
        <w:rPr>
          <w:rFonts w:ascii="Arial" w:cs="Arial" w:eastAsia="Arial" w:hAnsi="Arial"/>
          <w:color w:val="323e4f"/>
          <w:sz w:val="24"/>
          <w:szCs w:val="24"/>
        </w:rPr>
      </w:pPr>
      <w:r w:rsidDel="00000000" w:rsidR="00000000" w:rsidRPr="00000000">
        <w:rPr>
          <w:rtl w:val="0"/>
        </w:rPr>
      </w:r>
    </w:p>
    <w:p w:rsidR="00000000" w:rsidDel="00000000" w:rsidP="00000000" w:rsidRDefault="00000000" w:rsidRPr="00000000" w14:paraId="0000003F">
      <w:pPr>
        <w:spacing w:after="120" w:before="120" w:line="240" w:lineRule="auto"/>
        <w:rPr>
          <w:rFonts w:ascii="Arial" w:cs="Arial" w:eastAsia="Arial" w:hAnsi="Arial"/>
          <w:color w:val="323e4f"/>
          <w:sz w:val="24"/>
          <w:szCs w:val="24"/>
        </w:rPr>
      </w:pPr>
      <w:r w:rsidDel="00000000" w:rsidR="00000000" w:rsidRPr="00000000">
        <w:rPr>
          <w:rFonts w:ascii="Arial" w:cs="Arial" w:eastAsia="Arial" w:hAnsi="Arial"/>
          <w:b w:val="1"/>
          <w:color w:val="323e4f"/>
          <w:sz w:val="24"/>
          <w:szCs w:val="24"/>
          <w:rtl w:val="0"/>
        </w:rPr>
        <w:t xml:space="preserve">MÁS INFO SOBRE TUS PERFILES BAJO PRESIÓN Y MOTIVACIÓN</w:t>
      </w:r>
      <w:r w:rsidDel="00000000" w:rsidR="00000000" w:rsidRPr="00000000">
        <w:rPr>
          <w:rtl w:val="0"/>
        </w:rPr>
      </w:r>
    </w:p>
    <w:p w:rsidR="00000000" w:rsidDel="00000000" w:rsidP="00000000" w:rsidRDefault="00000000" w:rsidRPr="00000000" w14:paraId="00000040">
      <w:pPr>
        <w:spacing w:after="120" w:before="120" w:line="240"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Complementando tu perfil integral, te compartimos información sobre los otros patrones que complementan tu estilo:</w:t>
      </w:r>
    </w:p>
    <w:p w:rsidR="00000000" w:rsidDel="00000000" w:rsidP="00000000" w:rsidRDefault="00000000" w:rsidRPr="00000000" w14:paraId="00000041">
      <w:pPr>
        <w:spacing w:after="120" w:before="120" w:line="240" w:lineRule="auto"/>
        <w:rPr>
          <w:rFonts w:ascii="Arial" w:cs="Arial" w:eastAsia="Arial" w:hAnsi="Arial"/>
          <w:color w:val="323e4f"/>
          <w:sz w:val="24"/>
          <w:szCs w:val="24"/>
        </w:rPr>
      </w:pPr>
      <w:r w:rsidDel="00000000" w:rsidR="00000000" w:rsidRPr="00000000">
        <w:rPr>
          <w:rtl w:val="0"/>
        </w:rPr>
      </w:r>
    </w:p>
    <w:p w:rsidR="00000000" w:rsidDel="00000000" w:rsidP="00000000" w:rsidRDefault="00000000" w:rsidRPr="00000000" w14:paraId="00000042">
      <w:pPr>
        <w:spacing w:after="120" w:before="120" w:line="240" w:lineRule="auto"/>
        <w:rPr>
          <w:rFonts w:ascii="Arial" w:cs="Arial" w:eastAsia="Arial" w:hAnsi="Arial"/>
          <w:color w:val="323e4f"/>
          <w:sz w:val="24"/>
          <w:szCs w:val="24"/>
        </w:rPr>
      </w:pPr>
      <w:r w:rsidDel="00000000" w:rsidR="00000000" w:rsidRPr="00000000">
        <w:rPr>
          <w:rFonts w:ascii="Arial" w:cs="Arial" w:eastAsia="Arial" w:hAnsi="Arial"/>
          <w:color w:val="323e4f"/>
          <w:sz w:val="24"/>
          <w:szCs w:val="24"/>
          <w:rtl w:val="0"/>
        </w:rPr>
        <w:t xml:space="preserve">     </w:t>
      </w:r>
    </w:p>
    <w:p w:rsidR="00000000" w:rsidDel="00000000" w:rsidP="00000000" w:rsidRDefault="00000000" w:rsidRPr="00000000" w14:paraId="00000043">
      <w:pPr>
        <w:spacing w:after="120" w:before="120" w:line="240" w:lineRule="auto"/>
        <w:rPr>
          <w:rFonts w:ascii="Arial" w:cs="Arial" w:eastAsia="Arial" w:hAnsi="Arial"/>
          <w:color w:val="323e4f"/>
        </w:rPr>
      </w:pPr>
      <w:r w:rsidDel="00000000" w:rsidR="00000000" w:rsidRPr="00000000">
        <w:rPr>
          <w:rtl w:val="0"/>
        </w:rPr>
      </w:r>
    </w:p>
    <w:sectPr>
      <w:headerReference r:id="rId7" w:type="default"/>
      <w:footerReference r:id="rId8" w:type="default"/>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jc w:val="center"/>
      <w:rPr>
        <w:color w:val="351c75"/>
      </w:rPr>
    </w:pPr>
    <w:r w:rsidDel="00000000" w:rsidR="00000000" w:rsidRPr="00000000">
      <w:rPr>
        <w:color w:val="351c75"/>
        <w:sz w:val="20"/>
        <w:szCs w:val="20"/>
        <w:rtl w:val="0"/>
      </w:rPr>
      <w:t xml:space="preserve">pág. </w:t>
    </w:r>
    <w:r w:rsidDel="00000000" w:rsidR="00000000" w:rsidRPr="00000000">
      <w:rPr>
        <w:color w:val="351c75"/>
        <w:sz w:val="20"/>
        <w:szCs w:val="20"/>
      </w:rPr>
      <w:fldChar w:fldCharType="begin"/>
      <w:instrText xml:space="preserve">PAGE</w:instrText>
      <w:fldChar w:fldCharType="separate"/>
      <w:fldChar w:fldCharType="end"/>
    </w:r>
    <w:r w:rsidDel="00000000" w:rsidR="00000000" w:rsidRPr="00000000">
      <w:rPr>
        <w:color w:val="351c75"/>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ind w:left="7920" w:firstLine="0"/>
      <w:rPr>
        <w:color w:val="000000"/>
      </w:rPr>
    </w:pPr>
    <w:r w:rsidDel="00000000" w:rsidR="00000000" w:rsidRPr="00000000">
      <w:rPr/>
      <w:drawing>
        <wp:inline distB="114300" distT="114300" distL="114300" distR="114300">
          <wp:extent cx="1804988" cy="750589"/>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04988" cy="75058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513"/>
        <w:tab w:val="right" w:leader="none" w:pos="9026"/>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Ttulo7">
    <w:name w:val="heading 7"/>
    <w:basedOn w:val="Normal"/>
    <w:next w:val="Normal"/>
    <w:link w:val="Ttulo7Car"/>
    <w:uiPriority w:val="9"/>
    <w:semiHidden w:val="1"/>
    <w:unhideWhenUsed w:val="1"/>
    <w:qFormat w:val="1"/>
    <w:rsid w:val="00651118"/>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651118"/>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651118"/>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rsid w:val="00651118"/>
    <w:rPr>
      <w:rFonts w:asciiTheme="majorHAnsi" w:cstheme="majorBidi" w:eastAsiaTheme="majorEastAsia" w:hAnsiTheme="majorHAnsi"/>
      <w:color w:val="2f5496" w:themeColor="accent1" w:themeShade="0000BF"/>
      <w:sz w:val="40"/>
      <w:szCs w:val="40"/>
    </w:rPr>
  </w:style>
  <w:style w:type="character" w:styleId="Ttulo2Car" w:customStyle="1">
    <w:name w:val="Título 2 Car"/>
    <w:basedOn w:val="Fuentedeprrafopredeter"/>
    <w:link w:val="Ttulo2"/>
    <w:uiPriority w:val="9"/>
    <w:semiHidden w:val="1"/>
    <w:rsid w:val="00651118"/>
    <w:rPr>
      <w:rFonts w:asciiTheme="majorHAnsi" w:cstheme="majorBidi" w:eastAsiaTheme="majorEastAsia" w:hAnsiTheme="majorHAnsi"/>
      <w:color w:val="2f5496" w:themeColor="accent1" w:themeShade="0000BF"/>
      <w:sz w:val="32"/>
      <w:szCs w:val="32"/>
    </w:rPr>
  </w:style>
  <w:style w:type="character" w:styleId="Ttulo3Car" w:customStyle="1">
    <w:name w:val="Título 3 Car"/>
    <w:basedOn w:val="Fuentedeprrafopredeter"/>
    <w:link w:val="Ttulo3"/>
    <w:uiPriority w:val="9"/>
    <w:semiHidden w:val="1"/>
    <w:rsid w:val="00651118"/>
    <w:rPr>
      <w:rFonts w:cstheme="majorBidi" w:eastAsiaTheme="majorEastAsia"/>
      <w:color w:val="2f5496" w:themeColor="accent1" w:themeShade="0000BF"/>
      <w:sz w:val="28"/>
      <w:szCs w:val="28"/>
    </w:rPr>
  </w:style>
  <w:style w:type="character" w:styleId="Ttulo4Car" w:customStyle="1">
    <w:name w:val="Título 4 Car"/>
    <w:basedOn w:val="Fuentedeprrafopredeter"/>
    <w:link w:val="Ttulo4"/>
    <w:uiPriority w:val="9"/>
    <w:semiHidden w:val="1"/>
    <w:rsid w:val="00651118"/>
    <w:rPr>
      <w:rFonts w:cstheme="majorBidi" w:eastAsiaTheme="majorEastAsia"/>
      <w:i w:val="1"/>
      <w:iCs w:val="1"/>
      <w:color w:val="2f5496" w:themeColor="accent1" w:themeShade="0000BF"/>
    </w:rPr>
  </w:style>
  <w:style w:type="character" w:styleId="Ttulo5Car" w:customStyle="1">
    <w:name w:val="Título 5 Car"/>
    <w:basedOn w:val="Fuentedeprrafopredeter"/>
    <w:link w:val="Ttulo5"/>
    <w:uiPriority w:val="9"/>
    <w:semiHidden w:val="1"/>
    <w:rsid w:val="00651118"/>
    <w:rPr>
      <w:rFonts w:cstheme="majorBidi" w:eastAsiaTheme="majorEastAsia"/>
      <w:color w:val="2f5496" w:themeColor="accent1" w:themeShade="0000BF"/>
    </w:rPr>
  </w:style>
  <w:style w:type="character" w:styleId="Ttulo6Car" w:customStyle="1">
    <w:name w:val="Título 6 Car"/>
    <w:basedOn w:val="Fuentedeprrafopredeter"/>
    <w:link w:val="Ttulo6"/>
    <w:uiPriority w:val="9"/>
    <w:semiHidden w:val="1"/>
    <w:rsid w:val="00651118"/>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651118"/>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651118"/>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651118"/>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651118"/>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651118"/>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651118"/>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651118"/>
    <w:rPr>
      <w:i w:val="1"/>
      <w:iCs w:val="1"/>
      <w:color w:val="404040" w:themeColor="text1" w:themeTint="0000BF"/>
    </w:rPr>
  </w:style>
  <w:style w:type="paragraph" w:styleId="Prrafodelista">
    <w:name w:val="List Paragraph"/>
    <w:basedOn w:val="Normal"/>
    <w:uiPriority w:val="34"/>
    <w:qFormat w:val="1"/>
    <w:rsid w:val="00651118"/>
    <w:pPr>
      <w:ind w:left="720"/>
      <w:contextualSpacing w:val="1"/>
    </w:pPr>
  </w:style>
  <w:style w:type="character" w:styleId="nfasisintenso">
    <w:name w:val="Intense Emphasis"/>
    <w:basedOn w:val="Fuentedeprrafopredeter"/>
    <w:uiPriority w:val="21"/>
    <w:qFormat w:val="1"/>
    <w:rsid w:val="00651118"/>
    <w:rPr>
      <w:i w:val="1"/>
      <w:iCs w:val="1"/>
      <w:color w:val="2f5496" w:themeColor="accent1" w:themeShade="0000BF"/>
    </w:rPr>
  </w:style>
  <w:style w:type="paragraph" w:styleId="Citadestacada">
    <w:name w:val="Intense Quote"/>
    <w:basedOn w:val="Normal"/>
    <w:next w:val="Normal"/>
    <w:link w:val="CitadestacadaCar"/>
    <w:uiPriority w:val="30"/>
    <w:qFormat w:val="1"/>
    <w:rsid w:val="00651118"/>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CitadestacadaCar" w:customStyle="1">
    <w:name w:val="Cita destacada Car"/>
    <w:basedOn w:val="Fuentedeprrafopredeter"/>
    <w:link w:val="Citadestacada"/>
    <w:uiPriority w:val="30"/>
    <w:rsid w:val="00651118"/>
    <w:rPr>
      <w:i w:val="1"/>
      <w:iCs w:val="1"/>
      <w:color w:val="2f5496" w:themeColor="accent1" w:themeShade="0000BF"/>
    </w:rPr>
  </w:style>
  <w:style w:type="character" w:styleId="Referenciaintensa">
    <w:name w:val="Intense Reference"/>
    <w:basedOn w:val="Fuentedeprrafopredeter"/>
    <w:uiPriority w:val="32"/>
    <w:qFormat w:val="1"/>
    <w:rsid w:val="00651118"/>
    <w:rPr>
      <w:b w:val="1"/>
      <w:bCs w:val="1"/>
      <w:smallCaps w:val="1"/>
      <w:color w:val="2f5496" w:themeColor="accent1" w:themeShade="0000BF"/>
      <w:spacing w:val="5"/>
    </w:rPr>
  </w:style>
  <w:style w:type="paragraph" w:styleId="Encabezado">
    <w:name w:val="header"/>
    <w:basedOn w:val="Normal"/>
    <w:link w:val="EncabezadoCar"/>
    <w:uiPriority w:val="99"/>
    <w:unhideWhenUsed w:val="1"/>
    <w:rsid w:val="004B09AB"/>
    <w:pPr>
      <w:tabs>
        <w:tab w:val="center" w:pos="4513"/>
        <w:tab w:val="right" w:pos="9026"/>
      </w:tabs>
      <w:spacing w:after="0" w:line="240" w:lineRule="auto"/>
    </w:pPr>
  </w:style>
  <w:style w:type="character" w:styleId="EncabezadoCar" w:customStyle="1">
    <w:name w:val="Encabezado Car"/>
    <w:basedOn w:val="Fuentedeprrafopredeter"/>
    <w:link w:val="Encabezado"/>
    <w:uiPriority w:val="99"/>
    <w:rsid w:val="004B09AB"/>
  </w:style>
  <w:style w:type="paragraph" w:styleId="Piedepgina">
    <w:name w:val="footer"/>
    <w:basedOn w:val="Normal"/>
    <w:link w:val="PiedepginaCar"/>
    <w:uiPriority w:val="99"/>
    <w:unhideWhenUsed w:val="1"/>
    <w:rsid w:val="004B09AB"/>
    <w:pPr>
      <w:tabs>
        <w:tab w:val="center" w:pos="4513"/>
        <w:tab w:val="right" w:pos="9026"/>
      </w:tabs>
      <w:spacing w:after="0" w:line="240" w:lineRule="auto"/>
    </w:pPr>
  </w:style>
  <w:style w:type="character" w:styleId="PiedepginaCar" w:customStyle="1">
    <w:name w:val="Pie de página Car"/>
    <w:basedOn w:val="Fuentedeprrafopredeter"/>
    <w:link w:val="Piedepgina"/>
    <w:uiPriority w:val="99"/>
    <w:rsid w:val="004B09AB"/>
  </w:style>
  <w:style w:type="character" w:styleId="Textoennegrita">
    <w:name w:val="Strong"/>
    <w:basedOn w:val="Fuentedeprrafopredeter"/>
    <w:uiPriority w:val="22"/>
    <w:qFormat w:val="1"/>
    <w:rsid w:val="00F50A40"/>
    <w:rPr>
      <w:b w:val="1"/>
      <w:bCs w:val="1"/>
    </w:rPr>
  </w:style>
  <w:style w:type="paragraph" w:styleId="NormalWeb">
    <w:name w:val="Normal (Web)"/>
    <w:basedOn w:val="Normal"/>
    <w:uiPriority w:val="99"/>
    <w:unhideWhenUsed w:val="1"/>
    <w:rsid w:val="00A269D8"/>
    <w:pPr>
      <w:spacing w:after="100" w:afterAutospacing="1" w:before="100" w:beforeAutospacing="1" w:line="240" w:lineRule="auto"/>
    </w:pPr>
    <w:rPr>
      <w:rFonts w:ascii="Times New Roman" w:cs="Times New Roman" w:eastAsia="Times New Roman" w:hAnsi="Times New Roman"/>
      <w:sz w:val="24"/>
      <w:szCs w:val="24"/>
      <w:lang w:eastAsia="es-AR"/>
    </w:rPr>
  </w:style>
  <w:style w:type="table" w:styleId="a" w:customStyle="1">
    <w:basedOn w:val="TableNormal0"/>
    <w:tblPr>
      <w:tblStyleRowBandSize w:val="1"/>
      <w:tblStyleColBandSize w:val="1"/>
      <w:tblCellMar>
        <w:left w:w="70.0" w:type="dxa"/>
        <w:right w:w="70.0" w:type="dxa"/>
      </w:tblCellMar>
    </w:tblPr>
  </w:style>
  <w:style w:type="table" w:styleId="a0" w:customStyle="1">
    <w:basedOn w:val="TableNormal0"/>
    <w:tblPr>
      <w:tblStyleRowBandSize w:val="1"/>
      <w:tblStyleColBandSize w:val="1"/>
      <w:tblCellMar>
        <w:left w:w="70.0" w:type="dxa"/>
        <w:right w:w="7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table" w:styleId="Tablaconcuadrcula">
    <w:name w:val="Table Grid"/>
    <w:basedOn w:val="Tablanormal"/>
    <w:uiPriority w:val="39"/>
    <w:rsid w:val="009317B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L5qgYZfOFvZZN5f2tRnuwuDgYA==">CgMxLjA4AHIhMU9WQlo3MTItcmg4TEZFWVZTSTBsV2JuLTQxQzZUOUZa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2025-06-09T23:33:00Z</dcterms:created>
  <dc:creator>marina garrido</dc:creator>
</cp:coreProperties>
</file>