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3"/>
        <w:gridCol w:w="4532"/>
        <w:gridCol w:w="3106"/>
        <w:gridCol w:w="3986"/>
        <w:gridCol w:w="1860"/>
      </w:tblGrid>
      <w:tr w:rsidR="00E301D5" w14:paraId="48D614AB" w14:textId="77777777" w:rsidTr="007447F7">
        <w:trPr>
          <w:trHeight w:val="3235"/>
        </w:trPr>
        <w:tc>
          <w:tcPr>
            <w:tcW w:w="1843" w:type="dxa"/>
          </w:tcPr>
          <w:p w14:paraId="2BF8E06E" w14:textId="77777777" w:rsidR="00E301D5" w:rsidRDefault="00E301D5">
            <w:pPr>
              <w:pStyle w:val="EmptyCellLayoutStyle"/>
            </w:pPr>
          </w:p>
        </w:tc>
        <w:tc>
          <w:tcPr>
            <w:tcW w:w="4312" w:type="dxa"/>
          </w:tcPr>
          <w:p w14:paraId="05C6A4DF" w14:textId="77777777" w:rsidR="00E301D5" w:rsidRDefault="00E301D5">
            <w:pPr>
              <w:pStyle w:val="EmptyCellLayoutStyle"/>
            </w:pPr>
          </w:p>
        </w:tc>
        <w:tc>
          <w:tcPr>
            <w:tcW w:w="2879" w:type="dxa"/>
          </w:tcPr>
          <w:p w14:paraId="30AFA860" w14:textId="77777777" w:rsidR="00E301D5" w:rsidRDefault="00E301D5">
            <w:pPr>
              <w:pStyle w:val="EmptyCellLayoutStyle"/>
            </w:pPr>
          </w:p>
        </w:tc>
        <w:tc>
          <w:tcPr>
            <w:tcW w:w="3792" w:type="dxa"/>
          </w:tcPr>
          <w:p w14:paraId="5DDB288A" w14:textId="77777777" w:rsidR="00E301D5" w:rsidRDefault="00E301D5">
            <w:pPr>
              <w:pStyle w:val="EmptyCellLayoutStyle"/>
            </w:pPr>
          </w:p>
        </w:tc>
        <w:tc>
          <w:tcPr>
            <w:tcW w:w="2207" w:type="dxa"/>
          </w:tcPr>
          <w:p w14:paraId="3BAF22C8" w14:textId="77777777" w:rsidR="00E301D5" w:rsidRDefault="00E301D5">
            <w:pPr>
              <w:pStyle w:val="EmptyCellLayoutStyle"/>
            </w:pPr>
          </w:p>
        </w:tc>
      </w:tr>
      <w:tr w:rsidR="009B4F29" w14:paraId="3B18DF88" w14:textId="77777777" w:rsidTr="007447F7">
        <w:trPr>
          <w:trHeight w:val="808"/>
        </w:trPr>
        <w:tc>
          <w:tcPr>
            <w:tcW w:w="1843" w:type="dxa"/>
          </w:tcPr>
          <w:p w14:paraId="57E3BEEF" w14:textId="77777777" w:rsidR="00E301D5" w:rsidRDefault="00E301D5">
            <w:pPr>
              <w:pStyle w:val="EmptyCellLayoutStyle"/>
            </w:pPr>
          </w:p>
        </w:tc>
        <w:tc>
          <w:tcPr>
            <w:tcW w:w="10983" w:type="dxa"/>
            <w:gridSpan w:val="3"/>
          </w:tcPr>
          <w:tbl>
            <w:tblPr>
              <w:tblW w:w="115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75"/>
            </w:tblGrid>
            <w:tr w:rsidR="00E301D5" w14:paraId="1D00B19A" w14:textId="77777777" w:rsidTr="007447F7">
              <w:trPr>
                <w:trHeight w:val="859"/>
              </w:trPr>
              <w:tc>
                <w:tcPr>
                  <w:tcW w:w="1157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720B65B" w14:textId="77777777" w:rsidR="00E301D5" w:rsidRDefault="009B4F29">
                  <w:pPr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  <w:sz w:val="32"/>
                    </w:rPr>
                    <w:t>Product Quantity</w:t>
                  </w:r>
                </w:p>
              </w:tc>
            </w:tr>
          </w:tbl>
          <w:p w14:paraId="3EAA340B" w14:textId="77777777" w:rsidR="00E301D5" w:rsidRDefault="00E301D5"/>
        </w:tc>
        <w:tc>
          <w:tcPr>
            <w:tcW w:w="2207" w:type="dxa"/>
          </w:tcPr>
          <w:p w14:paraId="229B4E55" w14:textId="77777777" w:rsidR="00E301D5" w:rsidRDefault="00E301D5">
            <w:pPr>
              <w:pStyle w:val="EmptyCellLayoutStyle"/>
            </w:pPr>
          </w:p>
        </w:tc>
      </w:tr>
      <w:tr w:rsidR="009B4F29" w14:paraId="7748008C" w14:textId="77777777" w:rsidTr="007447F7">
        <w:trPr>
          <w:trHeight w:val="6266"/>
        </w:trPr>
        <w:tc>
          <w:tcPr>
            <w:tcW w:w="1843" w:type="dxa"/>
          </w:tcPr>
          <w:p w14:paraId="44443747" w14:textId="77777777" w:rsidR="00E301D5" w:rsidRDefault="00E301D5">
            <w:pPr>
              <w:pStyle w:val="EmptyCellLayoutStyle"/>
            </w:pPr>
          </w:p>
        </w:tc>
        <w:tc>
          <w:tcPr>
            <w:tcW w:w="10983" w:type="dxa"/>
            <w:gridSpan w:val="3"/>
          </w:tcPr>
          <w:tbl>
            <w:tblPr>
              <w:tblW w:w="11606" w:type="dxa"/>
              <w:tblBorders>
                <w:top w:val="single" w:sz="7" w:space="0" w:color="000000"/>
                <w:left w:val="single" w:sz="7" w:space="0" w:color="000000"/>
                <w:bottom w:val="single" w:sz="7" w:space="0" w:color="000000"/>
                <w:right w:val="single" w:sz="7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14"/>
              <w:gridCol w:w="3216"/>
              <w:gridCol w:w="2977"/>
              <w:gridCol w:w="3099"/>
            </w:tblGrid>
            <w:tr w:rsidR="00E301D5" w14:paraId="2EEE6AE7" w14:textId="77777777" w:rsidTr="007447F7">
              <w:trPr>
                <w:trHeight w:val="346"/>
              </w:trPr>
              <w:tc>
                <w:tcPr>
                  <w:tcW w:w="231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8097497" w14:textId="5D586BD3" w:rsidR="00E301D5" w:rsidRDefault="00500281">
                  <w:pPr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P</w:t>
                  </w:r>
                  <w:r w:rsidR="009B4F29"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roduct</w:t>
                  </w:r>
                  <w:r w:rsidR="00A5264E"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 xml:space="preserve"> </w:t>
                  </w:r>
                  <w:r w:rsidR="009B4F29"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ID</w:t>
                  </w:r>
                </w:p>
              </w:tc>
              <w:tc>
                <w:tcPr>
                  <w:tcW w:w="321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DCA7781" w14:textId="7DB58995" w:rsidR="00E301D5" w:rsidRDefault="00500281">
                  <w:pPr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P</w:t>
                  </w:r>
                  <w:r w:rsidR="009B4F29"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roduct</w:t>
                  </w:r>
                  <w:r w:rsidR="00A5264E"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 xml:space="preserve"> </w:t>
                  </w:r>
                  <w:r w:rsidR="009B4F29"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Name</w:t>
                  </w:r>
                </w:p>
              </w:tc>
              <w:tc>
                <w:tcPr>
                  <w:tcW w:w="297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B5787FA" w14:textId="2839AB00" w:rsidR="00E301D5" w:rsidRDefault="00500281">
                  <w:pPr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S</w:t>
                  </w:r>
                  <w:r w:rsidR="009B4F29"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old</w:t>
                  </w:r>
                  <w:r w:rsidR="00A5264E"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 xml:space="preserve"> </w:t>
                  </w: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Q</w:t>
                  </w:r>
                  <w:r w:rsidR="009B4F29"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uantity</w:t>
                  </w:r>
                </w:p>
              </w:tc>
              <w:tc>
                <w:tcPr>
                  <w:tcW w:w="309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083BE4" w14:textId="32142C68" w:rsidR="00E301D5" w:rsidRDefault="00500281">
                  <w:pPr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A</w:t>
                  </w:r>
                  <w:r w:rsidR="009B4F29"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vailable</w:t>
                  </w: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_Q</w:t>
                  </w:r>
                  <w:r w:rsidR="009B4F29"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uantity</w:t>
                  </w:r>
                </w:p>
              </w:tc>
            </w:tr>
            <w:tr w:rsidR="007447F7" w14:paraId="5F8EEA21" w14:textId="77777777" w:rsidTr="00B2504B">
              <w:trPr>
                <w:trHeight w:val="531"/>
              </w:trPr>
              <w:tc>
                <w:tcPr>
                  <w:tcW w:w="231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87E7ED" w14:textId="3F5C9245" w:rsidR="007447F7" w:rsidRDefault="007447F7" w:rsidP="007447F7">
                  <w:pPr>
                    <w:jc w:val="center"/>
                  </w:pPr>
                  <w:r w:rsidRPr="00D33E64">
                    <w:t>102</w:t>
                  </w:r>
                </w:p>
              </w:tc>
              <w:tc>
                <w:tcPr>
                  <w:tcW w:w="321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D937ED" w14:textId="139FCCC6" w:rsidR="007447F7" w:rsidRDefault="00A5264E" w:rsidP="007447F7">
                  <w:pPr>
                    <w:jc w:val="center"/>
                  </w:pPr>
                  <w:r w:rsidRPr="00D33E64">
                    <w:t>iPhone</w:t>
                  </w:r>
                  <w:r w:rsidR="007447F7" w:rsidRPr="00D33E64">
                    <w:t xml:space="preserve"> 7                      </w:t>
                  </w:r>
                </w:p>
              </w:tc>
              <w:tc>
                <w:tcPr>
                  <w:tcW w:w="297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436E37" w14:textId="4FF58902" w:rsidR="007447F7" w:rsidRDefault="007447F7" w:rsidP="007447F7">
                  <w:pPr>
                    <w:jc w:val="center"/>
                  </w:pPr>
                  <w:r w:rsidRPr="00D33E64">
                    <w:t>25</w:t>
                  </w:r>
                </w:p>
              </w:tc>
              <w:tc>
                <w:tcPr>
                  <w:tcW w:w="309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E81C35" w14:textId="261F1AFF" w:rsidR="007447F7" w:rsidRDefault="007447F7" w:rsidP="007447F7">
                  <w:pPr>
                    <w:jc w:val="center"/>
                  </w:pPr>
                  <w:r w:rsidRPr="00D33E64">
                    <w:t>-24</w:t>
                  </w:r>
                </w:p>
              </w:tc>
            </w:tr>
            <w:tr w:rsidR="007447F7" w14:paraId="6F611F8E" w14:textId="77777777" w:rsidTr="00B2504B">
              <w:trPr>
                <w:trHeight w:val="723"/>
              </w:trPr>
              <w:tc>
                <w:tcPr>
                  <w:tcW w:w="231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B8DBC5" w14:textId="5B9534E5" w:rsidR="007447F7" w:rsidRDefault="007447F7" w:rsidP="007447F7">
                  <w:pPr>
                    <w:jc w:val="center"/>
                  </w:pPr>
                  <w:r w:rsidRPr="00D33E64">
                    <w:t>106</w:t>
                  </w:r>
                </w:p>
              </w:tc>
              <w:tc>
                <w:tcPr>
                  <w:tcW w:w="321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D3B7A2" w14:textId="5A5D6E90" w:rsidR="007447F7" w:rsidRDefault="00A5264E" w:rsidP="007447F7">
                  <w:pPr>
                    <w:jc w:val="center"/>
                  </w:pPr>
                  <w:r w:rsidRPr="00D33E64">
                    <w:t>iPhone</w:t>
                  </w:r>
                  <w:r w:rsidR="007447F7" w:rsidRPr="00D33E64">
                    <w:t xml:space="preserve"> 3G                     </w:t>
                  </w:r>
                </w:p>
              </w:tc>
              <w:tc>
                <w:tcPr>
                  <w:tcW w:w="297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389BFD" w14:textId="3E05839B" w:rsidR="007447F7" w:rsidRDefault="007447F7" w:rsidP="007447F7">
                  <w:pPr>
                    <w:jc w:val="center"/>
                  </w:pPr>
                  <w:r w:rsidRPr="00D33E64">
                    <w:t>38</w:t>
                  </w:r>
                </w:p>
              </w:tc>
              <w:tc>
                <w:tcPr>
                  <w:tcW w:w="309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C52674" w14:textId="5247CCF3" w:rsidR="007447F7" w:rsidRDefault="007447F7" w:rsidP="007447F7">
                  <w:pPr>
                    <w:jc w:val="center"/>
                  </w:pPr>
                  <w:r w:rsidRPr="00D33E64">
                    <w:t>-37</w:t>
                  </w:r>
                </w:p>
              </w:tc>
            </w:tr>
            <w:tr w:rsidR="007447F7" w14:paraId="290AD5BB" w14:textId="77777777" w:rsidTr="00B2504B">
              <w:trPr>
                <w:trHeight w:val="943"/>
              </w:trPr>
              <w:tc>
                <w:tcPr>
                  <w:tcW w:w="231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048E9B" w14:textId="2003C2CB" w:rsidR="007447F7" w:rsidRDefault="007447F7" w:rsidP="007447F7">
                  <w:pPr>
                    <w:jc w:val="center"/>
                  </w:pPr>
                  <w:r w:rsidRPr="00D33E64">
                    <w:t>110</w:t>
                  </w:r>
                </w:p>
              </w:tc>
              <w:tc>
                <w:tcPr>
                  <w:tcW w:w="321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DFD29C" w14:textId="074D73F8" w:rsidR="007447F7" w:rsidRDefault="007447F7" w:rsidP="007447F7">
                  <w:pPr>
                    <w:jc w:val="center"/>
                  </w:pPr>
                  <w:r w:rsidRPr="00D33E64">
                    <w:t xml:space="preserve">Samsung Galaxy Tab 7          </w:t>
                  </w:r>
                </w:p>
              </w:tc>
              <w:tc>
                <w:tcPr>
                  <w:tcW w:w="297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9F7FB8" w14:textId="1A8D7DA9" w:rsidR="007447F7" w:rsidRDefault="007447F7" w:rsidP="007447F7">
                  <w:pPr>
                    <w:jc w:val="center"/>
                  </w:pPr>
                  <w:r w:rsidRPr="00D33E64">
                    <w:t>37</w:t>
                  </w:r>
                </w:p>
              </w:tc>
              <w:tc>
                <w:tcPr>
                  <w:tcW w:w="309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F36F8A" w14:textId="30F470A6" w:rsidR="007447F7" w:rsidRDefault="007447F7" w:rsidP="007447F7">
                  <w:pPr>
                    <w:jc w:val="center"/>
                  </w:pPr>
                  <w:r w:rsidRPr="00D33E64">
                    <w:t>-35</w:t>
                  </w:r>
                </w:p>
              </w:tc>
            </w:tr>
            <w:tr w:rsidR="007447F7" w14:paraId="177F3E13" w14:textId="77777777" w:rsidTr="00B2504B">
              <w:trPr>
                <w:trHeight w:val="583"/>
              </w:trPr>
              <w:tc>
                <w:tcPr>
                  <w:tcW w:w="231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B61D2F" w14:textId="036FD3A0" w:rsidR="007447F7" w:rsidRDefault="007447F7" w:rsidP="007447F7">
                  <w:pPr>
                    <w:jc w:val="center"/>
                  </w:pPr>
                  <w:r w:rsidRPr="00D33E64">
                    <w:t>101</w:t>
                  </w:r>
                </w:p>
              </w:tc>
              <w:tc>
                <w:tcPr>
                  <w:tcW w:w="321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8A5B08" w14:textId="156E0401" w:rsidR="007447F7" w:rsidRDefault="007447F7" w:rsidP="007447F7">
                  <w:pPr>
                    <w:jc w:val="center"/>
                  </w:pPr>
                  <w:r w:rsidRPr="00D33E64">
                    <w:t xml:space="preserve">Dell Inspiral                 </w:t>
                  </w:r>
                </w:p>
              </w:tc>
              <w:tc>
                <w:tcPr>
                  <w:tcW w:w="297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D31C45" w14:textId="5ED908FC" w:rsidR="007447F7" w:rsidRDefault="007447F7" w:rsidP="007447F7">
                  <w:pPr>
                    <w:jc w:val="center"/>
                  </w:pPr>
                  <w:r w:rsidRPr="00D33E64">
                    <w:t>20</w:t>
                  </w:r>
                </w:p>
              </w:tc>
              <w:tc>
                <w:tcPr>
                  <w:tcW w:w="309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F05F27" w14:textId="2BF0AF11" w:rsidR="007447F7" w:rsidRDefault="007447F7" w:rsidP="007447F7">
                  <w:pPr>
                    <w:jc w:val="center"/>
                  </w:pPr>
                  <w:r w:rsidRPr="00D33E64">
                    <w:t>-17</w:t>
                  </w:r>
                </w:p>
              </w:tc>
            </w:tr>
            <w:tr w:rsidR="007447F7" w14:paraId="4ABF1F89" w14:textId="77777777" w:rsidTr="00B2504B">
              <w:trPr>
                <w:trHeight w:val="662"/>
              </w:trPr>
              <w:tc>
                <w:tcPr>
                  <w:tcW w:w="231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7D2FC1" w14:textId="7B2F5D89" w:rsidR="007447F7" w:rsidRDefault="007447F7" w:rsidP="007447F7">
                  <w:pPr>
                    <w:jc w:val="center"/>
                  </w:pPr>
                  <w:r w:rsidRPr="00D33E64">
                    <w:t>105</w:t>
                  </w:r>
                </w:p>
              </w:tc>
              <w:tc>
                <w:tcPr>
                  <w:tcW w:w="321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9DB236" w14:textId="02577CD0" w:rsidR="007447F7" w:rsidRDefault="007447F7" w:rsidP="007447F7">
                  <w:pPr>
                    <w:jc w:val="center"/>
                  </w:pPr>
                  <w:r w:rsidRPr="00D33E64">
                    <w:t xml:space="preserve">Samsung Galaxy S5             </w:t>
                  </w:r>
                </w:p>
              </w:tc>
              <w:tc>
                <w:tcPr>
                  <w:tcW w:w="297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CABD2E" w14:textId="6E3511BA" w:rsidR="007447F7" w:rsidRDefault="007447F7" w:rsidP="007447F7">
                  <w:pPr>
                    <w:jc w:val="center"/>
                  </w:pPr>
                  <w:r w:rsidRPr="00D33E64">
                    <w:t>20</w:t>
                  </w:r>
                </w:p>
              </w:tc>
              <w:tc>
                <w:tcPr>
                  <w:tcW w:w="309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C82EFA" w14:textId="6D01A8EF" w:rsidR="007447F7" w:rsidRDefault="007447F7" w:rsidP="007447F7">
                  <w:pPr>
                    <w:jc w:val="center"/>
                  </w:pPr>
                  <w:r w:rsidRPr="00D33E64">
                    <w:t>-17</w:t>
                  </w:r>
                </w:p>
              </w:tc>
            </w:tr>
            <w:tr w:rsidR="007447F7" w14:paraId="3436D7C5" w14:textId="77777777" w:rsidTr="00B2504B">
              <w:trPr>
                <w:trHeight w:val="715"/>
              </w:trPr>
              <w:tc>
                <w:tcPr>
                  <w:tcW w:w="231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29A835" w14:textId="61419D6E" w:rsidR="007447F7" w:rsidRDefault="007447F7" w:rsidP="007447F7">
                  <w:pPr>
                    <w:jc w:val="center"/>
                  </w:pPr>
                  <w:r w:rsidRPr="00D33E64">
                    <w:t>107</w:t>
                  </w:r>
                </w:p>
              </w:tc>
              <w:tc>
                <w:tcPr>
                  <w:tcW w:w="321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26C023" w14:textId="14FDE0E0" w:rsidR="007447F7" w:rsidRDefault="00A5264E" w:rsidP="007447F7">
                  <w:pPr>
                    <w:jc w:val="center"/>
                  </w:pPr>
                  <w:r w:rsidRPr="00D33E64">
                    <w:t>iPhone</w:t>
                  </w:r>
                  <w:r w:rsidR="007447F7" w:rsidRPr="00D33E64">
                    <w:t xml:space="preserve"> 4S                     </w:t>
                  </w:r>
                </w:p>
              </w:tc>
              <w:tc>
                <w:tcPr>
                  <w:tcW w:w="297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A5D21D" w14:textId="2E37AF15" w:rsidR="007447F7" w:rsidRDefault="007447F7" w:rsidP="007447F7">
                  <w:pPr>
                    <w:jc w:val="center"/>
                  </w:pPr>
                  <w:r w:rsidRPr="00D33E64">
                    <w:t>26</w:t>
                  </w:r>
                </w:p>
              </w:tc>
              <w:tc>
                <w:tcPr>
                  <w:tcW w:w="309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7A5C62" w14:textId="424D09F6" w:rsidR="007447F7" w:rsidRDefault="007447F7" w:rsidP="007447F7">
                  <w:pPr>
                    <w:jc w:val="center"/>
                  </w:pPr>
                  <w:r w:rsidRPr="00D33E64">
                    <w:t>-23</w:t>
                  </w:r>
                </w:p>
              </w:tc>
            </w:tr>
            <w:tr w:rsidR="007447F7" w14:paraId="161AABAC" w14:textId="77777777" w:rsidTr="00B2504B">
              <w:trPr>
                <w:trHeight w:val="947"/>
              </w:trPr>
              <w:tc>
                <w:tcPr>
                  <w:tcW w:w="231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0074F0" w14:textId="02FF0877" w:rsidR="007447F7" w:rsidRDefault="007447F7" w:rsidP="007447F7">
                  <w:pPr>
                    <w:jc w:val="center"/>
                  </w:pPr>
                  <w:r w:rsidRPr="00D33E64">
                    <w:t>109</w:t>
                  </w:r>
                </w:p>
              </w:tc>
              <w:tc>
                <w:tcPr>
                  <w:tcW w:w="321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92E2E5" w14:textId="16613AC7" w:rsidR="007447F7" w:rsidRDefault="007447F7" w:rsidP="007447F7">
                  <w:pPr>
                    <w:jc w:val="center"/>
                  </w:pPr>
                  <w:r w:rsidRPr="00D33E64">
                    <w:t xml:space="preserve">Samsung Galaxy Tab A          </w:t>
                  </w:r>
                </w:p>
              </w:tc>
              <w:tc>
                <w:tcPr>
                  <w:tcW w:w="297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173E83" w14:textId="6D348BB7" w:rsidR="007447F7" w:rsidRDefault="007447F7" w:rsidP="007447F7">
                  <w:pPr>
                    <w:jc w:val="center"/>
                  </w:pPr>
                  <w:r w:rsidRPr="00D33E64">
                    <w:t>32</w:t>
                  </w:r>
                </w:p>
              </w:tc>
              <w:tc>
                <w:tcPr>
                  <w:tcW w:w="309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C600D5" w14:textId="320B707C" w:rsidR="007447F7" w:rsidRDefault="007447F7" w:rsidP="007447F7">
                  <w:pPr>
                    <w:jc w:val="center"/>
                  </w:pPr>
                  <w:r w:rsidRPr="00D33E64">
                    <w:t>-29</w:t>
                  </w:r>
                </w:p>
              </w:tc>
            </w:tr>
          </w:tbl>
          <w:p w14:paraId="1838931E" w14:textId="77777777" w:rsidR="00E301D5" w:rsidRDefault="00E301D5"/>
        </w:tc>
        <w:tc>
          <w:tcPr>
            <w:tcW w:w="2207" w:type="dxa"/>
          </w:tcPr>
          <w:p w14:paraId="4D70B120" w14:textId="77777777" w:rsidR="00E301D5" w:rsidRDefault="00E301D5">
            <w:pPr>
              <w:pStyle w:val="EmptyCellLayoutStyle"/>
            </w:pPr>
          </w:p>
        </w:tc>
      </w:tr>
      <w:tr w:rsidR="00E301D5" w14:paraId="032C31A6" w14:textId="77777777" w:rsidTr="007447F7">
        <w:trPr>
          <w:trHeight w:val="2583"/>
        </w:trPr>
        <w:tc>
          <w:tcPr>
            <w:tcW w:w="1843" w:type="dxa"/>
          </w:tcPr>
          <w:p w14:paraId="2049F897" w14:textId="77777777" w:rsidR="00E301D5" w:rsidRDefault="00E301D5">
            <w:pPr>
              <w:pStyle w:val="EmptyCellLayoutStyle"/>
            </w:pPr>
          </w:p>
        </w:tc>
        <w:tc>
          <w:tcPr>
            <w:tcW w:w="4312" w:type="dxa"/>
          </w:tcPr>
          <w:p w14:paraId="50D28AE7" w14:textId="77777777" w:rsidR="00E301D5" w:rsidRDefault="00E301D5">
            <w:pPr>
              <w:pStyle w:val="EmptyCellLayoutStyle"/>
            </w:pPr>
          </w:p>
        </w:tc>
        <w:tc>
          <w:tcPr>
            <w:tcW w:w="2879" w:type="dxa"/>
          </w:tcPr>
          <w:p w14:paraId="382795C9" w14:textId="77777777" w:rsidR="00E301D5" w:rsidRDefault="00E301D5">
            <w:pPr>
              <w:pStyle w:val="EmptyCellLayoutStyle"/>
            </w:pPr>
          </w:p>
        </w:tc>
        <w:tc>
          <w:tcPr>
            <w:tcW w:w="3792" w:type="dxa"/>
          </w:tcPr>
          <w:p w14:paraId="61AA2000" w14:textId="77777777" w:rsidR="00E301D5" w:rsidRDefault="00E301D5">
            <w:pPr>
              <w:pStyle w:val="EmptyCellLayoutStyle"/>
            </w:pPr>
          </w:p>
        </w:tc>
        <w:tc>
          <w:tcPr>
            <w:tcW w:w="2207" w:type="dxa"/>
          </w:tcPr>
          <w:p w14:paraId="569A93FD" w14:textId="77777777" w:rsidR="00E301D5" w:rsidRDefault="00E301D5">
            <w:pPr>
              <w:pStyle w:val="EmptyCellLayoutStyle"/>
            </w:pPr>
          </w:p>
        </w:tc>
      </w:tr>
      <w:tr w:rsidR="00E301D5" w14:paraId="61A878DA" w14:textId="77777777" w:rsidTr="007447F7">
        <w:trPr>
          <w:trHeight w:val="360"/>
        </w:trPr>
        <w:tc>
          <w:tcPr>
            <w:tcW w:w="1843" w:type="dxa"/>
          </w:tcPr>
          <w:p w14:paraId="51794D86" w14:textId="77777777" w:rsidR="00E301D5" w:rsidRDefault="00E301D5">
            <w:pPr>
              <w:pStyle w:val="EmptyCellLayoutStyle"/>
            </w:pPr>
          </w:p>
        </w:tc>
        <w:tc>
          <w:tcPr>
            <w:tcW w:w="4312" w:type="dxa"/>
          </w:tcPr>
          <w:p w14:paraId="359FEB91" w14:textId="77777777" w:rsidR="00E301D5" w:rsidRDefault="00E301D5">
            <w:pPr>
              <w:pStyle w:val="EmptyCellLayoutStyle"/>
            </w:pPr>
          </w:p>
        </w:tc>
        <w:tc>
          <w:tcPr>
            <w:tcW w:w="2879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</w:tblGrid>
            <w:tr w:rsidR="00E301D5" w14:paraId="19D653B2" w14:textId="77777777">
              <w:trPr>
                <w:trHeight w:val="282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1CFB02" w14:textId="77777777" w:rsidR="00E301D5" w:rsidRDefault="00E301D5" w:rsidP="009B4F29"/>
              </w:tc>
            </w:tr>
          </w:tbl>
          <w:p w14:paraId="4E559095" w14:textId="77777777" w:rsidR="00E301D5" w:rsidRDefault="00E301D5"/>
        </w:tc>
        <w:tc>
          <w:tcPr>
            <w:tcW w:w="3792" w:type="dxa"/>
          </w:tcPr>
          <w:p w14:paraId="43987174" w14:textId="77777777" w:rsidR="00E301D5" w:rsidRDefault="00E301D5">
            <w:pPr>
              <w:pStyle w:val="EmptyCellLayoutStyle"/>
            </w:pPr>
          </w:p>
        </w:tc>
        <w:tc>
          <w:tcPr>
            <w:tcW w:w="2207" w:type="dxa"/>
          </w:tcPr>
          <w:p w14:paraId="4A455A5D" w14:textId="77777777" w:rsidR="00E301D5" w:rsidRDefault="00E301D5">
            <w:pPr>
              <w:pStyle w:val="EmptyCellLayoutStyle"/>
            </w:pPr>
          </w:p>
        </w:tc>
      </w:tr>
      <w:tr w:rsidR="00E301D5" w:rsidRPr="008172E1" w14:paraId="09D9553C" w14:textId="77777777" w:rsidTr="007447F7">
        <w:trPr>
          <w:trHeight w:val="623"/>
        </w:trPr>
        <w:tc>
          <w:tcPr>
            <w:tcW w:w="1843" w:type="dxa"/>
          </w:tcPr>
          <w:p w14:paraId="17311F96" w14:textId="77777777" w:rsidR="00E301D5" w:rsidRPr="008172E1" w:rsidRDefault="00E301D5">
            <w:pPr>
              <w:pStyle w:val="EmptyCellLayoutStyle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312" w:type="dxa"/>
          </w:tcPr>
          <w:p w14:paraId="52956F8B" w14:textId="77777777" w:rsidR="00E301D5" w:rsidRPr="008172E1" w:rsidRDefault="00E301D5">
            <w:pPr>
              <w:pStyle w:val="EmptyCellLayoutStyle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2879" w:type="dxa"/>
          </w:tcPr>
          <w:p w14:paraId="49E50E39" w14:textId="77777777" w:rsidR="00E301D5" w:rsidRPr="008172E1" w:rsidRDefault="00E301D5">
            <w:pPr>
              <w:pStyle w:val="EmptyCellLayoutStyle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792" w:type="dxa"/>
          </w:tcPr>
          <w:p w14:paraId="735F7BAB" w14:textId="77777777" w:rsidR="00E301D5" w:rsidRPr="008172E1" w:rsidRDefault="00E301D5">
            <w:pPr>
              <w:pStyle w:val="EmptyCellLayoutStyle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2207" w:type="dxa"/>
          </w:tcPr>
          <w:p w14:paraId="31183C98" w14:textId="77777777" w:rsidR="00E301D5" w:rsidRPr="008172E1" w:rsidRDefault="00E301D5">
            <w:pPr>
              <w:pStyle w:val="EmptyCellLayoutStyle"/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68180FFF" w14:textId="77777777" w:rsidR="007447F7" w:rsidRDefault="007447F7" w:rsidP="008172E1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4C8B76C" w14:textId="7BE700D6" w:rsidR="00E301D5" w:rsidRPr="008172E1" w:rsidRDefault="009B4F29" w:rsidP="008172E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172E1">
        <w:rPr>
          <w:rFonts w:asciiTheme="majorHAnsi" w:hAnsiTheme="majorHAnsi" w:cstheme="majorHAnsi"/>
          <w:b/>
          <w:bCs/>
          <w:sz w:val="32"/>
          <w:szCs w:val="32"/>
        </w:rPr>
        <w:lastRenderedPageBreak/>
        <w:t>Create a classic report that will display available quantity for each product in the store</w:t>
      </w:r>
    </w:p>
    <w:p w14:paraId="0095E017" w14:textId="77777777" w:rsidR="008172E1" w:rsidRDefault="008172E1" w:rsidP="008172E1">
      <w:pPr>
        <w:rPr>
          <w:sz w:val="24"/>
          <w:szCs w:val="24"/>
        </w:rPr>
      </w:pPr>
    </w:p>
    <w:p w14:paraId="06FB7DE0" w14:textId="2CF49835" w:rsidR="009B4F29" w:rsidRPr="008172E1" w:rsidRDefault="009B4F29" w:rsidP="008172E1">
      <w:pPr>
        <w:jc w:val="both"/>
        <w:rPr>
          <w:rFonts w:asciiTheme="majorHAnsi" w:hAnsiTheme="majorHAnsi" w:cstheme="majorHAnsi"/>
          <w:color w:val="365F91" w:themeColor="accent1" w:themeShade="BF"/>
          <w:sz w:val="28"/>
          <w:szCs w:val="28"/>
        </w:rPr>
      </w:pPr>
      <w:r w:rsidRPr="008172E1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 xml:space="preserve">The above export from the database depicts the </w:t>
      </w:r>
      <w:r w:rsidR="00D43491" w:rsidRPr="008172E1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 xml:space="preserve">total quantity of each product remaining with respect to total quantity of all the products sold to a customer. The following </w:t>
      </w:r>
      <w:r w:rsidR="001A0CB1" w:rsidRPr="008172E1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>requirement has been reached by classic example of sum query in which we sum the total sold items and unsold</w:t>
      </w:r>
      <w:r w:rsidR="00372554" w:rsidRPr="008172E1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 xml:space="preserve"> items.</w:t>
      </w:r>
      <w:r w:rsidR="00D95C37" w:rsidRPr="008172E1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 xml:space="preserve"> Then display the result in the </w:t>
      </w:r>
      <w:r w:rsidR="0001211E" w:rsidRPr="008172E1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 xml:space="preserve">table format and displaying product ID, Product Name, Sold </w:t>
      </w:r>
      <w:r w:rsidR="008172E1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>Quantity</w:t>
      </w:r>
      <w:r w:rsidR="0001211E" w:rsidRPr="008172E1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 xml:space="preserve"> and Unsold Units.</w:t>
      </w:r>
    </w:p>
    <w:sectPr w:rsidR="009B4F29" w:rsidRPr="008172E1">
      <w:pgSz w:w="17303" w:h="16837" w:orient="landscape"/>
      <w:pgMar w:top="1133" w:right="1133" w:bottom="1133" w:left="1133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1D5"/>
    <w:rsid w:val="0001211E"/>
    <w:rsid w:val="001104AB"/>
    <w:rsid w:val="001A0CB1"/>
    <w:rsid w:val="00372554"/>
    <w:rsid w:val="00500281"/>
    <w:rsid w:val="007447F7"/>
    <w:rsid w:val="008172E1"/>
    <w:rsid w:val="009B4F29"/>
    <w:rsid w:val="00A5264E"/>
    <w:rsid w:val="00D43491"/>
    <w:rsid w:val="00D95C37"/>
    <w:rsid w:val="00E3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B3BF2"/>
  <w15:docId w15:val="{B930CF3E-FE46-44F3-AF93-4CE58FF8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customStyle="1" w:styleId="Default">
    <w:name w:val="Default"/>
    <w:rsid w:val="009B4F2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>Tushar Kohli</cp:lastModifiedBy>
  <cp:revision>7</cp:revision>
  <dcterms:created xsi:type="dcterms:W3CDTF">2020-12-07T11:55:00Z</dcterms:created>
  <dcterms:modified xsi:type="dcterms:W3CDTF">2020-12-19T07:18:00Z</dcterms:modified>
</cp:coreProperties>
</file>