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37C61A">
      <w:pPr>
        <w:pStyle w:val="2"/>
        <w:bidi w:val="0"/>
        <w:rPr>
          <w:lang w:val="en-US"/>
        </w:rPr>
      </w:pPr>
      <w:r>
        <w:rPr>
          <w:lang w:val="en-US"/>
        </w:rPr>
        <w:t>executive-summary.md</w:t>
      </w:r>
    </w:p>
    <w:p w14:paraId="309254C9">
      <w:pPr>
        <w:pStyle w:val="2"/>
        <w:bidi w:val="0"/>
        <w:rPr>
          <w:rFonts w:hint="default"/>
          <w:lang w:val="en-US"/>
        </w:rPr>
      </w:pPr>
      <w:r>
        <w:rPr>
          <w:rFonts w:hint="default"/>
          <w:lang w:val="en-US"/>
        </w:rPr>
        <w:t>Executive summary</w:t>
      </w:r>
    </w:p>
    <w:p w14:paraId="55B56AF6">
      <w:pPr>
        <w:bidi w:val="0"/>
        <w:rPr>
          <w:rFonts w:hint="default"/>
          <w:lang w:val="en-US"/>
        </w:rPr>
      </w:pPr>
    </w:p>
    <w:tbl>
      <w:tblPr>
        <w:tblStyle w:val="7"/>
        <w:tblW w:w="0" w:type="auto"/>
        <w:tblInd w:w="0" w:type="dxa"/>
        <w:tblLayout w:type="fixed"/>
        <w:tblCellMar>
          <w:left w:w="108" w:type="dxa"/>
          <w:right w:w="108" w:type="dxa"/>
        </w:tblCellMar>
      </w:tblPr>
      <w:tblGrid>
        <w:gridCol w:w="4261"/>
        <w:gridCol w:w="4261"/>
      </w:tblGrid>
      <w:tr w14:paraId="6DE94016">
        <w:tc>
          <w:tcPr>
            <w:tcW w:w="4261" w:type="dxa"/>
          </w:tcPr>
          <w:p w14:paraId="0C67CD11">
            <w:pPr>
              <w:bidi w:val="0"/>
              <w:rPr>
                <w:rFonts w:hint="default"/>
                <w:b/>
                <w:vertAlign w:val="baseline"/>
                <w:lang w:val="en-US"/>
              </w:rPr>
            </w:pPr>
            <w:r>
              <w:rPr>
                <w:rFonts w:hint="default"/>
                <w:b/>
                <w:vertAlign w:val="baseline"/>
                <w:lang w:val="en-US"/>
              </w:rPr>
              <w:t>Field</w:t>
            </w:r>
          </w:p>
        </w:tc>
        <w:tc>
          <w:tcPr>
            <w:tcW w:w="4261" w:type="dxa"/>
          </w:tcPr>
          <w:p w14:paraId="215B3BFB">
            <w:pPr>
              <w:bidi w:val="0"/>
              <w:rPr>
                <w:rFonts w:hint="default"/>
                <w:b/>
                <w:vertAlign w:val="baseline"/>
                <w:lang w:val="en-US"/>
              </w:rPr>
            </w:pPr>
            <w:r>
              <w:rPr>
                <w:rFonts w:hint="default"/>
                <w:b/>
                <w:vertAlign w:val="baseline"/>
                <w:lang w:val="en-US"/>
              </w:rPr>
              <w:t>Value</w:t>
            </w:r>
          </w:p>
        </w:tc>
      </w:tr>
      <w:tr w14:paraId="3AF12387">
        <w:tblPrEx>
          <w:tblCellMar>
            <w:left w:w="108" w:type="dxa"/>
            <w:right w:w="108" w:type="dxa"/>
          </w:tblCellMar>
        </w:tblPrEx>
        <w:tc>
          <w:tcPr>
            <w:tcW w:w="4261" w:type="dxa"/>
          </w:tcPr>
          <w:p w14:paraId="296ED880">
            <w:pPr>
              <w:bidi w:val="0"/>
              <w:rPr>
                <w:rFonts w:hint="default"/>
                <w:vertAlign w:val="baseline"/>
                <w:lang w:val="en-US"/>
              </w:rPr>
            </w:pPr>
            <w:r>
              <w:rPr>
                <w:rFonts w:hint="default"/>
                <w:vertAlign w:val="baseline"/>
                <w:lang w:val="en-US"/>
              </w:rPr>
              <w:t>Document version</w:t>
            </w:r>
          </w:p>
        </w:tc>
        <w:tc>
          <w:tcPr>
            <w:tcW w:w="4261" w:type="dxa"/>
          </w:tcPr>
          <w:p w14:paraId="1FB5C565">
            <w:pPr>
              <w:bidi w:val="0"/>
              <w:rPr>
                <w:rFonts w:hint="default"/>
                <w:vertAlign w:val="baseline"/>
                <w:lang w:val="en-US"/>
              </w:rPr>
            </w:pPr>
            <w:r>
              <w:rPr>
                <w:rFonts w:hint="default"/>
                <w:vertAlign w:val="baseline"/>
                <w:lang w:val="en-US"/>
              </w:rPr>
              <w:t>0.1</w:t>
            </w:r>
          </w:p>
        </w:tc>
      </w:tr>
      <w:tr w14:paraId="3D937824">
        <w:tblPrEx>
          <w:tblCellMar>
            <w:left w:w="108" w:type="dxa"/>
            <w:right w:w="108" w:type="dxa"/>
          </w:tblCellMar>
        </w:tblPrEx>
        <w:tc>
          <w:tcPr>
            <w:tcW w:w="4261" w:type="dxa"/>
          </w:tcPr>
          <w:p w14:paraId="1E64F2E7">
            <w:pPr>
              <w:bidi w:val="0"/>
              <w:rPr>
                <w:rFonts w:hint="default"/>
                <w:vertAlign w:val="baseline"/>
                <w:lang w:val="en-US"/>
              </w:rPr>
            </w:pPr>
            <w:r>
              <w:rPr>
                <w:rFonts w:hint="default"/>
                <w:vertAlign w:val="baseline"/>
                <w:lang w:val="en-US"/>
              </w:rPr>
              <w:t>Prepared</w:t>
            </w:r>
          </w:p>
        </w:tc>
        <w:tc>
          <w:tcPr>
            <w:tcW w:w="4261" w:type="dxa"/>
          </w:tcPr>
          <w:p w14:paraId="3439B13B">
            <w:pPr>
              <w:bidi w:val="0"/>
              <w:rPr>
                <w:rFonts w:hint="default"/>
                <w:vertAlign w:val="baseline"/>
                <w:lang w:val="en-US"/>
              </w:rPr>
            </w:pPr>
            <w:r>
              <w:rPr>
                <w:rFonts w:hint="default"/>
                <w:vertAlign w:val="baseline"/>
                <w:lang w:val="en-US"/>
              </w:rPr>
              <w:t>2026-10-27</w:t>
            </w:r>
          </w:p>
        </w:tc>
      </w:tr>
      <w:tr w14:paraId="303714D0">
        <w:tblPrEx>
          <w:tblCellMar>
            <w:left w:w="108" w:type="dxa"/>
            <w:right w:w="108" w:type="dxa"/>
          </w:tblCellMar>
        </w:tblPrEx>
        <w:tc>
          <w:tcPr>
            <w:tcW w:w="4261" w:type="dxa"/>
          </w:tcPr>
          <w:p w14:paraId="7867D64D">
            <w:pPr>
              <w:bidi w:val="0"/>
              <w:rPr>
                <w:rFonts w:hint="default"/>
                <w:vertAlign w:val="baseline"/>
                <w:lang w:val="en-US"/>
              </w:rPr>
            </w:pPr>
            <w:r>
              <w:rPr>
                <w:rFonts w:hint="default"/>
                <w:vertAlign w:val="baseline"/>
                <w:lang w:val="en-US"/>
              </w:rPr>
              <w:t>Application revision</w:t>
            </w:r>
          </w:p>
        </w:tc>
        <w:tc>
          <w:tcPr>
            <w:tcW w:w="4261" w:type="dxa"/>
          </w:tcPr>
          <w:p w14:paraId="43105723">
            <w:pPr>
              <w:bidi w:val="0"/>
              <w:rPr>
                <w:rFonts w:hint="default"/>
                <w:vertAlign w:val="baseline"/>
                <w:lang w:val="en-US"/>
              </w:rPr>
            </w:pPr>
            <w:r>
              <w:rPr>
                <w:rFonts w:hint="default"/>
                <w:vertAlign w:val="baseline"/>
                <w:lang w:val="en-US"/>
              </w:rPr>
              <w:t>`package.json` `0.1.0`. Deployed git SHA pending. The instance tree has no `.git` directory.</w:t>
            </w:r>
          </w:p>
        </w:tc>
      </w:tr>
      <w:tr w14:paraId="3EC69699">
        <w:tblPrEx>
          <w:tblCellMar>
            <w:left w:w="108" w:type="dxa"/>
            <w:right w:w="108" w:type="dxa"/>
          </w:tblCellMar>
        </w:tblPrEx>
        <w:tc>
          <w:tcPr>
            <w:tcW w:w="4261" w:type="dxa"/>
          </w:tcPr>
          <w:p w14:paraId="298566EC">
            <w:pPr>
              <w:bidi w:val="0"/>
              <w:rPr>
                <w:rFonts w:hint="default"/>
                <w:vertAlign w:val="baseline"/>
                <w:lang w:val="en-US"/>
              </w:rPr>
            </w:pPr>
            <w:r>
              <w:rPr>
                <w:rFonts w:hint="default"/>
                <w:vertAlign w:val="baseline"/>
                <w:lang w:val="en-US"/>
              </w:rPr>
              <w:t>Model revision</w:t>
            </w:r>
          </w:p>
        </w:tc>
        <w:tc>
          <w:tcPr>
            <w:tcW w:w="4261" w:type="dxa"/>
          </w:tcPr>
          <w:p w14:paraId="2516EB41">
            <w:pPr>
              <w:bidi w:val="0"/>
              <w:rPr>
                <w:rFonts w:hint="default"/>
                <w:vertAlign w:val="baseline"/>
                <w:lang w:val="en-US"/>
              </w:rPr>
            </w:pPr>
            <w:r>
              <w:rPr>
                <w:rFonts w:hint="default"/>
                <w:vertAlign w:val="baseline"/>
                <w:lang w:val="en-US"/>
              </w:rPr>
              <w:t>Pending on disk. Comparison harness pin `4f11284f8ebc19348ce2885bfea66eb13c8717cc` was not checked against `~/chittu-story-v0-26m`.</w:t>
            </w:r>
          </w:p>
        </w:tc>
      </w:tr>
      <w:tr w14:paraId="4FC548D1">
        <w:tblPrEx>
          <w:tblCellMar>
            <w:left w:w="108" w:type="dxa"/>
            <w:right w:w="108" w:type="dxa"/>
          </w:tblCellMar>
        </w:tblPrEx>
        <w:tc>
          <w:tcPr>
            <w:tcW w:w="4261" w:type="dxa"/>
          </w:tcPr>
          <w:p w14:paraId="5847FB11">
            <w:pPr>
              <w:bidi w:val="0"/>
              <w:rPr>
                <w:rFonts w:hint="default"/>
                <w:vertAlign w:val="baseline"/>
                <w:lang w:val="en-US"/>
              </w:rPr>
            </w:pPr>
            <w:r>
              <w:rPr>
                <w:rFonts w:hint="default"/>
                <w:vertAlign w:val="baseline"/>
                <w:lang w:val="en-US"/>
              </w:rPr>
              <w:t>Environment</w:t>
            </w:r>
          </w:p>
        </w:tc>
        <w:tc>
          <w:tcPr>
            <w:tcW w:w="4261" w:type="dxa"/>
          </w:tcPr>
          <w:p w14:paraId="63113C1B">
            <w:pPr>
              <w:bidi w:val="0"/>
              <w:rPr>
                <w:rFonts w:hint="default"/>
                <w:vertAlign w:val="baseline"/>
                <w:lang w:val="en-US"/>
              </w:rPr>
            </w:pPr>
            <w:r>
              <w:rPr>
                <w:rFonts w:hint="default"/>
                <w:vertAlign w:val="baseline"/>
                <w:lang w:val="en-US"/>
              </w:rPr>
              <w:t>EC2 `i-0f99f1c94ff3ff3e6`, `m7i-flex.large`, `ap-southeast-2a`, last seen at `3.104.224.113`</w:t>
            </w:r>
          </w:p>
        </w:tc>
      </w:tr>
      <w:tr w14:paraId="26F7F623">
        <w:tblPrEx>
          <w:tblCellMar>
            <w:left w:w="108" w:type="dxa"/>
            <w:right w:w="108" w:type="dxa"/>
          </w:tblCellMar>
        </w:tblPrEx>
        <w:tc>
          <w:tcPr>
            <w:tcW w:w="4261" w:type="dxa"/>
          </w:tcPr>
          <w:p w14:paraId="3A924467">
            <w:pPr>
              <w:bidi w:val="0"/>
              <w:rPr>
                <w:rFonts w:hint="default"/>
                <w:vertAlign w:val="baseline"/>
                <w:lang w:val="en-US"/>
              </w:rPr>
            </w:pPr>
            <w:r>
              <w:rPr>
                <w:rFonts w:hint="default"/>
                <w:vertAlign w:val="baseline"/>
                <w:lang w:val="en-US"/>
              </w:rPr>
              <w:t>Author role</w:t>
            </w:r>
          </w:p>
        </w:tc>
        <w:tc>
          <w:tcPr>
            <w:tcW w:w="4261" w:type="dxa"/>
          </w:tcPr>
          <w:p w14:paraId="594A29FA">
            <w:pPr>
              <w:bidi w:val="0"/>
              <w:rPr>
                <w:rFonts w:hint="default"/>
                <w:vertAlign w:val="baseline"/>
                <w:lang w:val="en-US"/>
              </w:rPr>
            </w:pPr>
            <w:r>
              <w:rPr>
                <w:rFonts w:hint="default"/>
                <w:vertAlign w:val="baseline"/>
                <w:lang w:val="en-US"/>
              </w:rPr>
              <w:t>Deployment audit</w:t>
            </w:r>
          </w:p>
        </w:tc>
      </w:tr>
      <w:tr w14:paraId="2025A431">
        <w:tblPrEx>
          <w:tblCellMar>
            <w:left w:w="108" w:type="dxa"/>
            <w:right w:w="108" w:type="dxa"/>
          </w:tblCellMar>
        </w:tblPrEx>
        <w:tc>
          <w:tcPr>
            <w:tcW w:w="4261" w:type="dxa"/>
          </w:tcPr>
          <w:p w14:paraId="2E6EF5C7">
            <w:pPr>
              <w:bidi w:val="0"/>
              <w:rPr>
                <w:rFonts w:hint="default"/>
                <w:vertAlign w:val="baseline"/>
                <w:lang w:val="en-US"/>
              </w:rPr>
            </w:pPr>
            <w:r>
              <w:rPr>
                <w:rFonts w:hint="default"/>
                <w:vertAlign w:val="baseline"/>
                <w:lang w:val="en-US"/>
              </w:rPr>
              <w:t>Reviewer</w:t>
            </w:r>
          </w:p>
        </w:tc>
        <w:tc>
          <w:tcPr>
            <w:tcW w:w="4261" w:type="dxa"/>
          </w:tcPr>
          <w:p w14:paraId="1268D124">
            <w:pPr>
              <w:bidi w:val="0"/>
              <w:rPr>
                <w:rFonts w:hint="default"/>
                <w:vertAlign w:val="baseline"/>
                <w:lang w:val="en-US"/>
              </w:rPr>
            </w:pPr>
            <w:r>
              <w:rPr>
                <w:rFonts w:hint="default"/>
                <w:vertAlign w:val="baseline"/>
                <w:lang w:val="en-US"/>
              </w:rPr>
              <w:t>Pending</w:t>
            </w:r>
          </w:p>
        </w:tc>
      </w:tr>
      <w:tr w14:paraId="3188194C">
        <w:tblPrEx>
          <w:tblCellMar>
            <w:left w:w="108" w:type="dxa"/>
            <w:right w:w="108" w:type="dxa"/>
          </w:tblCellMar>
        </w:tblPrEx>
        <w:tc>
          <w:tcPr>
            <w:tcW w:w="4261" w:type="dxa"/>
          </w:tcPr>
          <w:p w14:paraId="101E510A">
            <w:pPr>
              <w:bidi w:val="0"/>
              <w:rPr>
                <w:rFonts w:hint="default"/>
                <w:vertAlign w:val="baseline"/>
                <w:lang w:val="en-US"/>
              </w:rPr>
            </w:pPr>
            <w:r>
              <w:rPr>
                <w:rFonts w:hint="default"/>
                <w:vertAlign w:val="baseline"/>
                <w:lang w:val="en-US"/>
              </w:rPr>
              <w:t>Approval status</w:t>
            </w:r>
          </w:p>
        </w:tc>
        <w:tc>
          <w:tcPr>
            <w:tcW w:w="4261" w:type="dxa"/>
          </w:tcPr>
          <w:p w14:paraId="5865EB21">
            <w:pPr>
              <w:bidi w:val="0"/>
              <w:rPr>
                <w:rFonts w:hint="default"/>
                <w:vertAlign w:val="baseline"/>
                <w:lang w:val="en-US"/>
              </w:rPr>
            </w:pPr>
            <w:r>
              <w:rPr>
                <w:rFonts w:hint="default"/>
                <w:vertAlign w:val="baseline"/>
                <w:lang w:val="en-US"/>
              </w:rPr>
              <w:t>Draft. Not approved for production.</w:t>
            </w:r>
          </w:p>
        </w:tc>
      </w:tr>
    </w:tbl>
    <w:p w14:paraId="511C49DC">
      <w:pPr>
        <w:bidi w:val="0"/>
        <w:rPr>
          <w:rFonts w:hint="default"/>
          <w:lang w:val="en-US"/>
        </w:rPr>
      </w:pPr>
    </w:p>
    <w:p w14:paraId="0E270A5E">
      <w:pPr>
        <w:bidi w:val="0"/>
        <w:rPr>
          <w:rFonts w:hint="default"/>
          <w:lang w:val="en-US"/>
        </w:rPr>
      </w:pPr>
    </w:p>
    <w:p w14:paraId="4C4AD490">
      <w:pPr>
        <w:pStyle w:val="3"/>
        <w:bidi w:val="0"/>
        <w:rPr>
          <w:rFonts w:hint="default"/>
          <w:lang w:val="en-US"/>
        </w:rPr>
      </w:pPr>
      <w:r>
        <w:rPr>
          <w:rFonts w:hint="default"/>
          <w:lang w:val="en-US"/>
        </w:rPr>
        <w:t>Verified</w:t>
      </w:r>
    </w:p>
    <w:p w14:paraId="26AECAE1">
      <w:pPr>
        <w:bidi w:val="0"/>
        <w:rPr>
          <w:rFonts w:hint="default"/>
          <w:lang w:val="en-US"/>
        </w:rPr>
      </w:pPr>
    </w:p>
    <w:p w14:paraId="317FDF67">
      <w:pPr>
        <w:bidi w:val="0"/>
        <w:rPr>
          <w:rFonts w:hint="default"/>
          <w:lang w:val="en-US"/>
        </w:rPr>
      </w:pPr>
      <w:r>
        <w:rPr>
          <w:rFonts w:hint="default"/>
          <w:lang w:val="en-US"/>
        </w:rPr>
        <w:t>The proof of concept is not the Mumbai demo in `docs/runbooks/demo-deploy.md`. That demo is `ap-south-1`, Elastic IP `13.205.39.18`, name `chittu.tulifo.ai`. This box is an x86 `m7i-flex.large` in Sydney, Ubuntu 26.04.1, 2 vCPU, 7.6 GiB RAM, 28G root filesystem with 13G used at inspection.</w:t>
      </w:r>
    </w:p>
    <w:p w14:paraId="41F7D2A9">
      <w:pPr>
        <w:bidi w:val="0"/>
        <w:rPr>
          <w:rFonts w:hint="default"/>
          <w:lang w:val="en-US"/>
        </w:rPr>
      </w:pPr>
    </w:p>
    <w:p w14:paraId="466A3ADB">
      <w:pPr>
        <w:bidi w:val="0"/>
        <w:rPr>
          <w:rFonts w:hint="default"/>
          <w:lang w:val="en-US"/>
        </w:rPr>
      </w:pPr>
      <w:r>
        <w:rPr>
          <w:rFonts w:hint="default"/>
          <w:lang w:val="en-US"/>
        </w:rPr>
        <w:t>The web client is Preact and Vite. The API is Fastify on Node 22. The story model is a Flask wrapper around `Tulifo/chittu-story-v0-26m` on CPU, bound to `127.0.0.1:8001`.</w:t>
      </w:r>
    </w:p>
    <w:p w14:paraId="659642FF">
      <w:pPr>
        <w:bidi w:val="0"/>
        <w:rPr>
          <w:rFonts w:hint="default"/>
          <w:lang w:val="en-US"/>
        </w:rPr>
      </w:pPr>
    </w:p>
    <w:p w14:paraId="42D46530">
      <w:pPr>
        <w:bidi w:val="0"/>
        <w:rPr>
          <w:rFonts w:hint="default"/>
          <w:lang w:val="en-US"/>
        </w:rPr>
      </w:pPr>
      <w:r>
        <w:rPr>
          <w:rFonts w:hint="default"/>
          <w:lang w:val="en-US"/>
        </w:rPr>
        <w:t>On 2026-10-26 a consented Chittu turn and a direct model call returned the same story opening. The turn trace was `SANDBOX (Law 05) · FAST-PATH-ONLY · CORPUS UNAVAILABLE`. The classifier cell points at Anthropic and no Anthropic key was configured. The story service has no embeddings route, and those calls logged HTTP 404.</w:t>
      </w:r>
    </w:p>
    <w:p w14:paraId="6C1F27F8">
      <w:pPr>
        <w:bidi w:val="0"/>
        <w:rPr>
          <w:rFonts w:hint="default"/>
          <w:lang w:val="en-US"/>
        </w:rPr>
      </w:pPr>
    </w:p>
    <w:p w14:paraId="642335A9">
      <w:pPr>
        <w:bidi w:val="0"/>
        <w:rPr>
          <w:rFonts w:hint="default"/>
          <w:lang w:val="en-US"/>
        </w:rPr>
      </w:pPr>
      <w:r>
        <w:rPr>
          <w:rFonts w:hint="default"/>
          <w:lang w:val="en-US"/>
        </w:rPr>
        <w:t>Later the same day, port 80 forwarded to the model with no authentication. `POST http://3.104.224.113/chat/completions` returned a story in 0.717 reported generation seconds. A browser form was added at `/` because the address bar cannot POST.</w:t>
      </w:r>
    </w:p>
    <w:p w14:paraId="64B6DA17">
      <w:pPr>
        <w:bidi w:val="0"/>
        <w:rPr>
          <w:rFonts w:hint="default"/>
          <w:lang w:val="en-US"/>
        </w:rPr>
      </w:pPr>
    </w:p>
    <w:p w14:paraId="0C12F71B">
      <w:pPr>
        <w:pStyle w:val="3"/>
        <w:bidi w:val="0"/>
        <w:rPr>
          <w:rFonts w:hint="default"/>
          <w:lang w:val="en-US"/>
        </w:rPr>
      </w:pPr>
      <w:r>
        <w:rPr>
          <w:rFonts w:hint="default"/>
          <w:lang w:val="en-US"/>
        </w:rPr>
        <w:t>Not verified on 2026-10-27</w:t>
      </w:r>
    </w:p>
    <w:p w14:paraId="45AA76C3">
      <w:pPr>
        <w:bidi w:val="0"/>
        <w:rPr>
          <w:rFonts w:hint="default"/>
          <w:lang w:val="en-US"/>
        </w:rPr>
      </w:pPr>
    </w:p>
    <w:p w14:paraId="02FF6309">
      <w:pPr>
        <w:bidi w:val="0"/>
        <w:rPr>
          <w:rFonts w:hint="default"/>
          <w:lang w:val="en-US"/>
        </w:rPr>
      </w:pPr>
      <w:r>
        <w:rPr>
          <w:rFonts w:hint="default"/>
          <w:lang w:val="en-US"/>
        </w:rPr>
        <w:t>The same workstation could not open ports 22, 80, 443, 8080, or 8001. SSH timed out. AWS describe calls did not succeed. Whether the instance is stopped, the address changed, or the security group closed is unresolved. Do not treat the 26 October endpoints as currently up.</w:t>
      </w:r>
    </w:p>
    <w:p w14:paraId="6D6E65C6">
      <w:pPr>
        <w:bidi w:val="0"/>
        <w:rPr>
          <w:rFonts w:hint="default"/>
          <w:lang w:val="en-US"/>
        </w:rPr>
      </w:pPr>
    </w:p>
    <w:p w14:paraId="6B6AC66E">
      <w:pPr>
        <w:pStyle w:val="3"/>
        <w:bidi w:val="0"/>
        <w:rPr>
          <w:rFonts w:hint="default"/>
          <w:lang w:val="en-US"/>
        </w:rPr>
      </w:pPr>
      <w:r>
        <w:rPr>
          <w:rFonts w:hint="default"/>
          <w:lang w:val="en-US"/>
        </w:rPr>
        <w:t>Cost and latency</w:t>
      </w:r>
    </w:p>
    <w:p w14:paraId="4F9D5511">
      <w:pPr>
        <w:bidi w:val="0"/>
        <w:rPr>
          <w:rFonts w:hint="default"/>
          <w:lang w:val="en-US"/>
        </w:rPr>
      </w:pPr>
    </w:p>
    <w:p w14:paraId="5940119D">
      <w:pPr>
        <w:bidi w:val="0"/>
        <w:rPr>
          <w:rFonts w:hint="default"/>
          <w:lang w:val="en-US"/>
        </w:rPr>
      </w:pPr>
      <w:r>
        <w:rPr>
          <w:rFonts w:hint="default"/>
          <w:lang w:val="en-US"/>
        </w:rPr>
        <w:t>Two warm generations were measured: 1.197 seconds for 60 tokens on the instance, and 0.717 seconds for 40 tokens through the public proxy. That is not a percentile study. No concurrency, CPU, or memory sample was taken during generation.</w:t>
      </w:r>
    </w:p>
    <w:p w14:paraId="7669378D">
      <w:pPr>
        <w:bidi w:val="0"/>
        <w:rPr>
          <w:rFonts w:hint="default"/>
          <w:lang w:val="en-US"/>
        </w:rPr>
      </w:pPr>
    </w:p>
    <w:p w14:paraId="635CA283">
      <w:pPr>
        <w:bidi w:val="0"/>
        <w:rPr>
          <w:rFonts w:hint="default"/>
          <w:lang w:val="en-US"/>
        </w:rPr>
      </w:pPr>
      <w:r>
        <w:rPr>
          <w:rFonts w:hint="default"/>
          <w:lang w:val="en-US"/>
        </w:rPr>
        <w:t>A full month of this instance, using a third-party listing of 0.1197 USD/hour in Sydney, plus 0.005 USD/hour for a public IPv4 address and an assumed 30 GB gp3 disk, is about 94 USD, about 8,900 INR at 95.22 INR per USD. That is an estimate, not a bill. The volume type was not read from AWS.</w:t>
      </w:r>
    </w:p>
    <w:p w14:paraId="30148020">
      <w:pPr>
        <w:bidi w:val="0"/>
        <w:rPr>
          <w:rFonts w:hint="default"/>
          <w:lang w:val="en-US"/>
        </w:rPr>
      </w:pPr>
    </w:p>
    <w:p w14:paraId="102F892D">
      <w:pPr>
        <w:pStyle w:val="3"/>
        <w:bidi w:val="0"/>
        <w:rPr>
          <w:rFonts w:hint="default"/>
          <w:lang w:val="en-US"/>
        </w:rPr>
      </w:pPr>
      <w:r>
        <w:rPr>
          <w:rFonts w:hint="default"/>
          <w:lang w:val="en-US"/>
        </w:rPr>
        <w:t>Blockers</w:t>
      </w:r>
    </w:p>
    <w:p w14:paraId="6FABA455">
      <w:pPr>
        <w:bidi w:val="0"/>
        <w:rPr>
          <w:rFonts w:hint="default"/>
          <w:lang w:val="en-US"/>
        </w:rPr>
      </w:pPr>
    </w:p>
    <w:p w14:paraId="412CEB5D">
      <w:pPr>
        <w:bidi w:val="0"/>
        <w:rPr>
          <w:rFonts w:hint="default"/>
          <w:lang w:val="en-US"/>
        </w:rPr>
      </w:pPr>
      <w:r>
        <w:rPr>
          <w:rFonts w:hint="default"/>
          <w:lang w:val="en-US"/>
        </w:rPr>
        <w:t>The model was on the public internet without authentication and without Chittu's safety pipeline. The API mode was development. There is no TLS on this address, no recorded model revision, no tested reboot, and no readable security group. The production Terraform in `infra/` has never been applied.</w:t>
      </w:r>
    </w:p>
    <w:p w14:paraId="2CF5A1BA">
      <w:pPr>
        <w:bidi w:val="0"/>
        <w:rPr>
          <w:rFonts w:hint="default"/>
          <w:lang w:val="en-US"/>
        </w:rPr>
      </w:pPr>
    </w:p>
    <w:p w14:paraId="40EA4776">
      <w:pPr>
        <w:bidi w:val="0"/>
        <w:rPr>
          <w:rFonts w:hint="default"/>
          <w:lang w:val="en-US"/>
        </w:rPr>
      </w:pPr>
      <w:r>
        <w:rPr>
          <w:rFonts w:hint="default"/>
          <w:lang w:val="en-US"/>
        </w:rPr>
        <w:t>The pages that follow are the runbook, architecture, change register, measurements, cost, security review, recovery, and the validation checklist.</w:t>
      </w:r>
    </w:p>
    <w:p w14:paraId="5479C427">
      <w:pPr>
        <w:rPr>
          <w:rFonts w:hint="default"/>
          <w:lang w:val="en-US"/>
        </w:rPr>
      </w:pPr>
      <w:r>
        <w:rPr>
          <w:rFonts w:hint="default"/>
          <w:lang w:val="en-US"/>
        </w:rPr>
        <w:br w:type="page"/>
      </w:r>
    </w:p>
    <w:p w14:paraId="49866ABB">
      <w:pPr>
        <w:pStyle w:val="2"/>
        <w:bidi w:val="0"/>
        <w:rPr>
          <w:rFonts w:hint="default"/>
          <w:lang w:val="en-US"/>
        </w:rPr>
      </w:pPr>
      <w:r>
        <w:rPr>
          <w:rFonts w:hint="default"/>
          <w:lang w:val="en-US"/>
        </w:rPr>
        <w:t>deployment-runbook.md</w:t>
      </w:r>
    </w:p>
    <w:p w14:paraId="53F2C669">
      <w:pPr>
        <w:pStyle w:val="2"/>
        <w:bidi w:val="0"/>
        <w:rPr>
          <w:rFonts w:hint="default"/>
          <w:lang w:val="en-US"/>
        </w:rPr>
      </w:pPr>
      <w:r>
        <w:rPr>
          <w:rFonts w:hint="default"/>
          <w:lang w:val="en-US"/>
        </w:rPr>
        <w:t>Chittu proof-of-concept deployment runbook</w:t>
      </w:r>
    </w:p>
    <w:p w14:paraId="6F3B5C5F">
      <w:pPr>
        <w:bidi w:val="0"/>
        <w:rPr>
          <w:rFonts w:hint="default"/>
          <w:lang w:val="en-US"/>
        </w:rPr>
      </w:pPr>
    </w:p>
    <w:tbl>
      <w:tblPr>
        <w:tblStyle w:val="7"/>
        <w:tblW w:w="0" w:type="auto"/>
        <w:tblInd w:w="0" w:type="dxa"/>
        <w:tblLayout w:type="fixed"/>
        <w:tblCellMar>
          <w:left w:w="108" w:type="dxa"/>
          <w:right w:w="108" w:type="dxa"/>
        </w:tblCellMar>
      </w:tblPr>
      <w:tblGrid>
        <w:gridCol w:w="4261"/>
        <w:gridCol w:w="4261"/>
      </w:tblGrid>
      <w:tr w14:paraId="7659ABAD">
        <w:tc>
          <w:tcPr>
            <w:tcW w:w="4261" w:type="dxa"/>
          </w:tcPr>
          <w:p w14:paraId="790E023C">
            <w:pPr>
              <w:bidi w:val="0"/>
              <w:rPr>
                <w:rFonts w:hint="default"/>
                <w:b/>
                <w:vertAlign w:val="baseline"/>
                <w:lang w:val="en-US"/>
              </w:rPr>
            </w:pPr>
            <w:r>
              <w:rPr>
                <w:rFonts w:hint="default"/>
                <w:b/>
                <w:vertAlign w:val="baseline"/>
                <w:lang w:val="en-US"/>
              </w:rPr>
              <w:t>Field</w:t>
            </w:r>
          </w:p>
        </w:tc>
        <w:tc>
          <w:tcPr>
            <w:tcW w:w="4261" w:type="dxa"/>
          </w:tcPr>
          <w:p w14:paraId="6EA1F1AD">
            <w:pPr>
              <w:bidi w:val="0"/>
              <w:rPr>
                <w:rFonts w:hint="default"/>
                <w:b/>
                <w:vertAlign w:val="baseline"/>
                <w:lang w:val="en-US"/>
              </w:rPr>
            </w:pPr>
            <w:r>
              <w:rPr>
                <w:rFonts w:hint="default"/>
                <w:b/>
                <w:vertAlign w:val="baseline"/>
                <w:lang w:val="en-US"/>
              </w:rPr>
              <w:t>Value</w:t>
            </w:r>
          </w:p>
        </w:tc>
      </w:tr>
      <w:tr w14:paraId="6AEDD0C6">
        <w:tblPrEx>
          <w:tblCellMar>
            <w:left w:w="108" w:type="dxa"/>
            <w:right w:w="108" w:type="dxa"/>
          </w:tblCellMar>
        </w:tblPrEx>
        <w:tc>
          <w:tcPr>
            <w:tcW w:w="4261" w:type="dxa"/>
          </w:tcPr>
          <w:p w14:paraId="4C4F7DA4">
            <w:pPr>
              <w:bidi w:val="0"/>
              <w:rPr>
                <w:rFonts w:hint="default"/>
                <w:vertAlign w:val="baseline"/>
                <w:lang w:val="en-US"/>
              </w:rPr>
            </w:pPr>
            <w:r>
              <w:rPr>
                <w:rFonts w:hint="default"/>
                <w:vertAlign w:val="baseline"/>
                <w:lang w:val="en-US"/>
              </w:rPr>
              <w:t>Document version</w:t>
            </w:r>
          </w:p>
        </w:tc>
        <w:tc>
          <w:tcPr>
            <w:tcW w:w="4261" w:type="dxa"/>
          </w:tcPr>
          <w:p w14:paraId="49FDDFCB">
            <w:pPr>
              <w:bidi w:val="0"/>
              <w:rPr>
                <w:rFonts w:hint="default"/>
                <w:vertAlign w:val="baseline"/>
                <w:lang w:val="en-US"/>
              </w:rPr>
            </w:pPr>
            <w:r>
              <w:rPr>
                <w:rFonts w:hint="default"/>
                <w:vertAlign w:val="baseline"/>
                <w:lang w:val="en-US"/>
              </w:rPr>
              <w:t>0.1</w:t>
            </w:r>
          </w:p>
        </w:tc>
      </w:tr>
      <w:tr w14:paraId="6F867386">
        <w:tblPrEx>
          <w:tblCellMar>
            <w:left w:w="108" w:type="dxa"/>
            <w:right w:w="108" w:type="dxa"/>
          </w:tblCellMar>
        </w:tblPrEx>
        <w:tc>
          <w:tcPr>
            <w:tcW w:w="4261" w:type="dxa"/>
          </w:tcPr>
          <w:p w14:paraId="100667EA">
            <w:pPr>
              <w:bidi w:val="0"/>
              <w:rPr>
                <w:rFonts w:hint="default"/>
                <w:vertAlign w:val="baseline"/>
                <w:lang w:val="en-US"/>
              </w:rPr>
            </w:pPr>
            <w:r>
              <w:rPr>
                <w:rFonts w:hint="default"/>
                <w:vertAlign w:val="baseline"/>
                <w:lang w:val="en-US"/>
              </w:rPr>
              <w:t>Prepared</w:t>
            </w:r>
          </w:p>
        </w:tc>
        <w:tc>
          <w:tcPr>
            <w:tcW w:w="4261" w:type="dxa"/>
          </w:tcPr>
          <w:p w14:paraId="71E00D12">
            <w:pPr>
              <w:bidi w:val="0"/>
              <w:rPr>
                <w:rFonts w:hint="default"/>
                <w:vertAlign w:val="baseline"/>
                <w:lang w:val="en-US"/>
              </w:rPr>
            </w:pPr>
            <w:r>
              <w:rPr>
                <w:rFonts w:hint="default"/>
                <w:vertAlign w:val="baseline"/>
                <w:lang w:val="en-US"/>
              </w:rPr>
              <w:t>2026-10-27</w:t>
            </w:r>
          </w:p>
        </w:tc>
      </w:tr>
      <w:tr w14:paraId="741DD7C0">
        <w:tblPrEx>
          <w:tblCellMar>
            <w:left w:w="108" w:type="dxa"/>
            <w:right w:w="108" w:type="dxa"/>
          </w:tblCellMar>
        </w:tblPrEx>
        <w:tc>
          <w:tcPr>
            <w:tcW w:w="4261" w:type="dxa"/>
          </w:tcPr>
          <w:p w14:paraId="0460B3ED">
            <w:pPr>
              <w:bidi w:val="0"/>
              <w:rPr>
                <w:rFonts w:hint="default"/>
                <w:vertAlign w:val="baseline"/>
                <w:lang w:val="en-US"/>
              </w:rPr>
            </w:pPr>
            <w:r>
              <w:rPr>
                <w:rFonts w:hint="default"/>
                <w:vertAlign w:val="baseline"/>
                <w:lang w:val="en-US"/>
              </w:rPr>
              <w:t>Application revision</w:t>
            </w:r>
          </w:p>
        </w:tc>
        <w:tc>
          <w:tcPr>
            <w:tcW w:w="4261" w:type="dxa"/>
          </w:tcPr>
          <w:p w14:paraId="177FCA97">
            <w:pPr>
              <w:bidi w:val="0"/>
              <w:rPr>
                <w:rFonts w:hint="default"/>
                <w:vertAlign w:val="baseline"/>
                <w:lang w:val="en-US"/>
              </w:rPr>
            </w:pPr>
            <w:r>
              <w:rPr>
                <w:rFonts w:hint="default"/>
                <w:vertAlign w:val="baseline"/>
                <w:lang w:val="en-US"/>
              </w:rPr>
              <w:t>Workspace `package.json` version `0.1.0`. The EC2 tree has no `.git` directory. No deployed commit SHA was recorded.</w:t>
            </w:r>
          </w:p>
        </w:tc>
      </w:tr>
      <w:tr w14:paraId="1ABE4A6E">
        <w:tblPrEx>
          <w:tblCellMar>
            <w:left w:w="108" w:type="dxa"/>
            <w:right w:w="108" w:type="dxa"/>
          </w:tblCellMar>
        </w:tblPrEx>
        <w:tc>
          <w:tcPr>
            <w:tcW w:w="4261" w:type="dxa"/>
          </w:tcPr>
          <w:p w14:paraId="3C897DBB">
            <w:pPr>
              <w:bidi w:val="0"/>
              <w:rPr>
                <w:rFonts w:hint="default"/>
                <w:vertAlign w:val="baseline"/>
                <w:lang w:val="en-US"/>
              </w:rPr>
            </w:pPr>
            <w:r>
              <w:rPr>
                <w:rFonts w:hint="default"/>
                <w:vertAlign w:val="baseline"/>
                <w:lang w:val="en-US"/>
              </w:rPr>
              <w:t>Model revision</w:t>
            </w:r>
          </w:p>
        </w:tc>
        <w:tc>
          <w:tcPr>
            <w:tcW w:w="4261" w:type="dxa"/>
          </w:tcPr>
          <w:p w14:paraId="2A638B77">
            <w:pPr>
              <w:bidi w:val="0"/>
              <w:rPr>
                <w:rFonts w:hint="default"/>
                <w:vertAlign w:val="baseline"/>
                <w:lang w:val="en-US"/>
              </w:rPr>
            </w:pPr>
            <w:r>
              <w:rPr>
                <w:rFonts w:hint="default"/>
                <w:vertAlign w:val="baseline"/>
                <w:lang w:val="en-US"/>
              </w:rPr>
              <w:t>Pending on the instance. The comparison harness pins `Tulifo/chittu-story-v0-26m` at `4f11284f8ebc19348ce2885bfea66eb13c8717cc` (`llm-kit/compare/compare/systems.py`). That pin was not compared with the files in `~/chittu-story-v0-26m`.</w:t>
            </w:r>
          </w:p>
        </w:tc>
      </w:tr>
      <w:tr w14:paraId="6BCCE91D">
        <w:tblPrEx>
          <w:tblCellMar>
            <w:left w:w="108" w:type="dxa"/>
            <w:right w:w="108" w:type="dxa"/>
          </w:tblCellMar>
        </w:tblPrEx>
        <w:tc>
          <w:tcPr>
            <w:tcW w:w="4261" w:type="dxa"/>
          </w:tcPr>
          <w:p w14:paraId="57B5C6E7">
            <w:pPr>
              <w:bidi w:val="0"/>
              <w:rPr>
                <w:rFonts w:hint="default"/>
                <w:vertAlign w:val="baseline"/>
                <w:lang w:val="en-US"/>
              </w:rPr>
            </w:pPr>
            <w:r>
              <w:rPr>
                <w:rFonts w:hint="default"/>
                <w:vertAlign w:val="baseline"/>
                <w:lang w:val="en-US"/>
              </w:rPr>
              <w:t>Environment</w:t>
            </w:r>
          </w:p>
        </w:tc>
        <w:tc>
          <w:tcPr>
            <w:tcW w:w="4261" w:type="dxa"/>
          </w:tcPr>
          <w:p w14:paraId="4B88DCC5">
            <w:pPr>
              <w:bidi w:val="0"/>
              <w:rPr>
                <w:rFonts w:hint="default"/>
                <w:vertAlign w:val="baseline"/>
                <w:lang w:val="en-US"/>
              </w:rPr>
            </w:pPr>
            <w:r>
              <w:rPr>
                <w:rFonts w:hint="default"/>
                <w:vertAlign w:val="baseline"/>
                <w:lang w:val="en-US"/>
              </w:rPr>
              <w:t>AWS EC2 `i-0f99f1c94ff3ff3e6`, `ap-southeast-2a`, public address observed as `3.104.224.113`</w:t>
            </w:r>
          </w:p>
        </w:tc>
      </w:tr>
      <w:tr w14:paraId="47919B0B">
        <w:tblPrEx>
          <w:tblCellMar>
            <w:left w:w="108" w:type="dxa"/>
            <w:right w:w="108" w:type="dxa"/>
          </w:tblCellMar>
        </w:tblPrEx>
        <w:tc>
          <w:tcPr>
            <w:tcW w:w="4261" w:type="dxa"/>
          </w:tcPr>
          <w:p w14:paraId="41A9CA95">
            <w:pPr>
              <w:bidi w:val="0"/>
              <w:rPr>
                <w:rFonts w:hint="default"/>
                <w:vertAlign w:val="baseline"/>
                <w:lang w:val="en-US"/>
              </w:rPr>
            </w:pPr>
            <w:r>
              <w:rPr>
                <w:rFonts w:hint="default"/>
                <w:vertAlign w:val="baseline"/>
                <w:lang w:val="en-US"/>
              </w:rPr>
              <w:t>Author role</w:t>
            </w:r>
          </w:p>
        </w:tc>
        <w:tc>
          <w:tcPr>
            <w:tcW w:w="4261" w:type="dxa"/>
          </w:tcPr>
          <w:p w14:paraId="75FA48F2">
            <w:pPr>
              <w:bidi w:val="0"/>
              <w:rPr>
                <w:rFonts w:hint="default"/>
                <w:vertAlign w:val="baseline"/>
                <w:lang w:val="en-US"/>
              </w:rPr>
            </w:pPr>
            <w:r>
              <w:rPr>
                <w:rFonts w:hint="default"/>
                <w:vertAlign w:val="baseline"/>
                <w:lang w:val="en-US"/>
              </w:rPr>
              <w:t>Deployment audit from repository inspection and the 2026-10-26 operator session</w:t>
            </w:r>
          </w:p>
        </w:tc>
      </w:tr>
      <w:tr w14:paraId="00B49585">
        <w:tblPrEx>
          <w:tblCellMar>
            <w:left w:w="108" w:type="dxa"/>
            <w:right w:w="108" w:type="dxa"/>
          </w:tblCellMar>
        </w:tblPrEx>
        <w:tc>
          <w:tcPr>
            <w:tcW w:w="4261" w:type="dxa"/>
          </w:tcPr>
          <w:p w14:paraId="0E657566">
            <w:pPr>
              <w:bidi w:val="0"/>
              <w:rPr>
                <w:rFonts w:hint="default"/>
                <w:vertAlign w:val="baseline"/>
                <w:lang w:val="en-US"/>
              </w:rPr>
            </w:pPr>
            <w:r>
              <w:rPr>
                <w:rFonts w:hint="default"/>
                <w:vertAlign w:val="baseline"/>
                <w:lang w:val="en-US"/>
              </w:rPr>
              <w:t>Reviewer</w:t>
            </w:r>
          </w:p>
        </w:tc>
        <w:tc>
          <w:tcPr>
            <w:tcW w:w="4261" w:type="dxa"/>
          </w:tcPr>
          <w:p w14:paraId="020C2D53">
            <w:pPr>
              <w:bidi w:val="0"/>
              <w:rPr>
                <w:rFonts w:hint="default"/>
                <w:vertAlign w:val="baseline"/>
                <w:lang w:val="en-US"/>
              </w:rPr>
            </w:pPr>
            <w:r>
              <w:rPr>
                <w:rFonts w:hint="default"/>
                <w:vertAlign w:val="baseline"/>
                <w:lang w:val="en-US"/>
              </w:rPr>
              <w:t>Pending</w:t>
            </w:r>
          </w:p>
        </w:tc>
      </w:tr>
      <w:tr w14:paraId="435F1BB8">
        <w:tblPrEx>
          <w:tblCellMar>
            <w:left w:w="108" w:type="dxa"/>
            <w:right w:w="108" w:type="dxa"/>
          </w:tblCellMar>
        </w:tblPrEx>
        <w:tc>
          <w:tcPr>
            <w:tcW w:w="4261" w:type="dxa"/>
          </w:tcPr>
          <w:p w14:paraId="185C8335">
            <w:pPr>
              <w:bidi w:val="0"/>
              <w:rPr>
                <w:rFonts w:hint="default"/>
                <w:vertAlign w:val="baseline"/>
                <w:lang w:val="en-US"/>
              </w:rPr>
            </w:pPr>
            <w:r>
              <w:rPr>
                <w:rFonts w:hint="default"/>
                <w:vertAlign w:val="baseline"/>
                <w:lang w:val="en-US"/>
              </w:rPr>
              <w:t>Approval status</w:t>
            </w:r>
          </w:p>
        </w:tc>
        <w:tc>
          <w:tcPr>
            <w:tcW w:w="4261" w:type="dxa"/>
          </w:tcPr>
          <w:p w14:paraId="41C94085">
            <w:pPr>
              <w:bidi w:val="0"/>
              <w:rPr>
                <w:rFonts w:hint="default"/>
                <w:vertAlign w:val="baseline"/>
                <w:lang w:val="en-US"/>
              </w:rPr>
            </w:pPr>
            <w:r>
              <w:rPr>
                <w:rFonts w:hint="default"/>
                <w:vertAlign w:val="baseline"/>
                <w:lang w:val="en-US"/>
              </w:rPr>
              <w:t>Draft. Not approved for production.</w:t>
            </w:r>
          </w:p>
        </w:tc>
      </w:tr>
    </w:tbl>
    <w:p w14:paraId="5A47B79D">
      <w:pPr>
        <w:bidi w:val="0"/>
        <w:rPr>
          <w:rFonts w:hint="default"/>
          <w:lang w:val="en-US"/>
        </w:rPr>
      </w:pPr>
    </w:p>
    <w:p w14:paraId="7B62C556">
      <w:pPr>
        <w:bidi w:val="0"/>
        <w:rPr>
          <w:rFonts w:hint="default"/>
          <w:lang w:val="en-US"/>
        </w:rPr>
      </w:pPr>
    </w:p>
    <w:p w14:paraId="4A58D29F">
      <w:pPr>
        <w:bidi w:val="0"/>
        <w:rPr>
          <w:rFonts w:hint="default"/>
          <w:lang w:val="en-US"/>
        </w:rPr>
      </w:pPr>
      <w:r>
        <w:rPr>
          <w:rFonts w:hint="default"/>
          <w:lang w:val="en-US"/>
        </w:rPr>
        <w:t>This runbook describes the proof-of-concept box that was actually used. It is not the repository's intended demo path. That path is `docs/runbooks/demo-deploy.md` and `infra/envs/demo`: an arm64 `t4g.small` in `ap-south-1`, Elastic IP `13.205.39.18`, hostname `chittu.tulifo.ai`. On 2026-10-26 that hostname still answered HTTPS with Caddy basic auth. It was not redeployed by this work.</w:t>
      </w:r>
    </w:p>
    <w:p w14:paraId="2CAAB8DA">
      <w:pPr>
        <w:bidi w:val="0"/>
        <w:rPr>
          <w:rFonts w:hint="default"/>
          <w:lang w:val="en-US"/>
        </w:rPr>
      </w:pPr>
    </w:p>
    <w:p w14:paraId="74FE1F1D">
      <w:pPr>
        <w:pStyle w:val="3"/>
        <w:bidi w:val="0"/>
        <w:rPr>
          <w:rFonts w:hint="default"/>
          <w:lang w:val="en-US"/>
        </w:rPr>
      </w:pPr>
      <w:r>
        <w:rPr>
          <w:rFonts w:hint="default"/>
          <w:lang w:val="en-US"/>
        </w:rPr>
        <w:t>Evidence labels</w:t>
      </w:r>
    </w:p>
    <w:p w14:paraId="78238A38">
      <w:pPr>
        <w:bidi w:val="0"/>
        <w:rPr>
          <w:rFonts w:hint="default"/>
          <w:lang w:val="en-US"/>
        </w:rPr>
      </w:pPr>
    </w:p>
    <w:p w14:paraId="1F03B794">
      <w:pPr>
        <w:bidi w:val="0"/>
        <w:rPr>
          <w:rFonts w:hint="default"/>
          <w:lang w:val="en-US"/>
        </w:rPr>
      </w:pPr>
      <w:r>
        <w:rPr>
          <w:rFonts w:hint="default"/>
          <w:lang w:val="en-US"/>
        </w:rPr>
        <w:t>- **Verified** means a command output, HTTP response, log line, or file read from this session.</w:t>
      </w:r>
    </w:p>
    <w:p w14:paraId="7DC07DB5">
      <w:pPr>
        <w:bidi w:val="0"/>
        <w:rPr>
          <w:rFonts w:hint="default"/>
          <w:lang w:val="en-US"/>
        </w:rPr>
      </w:pPr>
      <w:r>
        <w:rPr>
          <w:rFonts w:hint="default"/>
          <w:lang w:val="en-US"/>
        </w:rPr>
        <w:t>- **Operator-reported** means it was supplied as background and was not independently reproduced.</w:t>
      </w:r>
    </w:p>
    <w:p w14:paraId="64525C48">
      <w:pPr>
        <w:bidi w:val="0"/>
        <w:rPr>
          <w:rFonts w:hint="default"/>
          <w:lang w:val="en-US"/>
        </w:rPr>
      </w:pPr>
      <w:r>
        <w:rPr>
          <w:rFonts w:hint="default"/>
          <w:lang w:val="en-US"/>
        </w:rPr>
        <w:t>- **Pending** means the check could not be completed.</w:t>
      </w:r>
    </w:p>
    <w:p w14:paraId="44CC5D0F">
      <w:pPr>
        <w:bidi w:val="0"/>
        <w:rPr>
          <w:rFonts w:hint="default"/>
          <w:lang w:val="en-US"/>
        </w:rPr>
      </w:pPr>
    </w:p>
    <w:p w14:paraId="63FD6C2E">
      <w:pPr>
        <w:bidi w:val="0"/>
        <w:rPr>
          <w:rFonts w:hint="default"/>
          <w:lang w:val="en-US"/>
        </w:rPr>
      </w:pPr>
      <w:r>
        <w:rPr>
          <w:rFonts w:hint="default"/>
          <w:lang w:val="en-US"/>
        </w:rPr>
        <w:t>On 2026-10-27, from the same workstation that reached the instance on 2026-10-26, TCP connections to `3.104.224.113` ports 22, 80, 443, 8080, and 8001 timed out. SSH to `chittu-ec2` timed out. `aws sts get-caller-identity` failed TLS verification because Avast Web/Mail Shield replaces Amazon's certificate, and a separate signed EC2 call on 2026-10-26 returned `AuthFailure`. No AWS resource was modified for this audit. Anything below that describes a live process is true of 2026-10-26 unless a later check is cited.</w:t>
      </w:r>
    </w:p>
    <w:p w14:paraId="2A463B57">
      <w:pPr>
        <w:bidi w:val="0"/>
        <w:rPr>
          <w:rFonts w:hint="default"/>
          <w:lang w:val="en-US"/>
        </w:rPr>
      </w:pPr>
    </w:p>
    <w:p w14:paraId="79826850">
      <w:pPr>
        <w:pStyle w:val="3"/>
        <w:bidi w:val="0"/>
        <w:rPr>
          <w:rFonts w:hint="default"/>
          <w:lang w:val="en-US"/>
        </w:rPr>
      </w:pPr>
      <w:r>
        <w:rPr>
          <w:rFonts w:hint="default"/>
          <w:lang w:val="en-US"/>
        </w:rPr>
        <w:t>1. What this box is</w:t>
      </w:r>
    </w:p>
    <w:p w14:paraId="0E498278">
      <w:pPr>
        <w:bidi w:val="0"/>
        <w:rPr>
          <w:rFonts w:hint="default"/>
          <w:lang w:val="en-US"/>
        </w:rPr>
      </w:pPr>
    </w:p>
    <w:tbl>
      <w:tblPr>
        <w:tblStyle w:val="7"/>
        <w:tblW w:w="0" w:type="auto"/>
        <w:tblInd w:w="0" w:type="dxa"/>
        <w:tblLayout w:type="fixed"/>
        <w:tblCellMar>
          <w:left w:w="108" w:type="dxa"/>
          <w:right w:w="108" w:type="dxa"/>
        </w:tblCellMar>
      </w:tblPr>
      <w:tblGrid>
        <w:gridCol w:w="2840"/>
        <w:gridCol w:w="2841"/>
        <w:gridCol w:w="2841"/>
      </w:tblGrid>
      <w:tr w14:paraId="71EC7A42">
        <w:tblPrEx>
          <w:tblCellMar>
            <w:left w:w="108" w:type="dxa"/>
            <w:right w:w="108" w:type="dxa"/>
          </w:tblCellMar>
        </w:tblPrEx>
        <w:tc>
          <w:tcPr>
            <w:tcW w:w="2840" w:type="dxa"/>
          </w:tcPr>
          <w:p w14:paraId="54C461A5">
            <w:pPr>
              <w:bidi w:val="0"/>
              <w:rPr>
                <w:rFonts w:hint="default"/>
                <w:b/>
                <w:vertAlign w:val="baseline"/>
                <w:lang w:val="en-US"/>
              </w:rPr>
            </w:pPr>
            <w:r>
              <w:rPr>
                <w:rFonts w:hint="default"/>
                <w:b/>
                <w:vertAlign w:val="baseline"/>
                <w:lang w:val="en-US"/>
              </w:rPr>
              <w:t>Item</w:t>
            </w:r>
          </w:p>
        </w:tc>
        <w:tc>
          <w:tcPr>
            <w:tcW w:w="2841" w:type="dxa"/>
          </w:tcPr>
          <w:p w14:paraId="5FEE9375">
            <w:pPr>
              <w:bidi w:val="0"/>
              <w:rPr>
                <w:rFonts w:hint="default"/>
                <w:b/>
                <w:vertAlign w:val="baseline"/>
                <w:lang w:val="en-US"/>
              </w:rPr>
            </w:pPr>
            <w:r>
              <w:rPr>
                <w:rFonts w:hint="default"/>
                <w:b/>
                <w:vertAlign w:val="baseline"/>
                <w:lang w:val="en-US"/>
              </w:rPr>
              <w:t>Verified value</w:t>
            </w:r>
          </w:p>
        </w:tc>
        <w:tc>
          <w:tcPr>
            <w:tcW w:w="2841" w:type="dxa"/>
          </w:tcPr>
          <w:p w14:paraId="5E4B0029">
            <w:pPr>
              <w:bidi w:val="0"/>
              <w:rPr>
                <w:rFonts w:hint="default"/>
                <w:b/>
                <w:vertAlign w:val="baseline"/>
                <w:lang w:val="en-US"/>
              </w:rPr>
            </w:pPr>
            <w:r>
              <w:rPr>
                <w:rFonts w:hint="default"/>
                <w:b/>
                <w:vertAlign w:val="baseline"/>
                <w:lang w:val="en-US"/>
              </w:rPr>
              <w:t>Evidence</w:t>
            </w:r>
          </w:p>
        </w:tc>
      </w:tr>
      <w:tr w14:paraId="11A97C61">
        <w:tblPrEx>
          <w:tblCellMar>
            <w:left w:w="108" w:type="dxa"/>
            <w:right w:w="108" w:type="dxa"/>
          </w:tblCellMar>
        </w:tblPrEx>
        <w:tc>
          <w:tcPr>
            <w:tcW w:w="2840" w:type="dxa"/>
          </w:tcPr>
          <w:p w14:paraId="78B045F2">
            <w:pPr>
              <w:bidi w:val="0"/>
              <w:rPr>
                <w:rFonts w:hint="default"/>
                <w:vertAlign w:val="baseline"/>
                <w:lang w:val="en-US"/>
              </w:rPr>
            </w:pPr>
            <w:r>
              <w:rPr>
                <w:rFonts w:hint="default"/>
                <w:vertAlign w:val="baseline"/>
                <w:lang w:val="en-US"/>
              </w:rPr>
              <w:t>Account and IAM</w:t>
            </w:r>
          </w:p>
        </w:tc>
        <w:tc>
          <w:tcPr>
            <w:tcW w:w="2841" w:type="dxa"/>
          </w:tcPr>
          <w:p w14:paraId="700D85A6">
            <w:pPr>
              <w:bidi w:val="0"/>
              <w:rPr>
                <w:rFonts w:hint="default"/>
                <w:vertAlign w:val="baseline"/>
                <w:lang w:val="en-US"/>
              </w:rPr>
            </w:pPr>
            <w:r>
              <w:rPr>
                <w:rFonts w:hint="default"/>
                <w:vertAlign w:val="baseline"/>
                <w:lang w:val="en-US"/>
              </w:rPr>
              <w:t>Not read. The instance metadata IAM credentials URL returned 404, so the instance has no instance profile. Local AWS keys were rejected.</w:t>
            </w:r>
          </w:p>
        </w:tc>
        <w:tc>
          <w:tcPr>
            <w:tcW w:w="2841" w:type="dxa"/>
          </w:tcPr>
          <w:p w14:paraId="3265329C">
            <w:pPr>
              <w:bidi w:val="0"/>
              <w:rPr>
                <w:rFonts w:hint="default"/>
                <w:vertAlign w:val="baseline"/>
                <w:lang w:val="en-US"/>
              </w:rPr>
            </w:pPr>
            <w:r>
              <w:rPr>
                <w:rFonts w:hint="default"/>
                <w:vertAlign w:val="baseline"/>
                <w:lang w:val="en-US"/>
              </w:rPr>
              <w:t>IMDS `iam/security-credentials/` on 2026-10-26; STS/EC2 API errors</w:t>
            </w:r>
          </w:p>
        </w:tc>
      </w:tr>
      <w:tr w14:paraId="63223D43">
        <w:tblPrEx>
          <w:tblCellMar>
            <w:left w:w="108" w:type="dxa"/>
            <w:right w:w="108" w:type="dxa"/>
          </w:tblCellMar>
        </w:tblPrEx>
        <w:tc>
          <w:tcPr>
            <w:tcW w:w="2840" w:type="dxa"/>
          </w:tcPr>
          <w:p w14:paraId="55C14968">
            <w:pPr>
              <w:bidi w:val="0"/>
              <w:rPr>
                <w:rFonts w:hint="default"/>
                <w:vertAlign w:val="baseline"/>
                <w:lang w:val="en-US"/>
              </w:rPr>
            </w:pPr>
            <w:r>
              <w:rPr>
                <w:rFonts w:hint="default"/>
                <w:vertAlign w:val="baseline"/>
                <w:lang w:val="en-US"/>
              </w:rPr>
              <w:t>Region</w:t>
            </w:r>
          </w:p>
        </w:tc>
        <w:tc>
          <w:tcPr>
            <w:tcW w:w="2841" w:type="dxa"/>
          </w:tcPr>
          <w:p w14:paraId="5BD71BE2">
            <w:pPr>
              <w:bidi w:val="0"/>
              <w:rPr>
                <w:rFonts w:hint="default"/>
                <w:vertAlign w:val="baseline"/>
                <w:lang w:val="en-US"/>
              </w:rPr>
            </w:pPr>
            <w:r>
              <w:rPr>
                <w:rFonts w:hint="default"/>
                <w:vertAlign w:val="baseline"/>
                <w:lang w:val="en-US"/>
              </w:rPr>
              <w:t>`ap-southeast-2` (`ap-southeast-2a`), not `ap-south-1`</w:t>
            </w:r>
          </w:p>
        </w:tc>
        <w:tc>
          <w:tcPr>
            <w:tcW w:w="2841" w:type="dxa"/>
          </w:tcPr>
          <w:p w14:paraId="463C5070">
            <w:pPr>
              <w:bidi w:val="0"/>
              <w:rPr>
                <w:rFonts w:hint="default"/>
                <w:vertAlign w:val="baseline"/>
                <w:lang w:val="en-US"/>
              </w:rPr>
            </w:pPr>
            <w:r>
              <w:rPr>
                <w:rFonts w:hint="default"/>
                <w:vertAlign w:val="baseline"/>
                <w:lang w:val="en-US"/>
              </w:rPr>
              <w:t>IMDS</w:t>
            </w:r>
          </w:p>
        </w:tc>
      </w:tr>
      <w:tr w14:paraId="20A24544">
        <w:tblPrEx>
          <w:tblCellMar>
            <w:left w:w="108" w:type="dxa"/>
            <w:right w:w="108" w:type="dxa"/>
          </w:tblCellMar>
        </w:tblPrEx>
        <w:tc>
          <w:tcPr>
            <w:tcW w:w="2840" w:type="dxa"/>
          </w:tcPr>
          <w:p w14:paraId="6FACA407">
            <w:pPr>
              <w:bidi w:val="0"/>
              <w:rPr>
                <w:rFonts w:hint="default"/>
                <w:vertAlign w:val="baseline"/>
                <w:lang w:val="en-US"/>
              </w:rPr>
            </w:pPr>
            <w:r>
              <w:rPr>
                <w:rFonts w:hint="default"/>
                <w:vertAlign w:val="baseline"/>
                <w:lang w:val="en-US"/>
              </w:rPr>
              <w:t>Instance</w:t>
            </w:r>
          </w:p>
        </w:tc>
        <w:tc>
          <w:tcPr>
            <w:tcW w:w="2841" w:type="dxa"/>
          </w:tcPr>
          <w:p w14:paraId="4D042860">
            <w:pPr>
              <w:bidi w:val="0"/>
              <w:rPr>
                <w:rFonts w:hint="default"/>
                <w:vertAlign w:val="baseline"/>
                <w:lang w:val="en-US"/>
              </w:rPr>
            </w:pPr>
            <w:r>
              <w:rPr>
                <w:rFonts w:hint="default"/>
                <w:vertAlign w:val="baseline"/>
                <w:lang w:val="en-US"/>
              </w:rPr>
              <w:t>`i-0f99f1c94ff3ff3e6`, `m7i-flex.large`, x86_64</w:t>
            </w:r>
          </w:p>
        </w:tc>
        <w:tc>
          <w:tcPr>
            <w:tcW w:w="2841" w:type="dxa"/>
          </w:tcPr>
          <w:p w14:paraId="73DA436B">
            <w:pPr>
              <w:bidi w:val="0"/>
              <w:rPr>
                <w:rFonts w:hint="default"/>
                <w:vertAlign w:val="baseline"/>
                <w:lang w:val="en-US"/>
              </w:rPr>
            </w:pPr>
            <w:r>
              <w:rPr>
                <w:rFonts w:hint="default"/>
                <w:vertAlign w:val="baseline"/>
                <w:lang w:val="en-US"/>
              </w:rPr>
              <w:t>IMDS, `uname -m`</w:t>
            </w:r>
          </w:p>
        </w:tc>
      </w:tr>
      <w:tr w14:paraId="2FADE3E7">
        <w:tblPrEx>
          <w:tblCellMar>
            <w:left w:w="108" w:type="dxa"/>
            <w:right w:w="108" w:type="dxa"/>
          </w:tblCellMar>
        </w:tblPrEx>
        <w:tc>
          <w:tcPr>
            <w:tcW w:w="2840" w:type="dxa"/>
          </w:tcPr>
          <w:p w14:paraId="55D2BA5F">
            <w:pPr>
              <w:bidi w:val="0"/>
              <w:rPr>
                <w:rFonts w:hint="default"/>
                <w:vertAlign w:val="baseline"/>
                <w:lang w:val="en-US"/>
              </w:rPr>
            </w:pPr>
            <w:r>
              <w:rPr>
                <w:rFonts w:hint="default"/>
                <w:vertAlign w:val="baseline"/>
                <w:lang w:val="en-US"/>
              </w:rPr>
              <w:t>CPU and RAM</w:t>
            </w:r>
          </w:p>
        </w:tc>
        <w:tc>
          <w:tcPr>
            <w:tcW w:w="2841" w:type="dxa"/>
          </w:tcPr>
          <w:p w14:paraId="21082FFA">
            <w:pPr>
              <w:bidi w:val="0"/>
              <w:rPr>
                <w:rFonts w:hint="default"/>
                <w:vertAlign w:val="baseline"/>
                <w:lang w:val="en-US"/>
              </w:rPr>
            </w:pPr>
            <w:r>
              <w:rPr>
                <w:rFonts w:hint="default"/>
                <w:vertAlign w:val="baseline"/>
                <w:lang w:val="en-US"/>
              </w:rPr>
              <w:t>2 vCPU, 7.6 GiB RAM, about 522 MiB used at first inspection, before the story process was restarted</w:t>
            </w:r>
          </w:p>
        </w:tc>
        <w:tc>
          <w:tcPr>
            <w:tcW w:w="2841" w:type="dxa"/>
          </w:tcPr>
          <w:p w14:paraId="73E49866">
            <w:pPr>
              <w:bidi w:val="0"/>
              <w:rPr>
                <w:rFonts w:hint="default"/>
                <w:vertAlign w:val="baseline"/>
                <w:lang w:val="en-US"/>
              </w:rPr>
            </w:pPr>
            <w:r>
              <w:rPr>
                <w:rFonts w:hint="default"/>
                <w:vertAlign w:val="baseline"/>
                <w:lang w:val="en-US"/>
              </w:rPr>
              <w:t>`nproc`, `free -h`</w:t>
            </w:r>
          </w:p>
        </w:tc>
      </w:tr>
      <w:tr w14:paraId="177989C6">
        <w:tblPrEx>
          <w:tblCellMar>
            <w:left w:w="108" w:type="dxa"/>
            <w:right w:w="108" w:type="dxa"/>
          </w:tblCellMar>
        </w:tblPrEx>
        <w:tc>
          <w:tcPr>
            <w:tcW w:w="2840" w:type="dxa"/>
          </w:tcPr>
          <w:p w14:paraId="6D40DC5B">
            <w:pPr>
              <w:bidi w:val="0"/>
              <w:rPr>
                <w:rFonts w:hint="default"/>
                <w:vertAlign w:val="baseline"/>
                <w:lang w:val="en-US"/>
              </w:rPr>
            </w:pPr>
            <w:r>
              <w:rPr>
                <w:rFonts w:hint="default"/>
                <w:vertAlign w:val="baseline"/>
                <w:lang w:val="en-US"/>
              </w:rPr>
              <w:t>Disk</w:t>
            </w:r>
          </w:p>
        </w:tc>
        <w:tc>
          <w:tcPr>
            <w:tcW w:w="2841" w:type="dxa"/>
          </w:tcPr>
          <w:p w14:paraId="38597C22">
            <w:pPr>
              <w:bidi w:val="0"/>
              <w:rPr>
                <w:rFonts w:hint="default"/>
                <w:vertAlign w:val="baseline"/>
                <w:lang w:val="en-US"/>
              </w:rPr>
            </w:pPr>
            <w:r>
              <w:rPr>
                <w:rFonts w:hint="default"/>
                <w:vertAlign w:val="baseline"/>
                <w:lang w:val="en-US"/>
              </w:rPr>
              <w:t>`/dev/root` 28G, 13G used, 16G free (46%). Volume type and exact billed size were not read.</w:t>
            </w:r>
          </w:p>
        </w:tc>
        <w:tc>
          <w:tcPr>
            <w:tcW w:w="2841" w:type="dxa"/>
          </w:tcPr>
          <w:p w14:paraId="3AA83772">
            <w:pPr>
              <w:bidi w:val="0"/>
              <w:rPr>
                <w:rFonts w:hint="default"/>
                <w:vertAlign w:val="baseline"/>
                <w:lang w:val="en-US"/>
              </w:rPr>
            </w:pPr>
            <w:r>
              <w:rPr>
                <w:rFonts w:hint="default"/>
                <w:vertAlign w:val="baseline"/>
                <w:lang w:val="en-US"/>
              </w:rPr>
              <w:t>`df -h /`</w:t>
            </w:r>
          </w:p>
        </w:tc>
      </w:tr>
      <w:tr w14:paraId="0AD0E2CE">
        <w:tblPrEx>
          <w:tblCellMar>
            <w:left w:w="108" w:type="dxa"/>
            <w:right w:w="108" w:type="dxa"/>
          </w:tblCellMar>
        </w:tblPrEx>
        <w:tc>
          <w:tcPr>
            <w:tcW w:w="2840" w:type="dxa"/>
          </w:tcPr>
          <w:p w14:paraId="3792CE21">
            <w:pPr>
              <w:bidi w:val="0"/>
              <w:rPr>
                <w:rFonts w:hint="default"/>
                <w:vertAlign w:val="baseline"/>
                <w:lang w:val="en-US"/>
              </w:rPr>
            </w:pPr>
            <w:r>
              <w:rPr>
                <w:rFonts w:hint="default"/>
                <w:vertAlign w:val="baseline"/>
                <w:lang w:val="en-US"/>
              </w:rPr>
              <w:t>OS</w:t>
            </w:r>
          </w:p>
        </w:tc>
        <w:tc>
          <w:tcPr>
            <w:tcW w:w="2841" w:type="dxa"/>
          </w:tcPr>
          <w:p w14:paraId="36FC52F6">
            <w:pPr>
              <w:bidi w:val="0"/>
              <w:rPr>
                <w:rFonts w:hint="default"/>
                <w:vertAlign w:val="baseline"/>
                <w:lang w:val="en-US"/>
              </w:rPr>
            </w:pPr>
            <w:r>
              <w:rPr>
                <w:rFonts w:hint="default"/>
                <w:vertAlign w:val="baseline"/>
                <w:lang w:val="en-US"/>
              </w:rPr>
              <w:t>Ubuntu 26.04.1 LTS</w:t>
            </w:r>
          </w:p>
        </w:tc>
        <w:tc>
          <w:tcPr>
            <w:tcW w:w="2841" w:type="dxa"/>
          </w:tcPr>
          <w:p w14:paraId="5D5AE1FF">
            <w:pPr>
              <w:bidi w:val="0"/>
              <w:rPr>
                <w:rFonts w:hint="default"/>
                <w:vertAlign w:val="baseline"/>
                <w:lang w:val="en-US"/>
              </w:rPr>
            </w:pPr>
            <w:r>
              <w:rPr>
                <w:rFonts w:hint="default"/>
                <w:vertAlign w:val="baseline"/>
                <w:lang w:val="en-US"/>
              </w:rPr>
              <w:t>`/etc/os-release`</w:t>
            </w:r>
          </w:p>
        </w:tc>
      </w:tr>
      <w:tr w14:paraId="092C9821">
        <w:tblPrEx>
          <w:tblCellMar>
            <w:left w:w="108" w:type="dxa"/>
            <w:right w:w="108" w:type="dxa"/>
          </w:tblCellMar>
        </w:tblPrEx>
        <w:tc>
          <w:tcPr>
            <w:tcW w:w="2840" w:type="dxa"/>
          </w:tcPr>
          <w:p w14:paraId="74B2EABE">
            <w:pPr>
              <w:bidi w:val="0"/>
              <w:rPr>
                <w:rFonts w:hint="default"/>
                <w:vertAlign w:val="baseline"/>
                <w:lang w:val="en-US"/>
              </w:rPr>
            </w:pPr>
            <w:r>
              <w:rPr>
                <w:rFonts w:hint="default"/>
                <w:vertAlign w:val="baseline"/>
                <w:lang w:val="en-US"/>
              </w:rPr>
              <w:t>Public address</w:t>
            </w:r>
          </w:p>
        </w:tc>
        <w:tc>
          <w:tcPr>
            <w:tcW w:w="2841" w:type="dxa"/>
          </w:tcPr>
          <w:p w14:paraId="1B2D83BF">
            <w:pPr>
              <w:bidi w:val="0"/>
              <w:rPr>
                <w:rFonts w:hint="default"/>
                <w:vertAlign w:val="baseline"/>
                <w:lang w:val="en-US"/>
              </w:rPr>
            </w:pPr>
            <w:r>
              <w:rPr>
                <w:rFonts w:hint="default"/>
                <w:vertAlign w:val="baseline"/>
                <w:lang w:val="en-US"/>
              </w:rPr>
              <w:t>`3.104.224.113` at inspection. Whether it is an Elastic IP was not confirmed.</w:t>
            </w:r>
          </w:p>
        </w:tc>
        <w:tc>
          <w:tcPr>
            <w:tcW w:w="2841" w:type="dxa"/>
          </w:tcPr>
          <w:p w14:paraId="470F9EE7">
            <w:pPr>
              <w:bidi w:val="0"/>
              <w:rPr>
                <w:rFonts w:hint="default"/>
                <w:vertAlign w:val="baseline"/>
                <w:lang w:val="en-US"/>
              </w:rPr>
            </w:pPr>
            <w:r>
              <w:rPr>
                <w:rFonts w:hint="default"/>
                <w:vertAlign w:val="baseline"/>
                <w:lang w:val="en-US"/>
              </w:rPr>
              <w:t>IMDS `public-ipv4`</w:t>
            </w:r>
          </w:p>
        </w:tc>
      </w:tr>
      <w:tr w14:paraId="446489B7">
        <w:tblPrEx>
          <w:tblCellMar>
            <w:left w:w="108" w:type="dxa"/>
            <w:right w:w="108" w:type="dxa"/>
          </w:tblCellMar>
        </w:tblPrEx>
        <w:tc>
          <w:tcPr>
            <w:tcW w:w="2840" w:type="dxa"/>
          </w:tcPr>
          <w:p w14:paraId="4CDD76C9">
            <w:pPr>
              <w:bidi w:val="0"/>
              <w:rPr>
                <w:rFonts w:hint="default"/>
                <w:vertAlign w:val="baseline"/>
                <w:lang w:val="en-US"/>
              </w:rPr>
            </w:pPr>
            <w:r>
              <w:rPr>
                <w:rFonts w:hint="default"/>
                <w:vertAlign w:val="baseline"/>
                <w:lang w:val="en-US"/>
              </w:rPr>
              <w:t>Private address</w:t>
            </w:r>
          </w:p>
        </w:tc>
        <w:tc>
          <w:tcPr>
            <w:tcW w:w="2841" w:type="dxa"/>
          </w:tcPr>
          <w:p w14:paraId="5DBAAD82">
            <w:pPr>
              <w:bidi w:val="0"/>
              <w:rPr>
                <w:rFonts w:hint="default"/>
                <w:vertAlign w:val="baseline"/>
                <w:lang w:val="en-US"/>
              </w:rPr>
            </w:pPr>
            <w:r>
              <w:rPr>
                <w:rFonts w:hint="default"/>
                <w:vertAlign w:val="baseline"/>
                <w:lang w:val="en-US"/>
              </w:rPr>
              <w:t>`172.31.2.151`</w:t>
            </w:r>
          </w:p>
        </w:tc>
        <w:tc>
          <w:tcPr>
            <w:tcW w:w="2841" w:type="dxa"/>
          </w:tcPr>
          <w:p w14:paraId="220665B6">
            <w:pPr>
              <w:bidi w:val="0"/>
              <w:rPr>
                <w:rFonts w:hint="default"/>
                <w:vertAlign w:val="baseline"/>
                <w:lang w:val="en-US"/>
              </w:rPr>
            </w:pPr>
            <w:r>
              <w:rPr>
                <w:rFonts w:hint="default"/>
                <w:vertAlign w:val="baseline"/>
                <w:lang w:val="en-US"/>
              </w:rPr>
              <w:t>IMDS</w:t>
            </w:r>
          </w:p>
        </w:tc>
      </w:tr>
      <w:tr w14:paraId="3E5DEF7C">
        <w:tblPrEx>
          <w:tblCellMar>
            <w:left w:w="108" w:type="dxa"/>
            <w:right w:w="108" w:type="dxa"/>
          </w:tblCellMar>
        </w:tblPrEx>
        <w:tc>
          <w:tcPr>
            <w:tcW w:w="2840" w:type="dxa"/>
          </w:tcPr>
          <w:p w14:paraId="6D1603F5">
            <w:pPr>
              <w:bidi w:val="0"/>
              <w:rPr>
                <w:rFonts w:hint="default"/>
                <w:vertAlign w:val="baseline"/>
                <w:lang w:val="en-US"/>
              </w:rPr>
            </w:pPr>
            <w:r>
              <w:rPr>
                <w:rFonts w:hint="default"/>
                <w:vertAlign w:val="baseline"/>
                <w:lang w:val="en-US"/>
              </w:rPr>
              <w:t>Security group name</w:t>
            </w:r>
          </w:p>
        </w:tc>
        <w:tc>
          <w:tcPr>
            <w:tcW w:w="2841" w:type="dxa"/>
          </w:tcPr>
          <w:p w14:paraId="2D011E67">
            <w:pPr>
              <w:bidi w:val="0"/>
              <w:rPr>
                <w:rFonts w:hint="default"/>
                <w:vertAlign w:val="baseline"/>
                <w:lang w:val="en-US"/>
              </w:rPr>
            </w:pPr>
            <w:r>
              <w:rPr>
                <w:rFonts w:hint="default"/>
                <w:vertAlign w:val="baseline"/>
                <w:lang w:val="en-US"/>
              </w:rPr>
              <w:t>`launch-wizard-2`. Rule list was not retrieved.</w:t>
            </w:r>
          </w:p>
        </w:tc>
        <w:tc>
          <w:tcPr>
            <w:tcW w:w="2841" w:type="dxa"/>
          </w:tcPr>
          <w:p w14:paraId="15C48D96">
            <w:pPr>
              <w:bidi w:val="0"/>
              <w:rPr>
                <w:rFonts w:hint="default"/>
                <w:vertAlign w:val="baseline"/>
                <w:lang w:val="en-US"/>
              </w:rPr>
            </w:pPr>
            <w:r>
              <w:rPr>
                <w:rFonts w:hint="default"/>
                <w:vertAlign w:val="baseline"/>
                <w:lang w:val="en-US"/>
              </w:rPr>
              <w:t>IMDS `security-groups`</w:t>
            </w:r>
          </w:p>
        </w:tc>
      </w:tr>
      <w:tr w14:paraId="1A26E36C">
        <w:tblPrEx>
          <w:tblCellMar>
            <w:left w:w="108" w:type="dxa"/>
            <w:right w:w="108" w:type="dxa"/>
          </w:tblCellMar>
        </w:tblPrEx>
        <w:tc>
          <w:tcPr>
            <w:tcW w:w="2840" w:type="dxa"/>
          </w:tcPr>
          <w:p w14:paraId="263E8179">
            <w:pPr>
              <w:bidi w:val="0"/>
              <w:rPr>
                <w:rFonts w:hint="default"/>
                <w:vertAlign w:val="baseline"/>
                <w:lang w:val="en-US"/>
              </w:rPr>
            </w:pPr>
            <w:r>
              <w:rPr>
                <w:rFonts w:hint="default"/>
                <w:vertAlign w:val="baseline"/>
                <w:lang w:val="en-US"/>
              </w:rPr>
              <w:t>SSH</w:t>
            </w:r>
          </w:p>
        </w:tc>
        <w:tc>
          <w:tcPr>
            <w:tcW w:w="2841" w:type="dxa"/>
          </w:tcPr>
          <w:p w14:paraId="6BA0E897">
            <w:pPr>
              <w:bidi w:val="0"/>
              <w:rPr>
                <w:rFonts w:hint="default"/>
                <w:vertAlign w:val="baseline"/>
                <w:lang w:val="en-US"/>
              </w:rPr>
            </w:pPr>
            <w:r>
              <w:rPr>
                <w:rFonts w:hint="default"/>
                <w:vertAlign w:val="baseline"/>
                <w:lang w:val="en-US"/>
              </w:rPr>
              <w:t>User `ubuntu`. Key file `ml_deploy_KP.pem` (public fingerprint `SHA256:XARdqPz3BhlTFdOu6UKtQSuP7ELD6npFmsY1x/phs9Y`). Default `id_rsa` did not match. Windows OpenSSH config host: `chittu-ec2`.</w:t>
            </w:r>
          </w:p>
        </w:tc>
        <w:tc>
          <w:tcPr>
            <w:tcW w:w="2841" w:type="dxa"/>
          </w:tcPr>
          <w:p w14:paraId="60C3B765">
            <w:pPr>
              <w:bidi w:val="0"/>
              <w:rPr>
                <w:rFonts w:hint="default"/>
                <w:vertAlign w:val="baseline"/>
                <w:lang w:val="en-US"/>
              </w:rPr>
            </w:pPr>
            <w:r>
              <w:rPr>
                <w:rFonts w:hint="default"/>
                <w:vertAlign w:val="baseline"/>
                <w:lang w:val="en-US"/>
              </w:rPr>
              <w:t>Successful SSH on 2026-10-26</w:t>
            </w:r>
          </w:p>
        </w:tc>
      </w:tr>
      <w:tr w14:paraId="1C54B423">
        <w:tblPrEx>
          <w:tblCellMar>
            <w:left w:w="108" w:type="dxa"/>
            <w:right w:w="108" w:type="dxa"/>
          </w:tblCellMar>
        </w:tblPrEx>
        <w:tc>
          <w:tcPr>
            <w:tcW w:w="2840" w:type="dxa"/>
          </w:tcPr>
          <w:p w14:paraId="37D913A6">
            <w:pPr>
              <w:bidi w:val="0"/>
              <w:rPr>
                <w:rFonts w:hint="default"/>
                <w:vertAlign w:val="baseline"/>
                <w:lang w:val="en-US"/>
              </w:rPr>
            </w:pPr>
            <w:r>
              <w:rPr>
                <w:rFonts w:hint="default"/>
                <w:vertAlign w:val="baseline"/>
                <w:lang w:val="en-US"/>
              </w:rPr>
              <w:t>Application tree</w:t>
            </w:r>
          </w:p>
        </w:tc>
        <w:tc>
          <w:tcPr>
            <w:tcW w:w="2841" w:type="dxa"/>
          </w:tcPr>
          <w:p w14:paraId="3B71DF9F">
            <w:pPr>
              <w:bidi w:val="0"/>
              <w:rPr>
                <w:rFonts w:hint="default"/>
                <w:vertAlign w:val="baseline"/>
                <w:lang w:val="en-US"/>
              </w:rPr>
            </w:pPr>
            <w:r>
              <w:rPr>
                <w:rFonts w:hint="default"/>
                <w:vertAlign w:val="baseline"/>
                <w:lang w:val="en-US"/>
              </w:rPr>
              <w:t>`/home/ubuntu/chittu`, no `.git`</w:t>
            </w:r>
          </w:p>
        </w:tc>
        <w:tc>
          <w:tcPr>
            <w:tcW w:w="2841" w:type="dxa"/>
          </w:tcPr>
          <w:p w14:paraId="41D20911">
            <w:pPr>
              <w:bidi w:val="0"/>
              <w:rPr>
                <w:rFonts w:hint="default"/>
                <w:vertAlign w:val="baseline"/>
                <w:lang w:val="en-US"/>
              </w:rPr>
            </w:pPr>
            <w:r>
              <w:rPr>
                <w:rFonts w:hint="default"/>
                <w:vertAlign w:val="baseline"/>
                <w:lang w:val="en-US"/>
              </w:rPr>
              <w:t>`ls`, `git` check</w:t>
            </w:r>
          </w:p>
        </w:tc>
      </w:tr>
      <w:tr w14:paraId="625FF1B4">
        <w:tblPrEx>
          <w:tblCellMar>
            <w:left w:w="108" w:type="dxa"/>
            <w:right w:w="108" w:type="dxa"/>
          </w:tblCellMar>
        </w:tblPrEx>
        <w:tc>
          <w:tcPr>
            <w:tcW w:w="2840" w:type="dxa"/>
          </w:tcPr>
          <w:p w14:paraId="1B4364A3">
            <w:pPr>
              <w:bidi w:val="0"/>
              <w:rPr>
                <w:rFonts w:hint="default"/>
                <w:vertAlign w:val="baseline"/>
                <w:lang w:val="en-US"/>
              </w:rPr>
            </w:pPr>
            <w:r>
              <w:rPr>
                <w:rFonts w:hint="default"/>
                <w:vertAlign w:val="baseline"/>
                <w:lang w:val="en-US"/>
              </w:rPr>
              <w:t>Model tree</w:t>
            </w:r>
          </w:p>
        </w:tc>
        <w:tc>
          <w:tcPr>
            <w:tcW w:w="2841" w:type="dxa"/>
          </w:tcPr>
          <w:p w14:paraId="45797D92">
            <w:pPr>
              <w:bidi w:val="0"/>
              <w:rPr>
                <w:rFonts w:hint="default"/>
                <w:vertAlign w:val="baseline"/>
                <w:lang w:val="en-US"/>
              </w:rPr>
            </w:pPr>
            <w:r>
              <w:rPr>
                <w:rFonts w:hint="default"/>
                <w:vertAlign w:val="baseline"/>
                <w:lang w:val="en-US"/>
              </w:rPr>
              <w:t>`/home/ubuntu/chittu-story-v0-26m`</w:t>
            </w:r>
          </w:p>
        </w:tc>
        <w:tc>
          <w:tcPr>
            <w:tcW w:w="2841" w:type="dxa"/>
          </w:tcPr>
          <w:p w14:paraId="1427EE51">
            <w:pPr>
              <w:bidi w:val="0"/>
              <w:rPr>
                <w:rFonts w:hint="default"/>
                <w:vertAlign w:val="baseline"/>
                <w:lang w:val="en-US"/>
              </w:rPr>
            </w:pPr>
            <w:r>
              <w:rPr>
                <w:rFonts w:hint="default"/>
                <w:vertAlign w:val="baseline"/>
                <w:lang w:val="en-US"/>
              </w:rPr>
              <w:t>directory listing</w:t>
            </w:r>
          </w:p>
        </w:tc>
      </w:tr>
      <w:tr w14:paraId="3339F9C8">
        <w:tblPrEx>
          <w:tblCellMar>
            <w:left w:w="108" w:type="dxa"/>
            <w:right w:w="108" w:type="dxa"/>
          </w:tblCellMar>
        </w:tblPrEx>
        <w:tc>
          <w:tcPr>
            <w:tcW w:w="2840" w:type="dxa"/>
          </w:tcPr>
          <w:p w14:paraId="484949CF">
            <w:pPr>
              <w:bidi w:val="0"/>
              <w:rPr>
                <w:rFonts w:hint="default"/>
                <w:vertAlign w:val="baseline"/>
                <w:lang w:val="en-US"/>
              </w:rPr>
            </w:pPr>
            <w:r>
              <w:rPr>
                <w:rFonts w:hint="default"/>
                <w:vertAlign w:val="baseline"/>
                <w:lang w:val="en-US"/>
              </w:rPr>
              <w:t>Model code dependency</w:t>
            </w:r>
          </w:p>
        </w:tc>
        <w:tc>
          <w:tcPr>
            <w:tcW w:w="2841" w:type="dxa"/>
          </w:tcPr>
          <w:p w14:paraId="58604F34">
            <w:pPr>
              <w:bidi w:val="0"/>
              <w:rPr>
                <w:rFonts w:hint="default"/>
                <w:vertAlign w:val="baseline"/>
                <w:lang w:val="en-US"/>
              </w:rPr>
            </w:pPr>
            <w:r>
              <w:rPr>
                <w:rFonts w:hint="default"/>
                <w:vertAlign w:val="baseline"/>
                <w:lang w:val="en-US"/>
              </w:rPr>
              <w:t>`/home/ubuntu/nanochat` (`nanochat/gpt.py`)</w:t>
            </w:r>
          </w:p>
        </w:tc>
        <w:tc>
          <w:tcPr>
            <w:tcW w:w="2841" w:type="dxa"/>
          </w:tcPr>
          <w:p w14:paraId="309B4ED4">
            <w:pPr>
              <w:bidi w:val="0"/>
              <w:rPr>
                <w:rFonts w:hint="default"/>
                <w:vertAlign w:val="baseline"/>
                <w:lang w:val="en-US"/>
              </w:rPr>
            </w:pPr>
            <w:r>
              <w:rPr>
                <w:rFonts w:hint="default"/>
                <w:vertAlign w:val="baseline"/>
                <w:lang w:val="en-US"/>
              </w:rPr>
              <w:t>import failure, then success after `PYTHONPATH`</w:t>
            </w:r>
          </w:p>
        </w:tc>
      </w:tr>
      <w:tr w14:paraId="551E451B">
        <w:tblPrEx>
          <w:tblCellMar>
            <w:left w:w="108" w:type="dxa"/>
            <w:right w:w="108" w:type="dxa"/>
          </w:tblCellMar>
        </w:tblPrEx>
        <w:tc>
          <w:tcPr>
            <w:tcW w:w="2840" w:type="dxa"/>
          </w:tcPr>
          <w:p w14:paraId="3DDE21B3">
            <w:pPr>
              <w:bidi w:val="0"/>
              <w:rPr>
                <w:rFonts w:hint="default"/>
                <w:vertAlign w:val="baseline"/>
                <w:lang w:val="en-US"/>
              </w:rPr>
            </w:pPr>
            <w:r>
              <w:rPr>
                <w:rFonts w:hint="default"/>
                <w:vertAlign w:val="baseline"/>
                <w:lang w:val="en-US"/>
              </w:rPr>
              <w:t>Python env</w:t>
            </w:r>
          </w:p>
        </w:tc>
        <w:tc>
          <w:tcPr>
            <w:tcW w:w="2841" w:type="dxa"/>
          </w:tcPr>
          <w:p w14:paraId="09F43CCD">
            <w:pPr>
              <w:bidi w:val="0"/>
              <w:rPr>
                <w:rFonts w:hint="default"/>
                <w:vertAlign w:val="baseline"/>
                <w:lang w:val="en-US"/>
              </w:rPr>
            </w:pPr>
            <w:r>
              <w:rPr>
                <w:rFonts w:hint="default"/>
                <w:vertAlign w:val="baseline"/>
                <w:lang w:val="en-US"/>
              </w:rPr>
              <w:t>`/home/ubuntu/chittu-model-venv` (interpreter symlink to `/usr/bin/python3`, Python 3.14.4)</w:t>
            </w:r>
          </w:p>
        </w:tc>
        <w:tc>
          <w:tcPr>
            <w:tcW w:w="2841" w:type="dxa"/>
          </w:tcPr>
          <w:p w14:paraId="270921EA">
            <w:pPr>
              <w:bidi w:val="0"/>
              <w:rPr>
                <w:rFonts w:hint="default"/>
                <w:vertAlign w:val="baseline"/>
                <w:lang w:val="en-US"/>
              </w:rPr>
            </w:pPr>
            <w:r>
              <w:rPr>
                <w:rFonts w:hint="default"/>
                <w:vertAlign w:val="baseline"/>
                <w:lang w:val="en-US"/>
              </w:rPr>
              <w:t>`python -c`</w:t>
            </w:r>
          </w:p>
        </w:tc>
      </w:tr>
      <w:tr w14:paraId="28A537BF">
        <w:tblPrEx>
          <w:tblCellMar>
            <w:left w:w="108" w:type="dxa"/>
            <w:right w:w="108" w:type="dxa"/>
          </w:tblCellMar>
        </w:tblPrEx>
        <w:tc>
          <w:tcPr>
            <w:tcW w:w="2840" w:type="dxa"/>
          </w:tcPr>
          <w:p w14:paraId="53093E0D">
            <w:pPr>
              <w:bidi w:val="0"/>
              <w:rPr>
                <w:rFonts w:hint="default"/>
                <w:vertAlign w:val="baseline"/>
                <w:lang w:val="en-US"/>
              </w:rPr>
            </w:pPr>
            <w:r>
              <w:rPr>
                <w:rFonts w:hint="default"/>
                <w:vertAlign w:val="baseline"/>
                <w:lang w:val="en-US"/>
              </w:rPr>
              <w:t>Node</w:t>
            </w:r>
          </w:p>
        </w:tc>
        <w:tc>
          <w:tcPr>
            <w:tcW w:w="2841" w:type="dxa"/>
          </w:tcPr>
          <w:p w14:paraId="4342B044">
            <w:pPr>
              <w:bidi w:val="0"/>
              <w:rPr>
                <w:rFonts w:hint="default"/>
                <w:vertAlign w:val="baseline"/>
                <w:lang w:val="en-US"/>
              </w:rPr>
            </w:pPr>
            <w:r>
              <w:rPr>
                <w:rFonts w:hint="default"/>
                <w:vertAlign w:val="baseline"/>
                <w:lang w:val="en-US"/>
              </w:rPr>
              <w:t>`/usr/bin/node` v22.23.4, `/usr/bin/pnpm` 11.9.0</w:t>
            </w:r>
          </w:p>
        </w:tc>
        <w:tc>
          <w:tcPr>
            <w:tcW w:w="2841" w:type="dxa"/>
          </w:tcPr>
          <w:p w14:paraId="6DCD4DD4">
            <w:pPr>
              <w:bidi w:val="0"/>
              <w:rPr>
                <w:rFonts w:hint="default"/>
                <w:vertAlign w:val="baseline"/>
                <w:lang w:val="en-US"/>
              </w:rPr>
            </w:pPr>
            <w:r>
              <w:rPr>
                <w:rFonts w:hint="default"/>
                <w:vertAlign w:val="baseline"/>
                <w:lang w:val="en-US"/>
              </w:rPr>
              <w:t>version commands</w:t>
            </w:r>
          </w:p>
        </w:tc>
      </w:tr>
      <w:tr w14:paraId="45C50FC2">
        <w:tblPrEx>
          <w:tblCellMar>
            <w:left w:w="108" w:type="dxa"/>
            <w:right w:w="108" w:type="dxa"/>
          </w:tblCellMar>
        </w:tblPrEx>
        <w:tc>
          <w:tcPr>
            <w:tcW w:w="2840" w:type="dxa"/>
          </w:tcPr>
          <w:p w14:paraId="5BBD4D04">
            <w:pPr>
              <w:bidi w:val="0"/>
              <w:rPr>
                <w:rFonts w:hint="default"/>
                <w:vertAlign w:val="baseline"/>
                <w:lang w:val="en-US"/>
              </w:rPr>
            </w:pPr>
            <w:r>
              <w:rPr>
                <w:rFonts w:hint="default"/>
                <w:vertAlign w:val="baseline"/>
                <w:lang w:val="en-US"/>
              </w:rPr>
              <w:t>Caddy</w:t>
            </w:r>
          </w:p>
        </w:tc>
        <w:tc>
          <w:tcPr>
            <w:tcW w:w="2841" w:type="dxa"/>
          </w:tcPr>
          <w:p w14:paraId="7DDFF6A2">
            <w:pPr>
              <w:bidi w:val="0"/>
              <w:rPr>
                <w:rFonts w:hint="default"/>
                <w:vertAlign w:val="baseline"/>
                <w:lang w:val="en-US"/>
              </w:rPr>
            </w:pPr>
            <w:r>
              <w:rPr>
                <w:rFonts w:hint="default"/>
                <w:vertAlign w:val="baseline"/>
                <w:lang w:val="en-US"/>
              </w:rPr>
              <w:t>2.11.7, installed from the Cloudsmith apt repository</w:t>
            </w:r>
          </w:p>
        </w:tc>
        <w:tc>
          <w:tcPr>
            <w:tcW w:w="2841" w:type="dxa"/>
          </w:tcPr>
          <w:p w14:paraId="1636BCC9">
            <w:pPr>
              <w:bidi w:val="0"/>
              <w:rPr>
                <w:rFonts w:hint="default"/>
                <w:vertAlign w:val="baseline"/>
                <w:lang w:val="en-US"/>
              </w:rPr>
            </w:pPr>
            <w:r>
              <w:rPr>
                <w:rFonts w:hint="default"/>
                <w:vertAlign w:val="baseline"/>
                <w:lang w:val="en-US"/>
              </w:rPr>
              <w:t>`caddy version`, apt log</w:t>
            </w:r>
          </w:p>
        </w:tc>
      </w:tr>
    </w:tbl>
    <w:p w14:paraId="7BD08718">
      <w:pPr>
        <w:bidi w:val="0"/>
        <w:rPr>
          <w:rFonts w:hint="default"/>
          <w:lang w:val="en-US"/>
        </w:rPr>
      </w:pPr>
    </w:p>
    <w:p w14:paraId="0C9A0AB3">
      <w:pPr>
        <w:bidi w:val="0"/>
        <w:rPr>
          <w:rFonts w:hint="default"/>
          <w:lang w:val="en-US"/>
        </w:rPr>
      </w:pPr>
    </w:p>
    <w:p w14:paraId="2D199709">
      <w:pPr>
        <w:bidi w:val="0"/>
        <w:rPr>
          <w:rFonts w:hint="default"/>
          <w:lang w:val="en-US"/>
        </w:rPr>
      </w:pPr>
      <w:r>
        <w:rPr>
          <w:rFonts w:hint="default"/>
          <w:lang w:val="en-US"/>
        </w:rPr>
        <w:t>The web client is Preact and Vite (`apps/web`), not React. The API is Fastify (`apps/api`).</w:t>
      </w:r>
    </w:p>
    <w:p w14:paraId="5D295BF1">
      <w:pPr>
        <w:bidi w:val="0"/>
        <w:rPr>
          <w:rFonts w:hint="default"/>
          <w:lang w:val="en-US"/>
        </w:rPr>
      </w:pPr>
    </w:p>
    <w:p w14:paraId="396A83CB">
      <w:pPr>
        <w:pStyle w:val="3"/>
        <w:bidi w:val="0"/>
        <w:rPr>
          <w:rFonts w:hint="default"/>
          <w:lang w:val="en-US"/>
        </w:rPr>
      </w:pPr>
      <w:r>
        <w:rPr>
          <w:rFonts w:hint="default"/>
          <w:lang w:val="en-US"/>
        </w:rPr>
        <w:t>2. Prerequisites</w:t>
      </w:r>
    </w:p>
    <w:p w14:paraId="700F9BFE">
      <w:pPr>
        <w:bidi w:val="0"/>
        <w:rPr>
          <w:rFonts w:hint="default"/>
          <w:lang w:val="en-US"/>
        </w:rPr>
      </w:pPr>
    </w:p>
    <w:p w14:paraId="608B436B">
      <w:pPr>
        <w:bidi w:val="0"/>
        <w:rPr>
          <w:rFonts w:hint="default"/>
          <w:lang w:val="en-US"/>
        </w:rPr>
      </w:pPr>
      <w:r>
        <w:rPr>
          <w:rFonts w:hint="default"/>
          <w:lang w:val="en-US"/>
        </w:rPr>
        <w:t>Verified on the operator workstation on 2026-10-26:</w:t>
      </w:r>
    </w:p>
    <w:p w14:paraId="3298B456">
      <w:pPr>
        <w:bidi w:val="0"/>
        <w:rPr>
          <w:rFonts w:hint="default"/>
          <w:lang w:val="en-US"/>
        </w:rPr>
      </w:pPr>
    </w:p>
    <w:p w14:paraId="54B1BEBD">
      <w:pPr>
        <w:bidi w:val="0"/>
        <w:rPr>
          <w:rFonts w:hint="default"/>
          <w:lang w:val="en-US"/>
        </w:rPr>
      </w:pPr>
      <w:r>
        <w:rPr>
          <w:rFonts w:hint="default"/>
          <w:lang w:val="en-US"/>
        </w:rPr>
        <w:t>- OpenSSH.</w:t>
      </w:r>
    </w:p>
    <w:p w14:paraId="5000BB7C">
      <w:pPr>
        <w:bidi w:val="0"/>
        <w:rPr>
          <w:rFonts w:hint="default"/>
          <w:lang w:val="en-US"/>
        </w:rPr>
      </w:pPr>
      <w:r>
        <w:rPr>
          <w:rFonts w:hint="default"/>
          <w:lang w:val="en-US"/>
        </w:rPr>
        <w:t>- The `ml_deploy_KP.pem` private key, with permissions OpenSSH would accept. The key material is not recorded here.</w:t>
      </w:r>
    </w:p>
    <w:p w14:paraId="23D41B63">
      <w:pPr>
        <w:bidi w:val="0"/>
        <w:rPr>
          <w:rFonts w:hint="default"/>
          <w:lang w:val="en-US"/>
        </w:rPr>
      </w:pPr>
      <w:r>
        <w:rPr>
          <w:rFonts w:hint="default"/>
          <w:lang w:val="en-US"/>
        </w:rPr>
        <w:t>- Network reachability to TCP 22. On the morning of 2026-10-26, ports 80 and 443 were closed from the workstation. Port 80 was open later the same day, before any successful AWS API call. The security-group edit that opened it was not performed by the AWS CLI in this session.</w:t>
      </w:r>
    </w:p>
    <w:p w14:paraId="1D9E7B3F">
      <w:pPr>
        <w:bidi w:val="0"/>
        <w:rPr>
          <w:rFonts w:hint="default"/>
          <w:lang w:val="en-US"/>
        </w:rPr>
      </w:pPr>
    </w:p>
    <w:p w14:paraId="0A9D8FE1">
      <w:pPr>
        <w:bidi w:val="0"/>
        <w:rPr>
          <w:rFonts w:hint="default"/>
          <w:lang w:val="en-US"/>
        </w:rPr>
      </w:pPr>
      <w:r>
        <w:rPr>
          <w:rFonts w:hint="default"/>
          <w:lang w:val="en-US"/>
        </w:rPr>
        <w:t>Not available:</w:t>
      </w:r>
    </w:p>
    <w:p w14:paraId="7A87905B">
      <w:pPr>
        <w:bidi w:val="0"/>
        <w:rPr>
          <w:rFonts w:hint="default"/>
          <w:lang w:val="en-US"/>
        </w:rPr>
      </w:pPr>
    </w:p>
    <w:p w14:paraId="3E6DCB27">
      <w:pPr>
        <w:bidi w:val="0"/>
        <w:rPr>
          <w:rFonts w:hint="default"/>
          <w:lang w:val="en-US"/>
        </w:rPr>
      </w:pPr>
      <w:r>
        <w:rPr>
          <w:rFonts w:hint="default"/>
          <w:lang w:val="en-US"/>
        </w:rPr>
        <w:t>- A working AWS CLI identity. Installation of AWS CLI 2.38.5 succeeded. Calls did not.</w:t>
      </w:r>
    </w:p>
    <w:p w14:paraId="7018F720">
      <w:pPr>
        <w:bidi w:val="0"/>
        <w:rPr>
          <w:rFonts w:hint="default"/>
          <w:lang w:val="en-US"/>
        </w:rPr>
      </w:pPr>
      <w:r>
        <w:rPr>
          <w:rFonts w:hint="default"/>
          <w:lang w:val="en-US"/>
        </w:rPr>
        <w:t>- Node, pnpm, and Docker on the workstation. Builds ran on the instance.</w:t>
      </w:r>
    </w:p>
    <w:p w14:paraId="3F23DA18">
      <w:pPr>
        <w:bidi w:val="0"/>
        <w:rPr>
          <w:rFonts w:hint="default"/>
          <w:lang w:val="en-US"/>
        </w:rPr>
      </w:pPr>
      <w:r>
        <w:rPr>
          <w:rFonts w:hint="default"/>
          <w:lang w:val="en-US"/>
        </w:rPr>
        <w:t>- GoDaddy access. DNS for `chittu.tulifo.ai` was not changed. On 2026-10-26 it was an A record, TTL 600, to `13.205.39.18`.</w:t>
      </w:r>
    </w:p>
    <w:p w14:paraId="758D97F4">
      <w:pPr>
        <w:bidi w:val="0"/>
        <w:rPr>
          <w:rFonts w:hint="default"/>
          <w:lang w:val="en-US"/>
        </w:rPr>
      </w:pPr>
    </w:p>
    <w:p w14:paraId="48778B0F">
      <w:pPr>
        <w:pStyle w:val="3"/>
        <w:bidi w:val="0"/>
        <w:rPr>
          <w:rFonts w:hint="default"/>
          <w:lang w:val="en-US"/>
        </w:rPr>
      </w:pPr>
      <w:r>
        <w:rPr>
          <w:rFonts w:hint="default"/>
          <w:lang w:val="en-US"/>
        </w:rPr>
        <w:t>3. Chronological procedure</w:t>
      </w:r>
    </w:p>
    <w:p w14:paraId="45354C49">
      <w:pPr>
        <w:bidi w:val="0"/>
        <w:rPr>
          <w:rFonts w:hint="default"/>
          <w:lang w:val="en-US"/>
        </w:rPr>
      </w:pPr>
    </w:p>
    <w:p w14:paraId="25B2CADB">
      <w:pPr>
        <w:pStyle w:val="4"/>
        <w:bidi w:val="0"/>
        <w:rPr>
          <w:rFonts w:hint="default"/>
          <w:lang w:val="en-US"/>
        </w:rPr>
      </w:pPr>
      <w:r>
        <w:rPr>
          <w:rFonts w:hint="default"/>
          <w:lang w:val="en-US"/>
        </w:rPr>
        <w:t>3.1 Source placement</w:t>
      </w:r>
    </w:p>
    <w:p w14:paraId="12296512">
      <w:pPr>
        <w:bidi w:val="0"/>
        <w:rPr>
          <w:rFonts w:hint="default"/>
          <w:lang w:val="en-US"/>
        </w:rPr>
      </w:pPr>
    </w:p>
    <w:p w14:paraId="0953B159">
      <w:pPr>
        <w:bidi w:val="0"/>
        <w:rPr>
          <w:rFonts w:hint="default"/>
          <w:lang w:val="en-US"/>
        </w:rPr>
      </w:pPr>
      <w:r>
        <w:rPr>
          <w:rFonts w:hint="default"/>
          <w:lang w:val="en-US"/>
        </w:rPr>
        <w:t>**Where:** EC2, before this session.</w:t>
      </w:r>
    </w:p>
    <w:p w14:paraId="2DA27FB7">
      <w:pPr>
        <w:bidi w:val="0"/>
        <w:rPr>
          <w:rFonts w:hint="default"/>
          <w:lang w:val="en-US"/>
        </w:rPr>
      </w:pPr>
    </w:p>
    <w:p w14:paraId="55C2B510">
      <w:pPr>
        <w:bidi w:val="0"/>
        <w:rPr>
          <w:rFonts w:hint="default"/>
          <w:lang w:val="en-US"/>
        </w:rPr>
      </w:pPr>
      <w:r>
        <w:rPr>
          <w:rFonts w:hint="default"/>
          <w:lang w:val="en-US"/>
        </w:rPr>
        <w:t>**Operator-reported:** GitHub clone failed and the tree was copied with WinSCP.</w:t>
      </w:r>
    </w:p>
    <w:p w14:paraId="50C3609A">
      <w:pPr>
        <w:bidi w:val="0"/>
        <w:rPr>
          <w:rFonts w:hint="default"/>
          <w:lang w:val="en-US"/>
        </w:rPr>
      </w:pPr>
    </w:p>
    <w:p w14:paraId="057EFDF4">
      <w:pPr>
        <w:bidi w:val="0"/>
        <w:rPr>
          <w:rFonts w:hint="default"/>
          <w:lang w:val="en-US"/>
        </w:rPr>
      </w:pPr>
      <w:r>
        <w:rPr>
          <w:rFonts w:hint="default"/>
          <w:lang w:val="en-US"/>
        </w:rPr>
        <w:t>**Verified:** `/home/ubuntu/chittu` existed, had no `.git`, and these files were byte-identical to the workspace used for this audit: `package.json`, `pnpm-lock.yaml`, `apps/web/package.json`, `apps/web/vite.config.ts`, `deploy/demo/Caddyfile`, `deploy/demo/compose.yaml`, `.env.example`. SHA-256 values were compared on 2026-10-26. `apps/api/src/providers/cells.ts` was not in that comparison.</w:t>
      </w:r>
    </w:p>
    <w:p w14:paraId="0A22F69D">
      <w:pPr>
        <w:bidi w:val="0"/>
        <w:rPr>
          <w:rFonts w:hint="default"/>
          <w:lang w:val="en-US"/>
        </w:rPr>
      </w:pPr>
    </w:p>
    <w:p w14:paraId="3540CF92">
      <w:pPr>
        <w:bidi w:val="0"/>
        <w:rPr>
          <w:rFonts w:hint="default"/>
          <w:lang w:val="en-US"/>
        </w:rPr>
      </w:pPr>
      <w:r>
        <w:rPr>
          <w:rFonts w:hint="default"/>
          <w:lang w:val="en-US"/>
        </w:rPr>
        <w:t>`node_modules` was already present. `apps/web/dist` was not.</w:t>
      </w:r>
    </w:p>
    <w:p w14:paraId="680DB743">
      <w:pPr>
        <w:bidi w:val="0"/>
        <w:rPr>
          <w:rFonts w:hint="default"/>
          <w:lang w:val="en-US"/>
        </w:rPr>
      </w:pPr>
    </w:p>
    <w:p w14:paraId="023C132A">
      <w:pPr>
        <w:pStyle w:val="4"/>
        <w:bidi w:val="0"/>
        <w:rPr>
          <w:rFonts w:hint="default"/>
          <w:lang w:val="en-US"/>
        </w:rPr>
      </w:pPr>
      <w:r>
        <w:rPr>
          <w:rFonts w:hint="default"/>
          <w:lang w:val="en-US"/>
        </w:rPr>
        <w:t>3.2 Runtimes already on the box</w:t>
      </w:r>
    </w:p>
    <w:p w14:paraId="25F47FD6">
      <w:pPr>
        <w:bidi w:val="0"/>
        <w:rPr>
          <w:rFonts w:hint="default"/>
          <w:lang w:val="en-US"/>
        </w:rPr>
      </w:pPr>
    </w:p>
    <w:p w14:paraId="287AF789">
      <w:pPr>
        <w:bidi w:val="0"/>
        <w:rPr>
          <w:rFonts w:hint="default"/>
          <w:lang w:val="en-US"/>
        </w:rPr>
      </w:pPr>
      <w:r>
        <w:rPr>
          <w:rFonts w:hint="default"/>
          <w:lang w:val="en-US"/>
        </w:rPr>
        <w:t>**Verified present:** Node 22.23.4, pnpm 11.9.0, Python 3.14.4, Docker, Git. Caddy was not installed. PostgreSQL client `psql` was not installed. Postgres ran in Docker image `pgvector/pgvector:pg16`, container `chittu-postgres-dev-1`, project `chittu`, volume `chittu_chittu-dev-data`. At first contact the container was `Exited` and had last been unhealthy.</w:t>
      </w:r>
    </w:p>
    <w:p w14:paraId="6765AB9E">
      <w:pPr>
        <w:bidi w:val="0"/>
        <w:rPr>
          <w:rFonts w:hint="default"/>
          <w:lang w:val="en-US"/>
        </w:rPr>
      </w:pPr>
    </w:p>
    <w:p w14:paraId="05E9CF75">
      <w:pPr>
        <w:pStyle w:val="4"/>
        <w:bidi w:val="0"/>
        <w:rPr>
          <w:rFonts w:hint="default"/>
          <w:lang w:val="en-US"/>
        </w:rPr>
      </w:pPr>
      <w:r>
        <w:rPr>
          <w:rFonts w:hint="default"/>
          <w:lang w:val="en-US"/>
        </w:rPr>
        <w:t>3.3 Build</w:t>
      </w:r>
    </w:p>
    <w:p w14:paraId="69701B2C">
      <w:pPr>
        <w:bidi w:val="0"/>
        <w:rPr>
          <w:rFonts w:hint="default"/>
          <w:lang w:val="en-US"/>
        </w:rPr>
      </w:pPr>
    </w:p>
    <w:p w14:paraId="67C57BFC">
      <w:pPr>
        <w:bidi w:val="0"/>
        <w:rPr>
          <w:rFonts w:hint="default"/>
          <w:lang w:val="en-US"/>
        </w:rPr>
      </w:pPr>
      <w:r>
        <w:rPr>
          <w:rFonts w:hint="default"/>
          <w:lang w:val="en-US"/>
        </w:rPr>
        <w:t>**Where:** `/home/ubuntu/chittu` on EC2.</w:t>
      </w:r>
    </w:p>
    <w:p w14:paraId="3479D04C">
      <w:pPr>
        <w:bidi w:val="0"/>
        <w:rPr>
          <w:rFonts w:hint="default"/>
          <w:lang w:val="en-US"/>
        </w:rPr>
      </w:pPr>
    </w:p>
    <w:p w14:paraId="16097EF9">
      <w:pPr>
        <w:bidi w:val="0"/>
        <w:rPr>
          <w:rFonts w:hint="default"/>
          <w:lang w:val="en-US"/>
        </w:rPr>
      </w:pPr>
      <w:r>
        <w:rPr>
          <w:rFonts w:hint="default"/>
          <w:lang w:val="en-US"/>
        </w:rPr>
        <w:t>**Command verified:** `/usr/bin/pnpm build`, which runs the root script `pnpm -r --filter './packages/**' --filter './apps/**' run build`.</w:t>
      </w:r>
    </w:p>
    <w:p w14:paraId="66FB763C">
      <w:pPr>
        <w:bidi w:val="0"/>
        <w:rPr>
          <w:rFonts w:hint="default"/>
          <w:lang w:val="en-US"/>
        </w:rPr>
      </w:pPr>
    </w:p>
    <w:p w14:paraId="36E7A608">
      <w:pPr>
        <w:bidi w:val="0"/>
        <w:rPr>
          <w:rFonts w:hint="default"/>
          <w:lang w:val="en-US"/>
        </w:rPr>
      </w:pPr>
      <w:r>
        <w:rPr>
          <w:rFonts w:hint="default"/>
          <w:lang w:val="en-US"/>
        </w:rPr>
        <w:t>**Result:** exit 0 at 2026-10-26 06:48:14 UTC. Vite 6.4.3 wrote `apps/web/dist`. The JS bundle was 74.51 kB (26.67 kB gzip). `index.html` was 1.41 kB. API `tsc` completed. Output was copied to `/srv/chittu-web`.</w:t>
      </w:r>
    </w:p>
    <w:p w14:paraId="6A787527">
      <w:pPr>
        <w:bidi w:val="0"/>
        <w:rPr>
          <w:rFonts w:hint="default"/>
          <w:lang w:val="en-US"/>
        </w:rPr>
      </w:pPr>
    </w:p>
    <w:p w14:paraId="02A08C89">
      <w:pPr>
        <w:pStyle w:val="4"/>
        <w:bidi w:val="0"/>
        <w:rPr>
          <w:rFonts w:hint="default"/>
          <w:lang w:val="en-US"/>
        </w:rPr>
      </w:pPr>
      <w:r>
        <w:rPr>
          <w:rFonts w:hint="default"/>
          <w:lang w:val="en-US"/>
        </w:rPr>
        <w:t>3.4 Database</w:t>
      </w:r>
    </w:p>
    <w:p w14:paraId="2A539EDE">
      <w:pPr>
        <w:bidi w:val="0"/>
        <w:rPr>
          <w:rFonts w:hint="default"/>
          <w:lang w:val="en-US"/>
        </w:rPr>
      </w:pPr>
    </w:p>
    <w:p w14:paraId="7865131A">
      <w:pPr>
        <w:bidi w:val="0"/>
        <w:rPr>
          <w:rFonts w:hint="default"/>
          <w:lang w:val="en-US"/>
        </w:rPr>
      </w:pPr>
      <w:r>
        <w:rPr>
          <w:rFonts w:hint="default"/>
          <w:lang w:val="en-US"/>
        </w:rPr>
        <w:t>**Why:** `bootstrapDb()` connects and does not migrate. `apps/api/src/migrate.js` applies `db/migrations`.</w:t>
      </w:r>
    </w:p>
    <w:p w14:paraId="7BCD7E63">
      <w:pPr>
        <w:bidi w:val="0"/>
        <w:rPr>
          <w:rFonts w:hint="default"/>
          <w:lang w:val="en-US"/>
        </w:rPr>
      </w:pPr>
    </w:p>
    <w:p w14:paraId="72BFF37A">
      <w:pPr>
        <w:bidi w:val="0"/>
        <w:rPr>
          <w:rFonts w:hint="default"/>
          <w:lang w:val="en-US"/>
        </w:rPr>
      </w:pPr>
      <w:r>
        <w:rPr>
          <w:rFonts w:hint="default"/>
          <w:lang w:val="en-US"/>
        </w:rPr>
        <w:t>**Change verified:** in the server copy of `compose.yaml`, the dev database publish was changed from `55433:5432` to `127.0.0.1:55433:5432`. The container was recreated. `docker inspect` then showed `HostIp` `127.0.0.1` and restart policy `unless-stopped`. The named volume was kept.</w:t>
      </w:r>
    </w:p>
    <w:p w14:paraId="0222F039">
      <w:pPr>
        <w:bidi w:val="0"/>
        <w:rPr>
          <w:rFonts w:hint="default"/>
          <w:lang w:val="en-US"/>
        </w:rPr>
      </w:pPr>
    </w:p>
    <w:p w14:paraId="4418FCE0">
      <w:pPr>
        <w:bidi w:val="0"/>
        <w:rPr>
          <w:rFonts w:hint="default"/>
          <w:lang w:val="en-US"/>
        </w:rPr>
      </w:pPr>
      <w:r>
        <w:rPr>
          <w:rFonts w:hint="default"/>
          <w:lang w:val="en-US"/>
        </w:rPr>
        <w:t>**Migration result:** `0 applied this run, 9 known, 35 tables present`. Files `0001` through `0009` were already applied.</w:t>
      </w:r>
    </w:p>
    <w:p w14:paraId="1A189070">
      <w:pPr>
        <w:bidi w:val="0"/>
        <w:rPr>
          <w:rFonts w:hint="default"/>
          <w:lang w:val="en-US"/>
        </w:rPr>
      </w:pPr>
    </w:p>
    <w:p w14:paraId="08F66E15">
      <w:pPr>
        <w:bidi w:val="0"/>
        <w:rPr>
          <w:rFonts w:hint="default"/>
          <w:lang w:val="en-US"/>
        </w:rPr>
      </w:pPr>
      <w:r>
        <w:rPr>
          <w:rFonts w:hint="default"/>
          <w:lang w:val="en-US"/>
        </w:rPr>
        <w:t>**Secret handling:** `DATABASE_URL` and `CHITTU_DEV_MASTER_KEY` were written to `/home/ubuntu/.config/chittu/api.env`, mode 600. Values are not recorded in this document. `.env.local` in the tree only named `CHITTU_LOCAL_BASE_URL` and `CHITTU_CELL_SANDBOX`. Its values were `http://127.0.0.1:8001` and `local:chittu-story-v0-26m`.</w:t>
      </w:r>
    </w:p>
    <w:p w14:paraId="1E8767AD">
      <w:pPr>
        <w:bidi w:val="0"/>
        <w:rPr>
          <w:rFonts w:hint="default"/>
          <w:lang w:val="en-US"/>
        </w:rPr>
      </w:pPr>
    </w:p>
    <w:p w14:paraId="464D78A0">
      <w:pPr>
        <w:bidi w:val="0"/>
        <w:rPr>
          <w:rFonts w:hint="default"/>
          <w:lang w:val="en-US"/>
        </w:rPr>
      </w:pPr>
      <w:r>
        <w:rPr>
          <w:rFonts w:hint="default"/>
          <w:lang w:val="en-US"/>
        </w:rPr>
        <w:t>`NODE_ENV=development` was set because production refuses to boot without KMS, and because a dev master key is the supported demo key provider. This is the repository's own demo rule (`deploy/demo/compose.yaml`), not a production configuration.</w:t>
      </w:r>
    </w:p>
    <w:p w14:paraId="3A1A2CF9">
      <w:pPr>
        <w:bidi w:val="0"/>
        <w:rPr>
          <w:rFonts w:hint="default"/>
          <w:lang w:val="en-US"/>
        </w:rPr>
      </w:pPr>
    </w:p>
    <w:p w14:paraId="63271C71">
      <w:pPr>
        <w:pStyle w:val="4"/>
        <w:bidi w:val="0"/>
        <w:rPr>
          <w:rFonts w:hint="default"/>
          <w:lang w:val="en-US"/>
        </w:rPr>
      </w:pPr>
      <w:r>
        <w:rPr>
          <w:rFonts w:hint="default"/>
          <w:lang w:val="en-US"/>
        </w:rPr>
        <w:t>3.5 Story model service</w:t>
      </w:r>
    </w:p>
    <w:p w14:paraId="099059AA">
      <w:pPr>
        <w:bidi w:val="0"/>
        <w:rPr>
          <w:rFonts w:hint="default"/>
          <w:lang w:val="en-US"/>
        </w:rPr>
      </w:pPr>
    </w:p>
    <w:p w14:paraId="6AF60C34">
      <w:pPr>
        <w:bidi w:val="0"/>
        <w:rPr>
          <w:rFonts w:hint="default"/>
          <w:lang w:val="en-US"/>
        </w:rPr>
      </w:pPr>
      <w:r>
        <w:rPr>
          <w:rFonts w:hint="default"/>
          <w:lang w:val="en-US"/>
        </w:rPr>
        <w:t>**Failure verified:** the first systemd unit set `PYTHONPATH` to only `~/chittu-story-v0-26m`. The process exited with `ModuleNotFoundError: No module named 'nanochat.gpt'`.</w:t>
      </w:r>
    </w:p>
    <w:p w14:paraId="28CE651F">
      <w:pPr>
        <w:bidi w:val="0"/>
        <w:rPr>
          <w:rFonts w:hint="default"/>
          <w:lang w:val="en-US"/>
        </w:rPr>
      </w:pPr>
    </w:p>
    <w:p w14:paraId="29CAC542">
      <w:pPr>
        <w:bidi w:val="0"/>
        <w:rPr>
          <w:rFonts w:hint="default"/>
          <w:lang w:val="en-US"/>
        </w:rPr>
      </w:pPr>
      <w:r>
        <w:rPr>
          <w:rFonts w:hint="default"/>
          <w:lang w:val="en-US"/>
        </w:rPr>
        <w:t>**Correction verified:** `PYTHONPATH=/home/ubuntu/nanochat:/home/ubuntu/chittu-story-v0-26m`. The unit was restarted. `GET http://127.0.0.1:8001/health` returned `{"model":"chittu-story-v0-26m","status":"ok"}`. The listen address was `127.0.0.1:8001`.</w:t>
      </w:r>
    </w:p>
    <w:p w14:paraId="5D9399CA">
      <w:pPr>
        <w:bidi w:val="0"/>
        <w:rPr>
          <w:rFonts w:hint="default"/>
          <w:lang w:val="en-US"/>
        </w:rPr>
      </w:pPr>
    </w:p>
    <w:p w14:paraId="1142708A">
      <w:pPr>
        <w:bidi w:val="0"/>
        <w:rPr>
          <w:rFonts w:hint="default"/>
          <w:lang w:val="en-US"/>
        </w:rPr>
      </w:pPr>
      <w:r>
        <w:rPr>
          <w:rFonts w:hint="default"/>
          <w:lang w:val="en-US"/>
        </w:rPr>
        <w:t>**Startup log, one observation:** systemd started the unit at 2026-10-26 08:17:30 UTC. "Chittu story model loaded." was logged at 08:17:34 UTC. Flask then reported `Running on http://127.0.0.1:8001`.</w:t>
      </w:r>
    </w:p>
    <w:p w14:paraId="158FD3B8">
      <w:pPr>
        <w:bidi w:val="0"/>
        <w:rPr>
          <w:rFonts w:hint="default"/>
          <w:lang w:val="en-US"/>
        </w:rPr>
      </w:pPr>
    </w:p>
    <w:p w14:paraId="0431CDBB">
      <w:pPr>
        <w:bidi w:val="0"/>
        <w:rPr>
          <w:rFonts w:hint="default"/>
          <w:lang w:val="en-US"/>
        </w:rPr>
      </w:pPr>
      <w:r>
        <w:rPr>
          <w:rFonts w:hint="default"/>
          <w:lang w:val="en-US"/>
        </w:rPr>
        <w:t>The unit file is `/etc/systemd/system/chittu-story.service`. `ExecStart` is `/home/ubuntu/chittu-model-venv/bin/python /home/ubuntu/chittu-story-api.py`. `Restart=on-failure`. A reboot test was not run.</w:t>
      </w:r>
    </w:p>
    <w:p w14:paraId="01F782EC">
      <w:pPr>
        <w:bidi w:val="0"/>
        <w:rPr>
          <w:rFonts w:hint="default"/>
          <w:lang w:val="en-US"/>
        </w:rPr>
      </w:pPr>
    </w:p>
    <w:p w14:paraId="1E4A0AF5">
      <w:pPr>
        <w:pStyle w:val="4"/>
        <w:bidi w:val="0"/>
        <w:rPr>
          <w:rFonts w:hint="default"/>
          <w:lang w:val="en-US"/>
        </w:rPr>
      </w:pPr>
      <w:r>
        <w:rPr>
          <w:rFonts w:hint="default"/>
          <w:lang w:val="en-US"/>
        </w:rPr>
        <w:t>3.6 Chittu API service</w:t>
      </w:r>
    </w:p>
    <w:p w14:paraId="761693F0">
      <w:pPr>
        <w:bidi w:val="0"/>
        <w:rPr>
          <w:rFonts w:hint="default"/>
          <w:lang w:val="en-US"/>
        </w:rPr>
      </w:pPr>
    </w:p>
    <w:p w14:paraId="68B6ABBE">
      <w:pPr>
        <w:bidi w:val="0"/>
        <w:rPr>
          <w:rFonts w:hint="default"/>
          <w:lang w:val="en-US"/>
        </w:rPr>
      </w:pPr>
      <w:r>
        <w:rPr>
          <w:rFonts w:hint="default"/>
          <w:lang w:val="en-US"/>
        </w:rPr>
        <w:t>Unit `/etc/systemd/system/chittu-api.service`:</w:t>
      </w:r>
    </w:p>
    <w:p w14:paraId="400F8BF4">
      <w:pPr>
        <w:bidi w:val="0"/>
        <w:rPr>
          <w:rFonts w:hint="default"/>
          <w:lang w:val="en-US"/>
        </w:rPr>
      </w:pPr>
    </w:p>
    <w:p w14:paraId="674D1539">
      <w:pPr>
        <w:bidi w:val="0"/>
        <w:rPr>
          <w:rFonts w:hint="default"/>
          <w:lang w:val="en-US"/>
        </w:rPr>
      </w:pPr>
      <w:r>
        <w:rPr>
          <w:rFonts w:hint="default"/>
          <w:lang w:val="en-US"/>
        </w:rPr>
        <w:t>- User `ubuntu`</w:t>
      </w:r>
    </w:p>
    <w:p w14:paraId="3541E873">
      <w:pPr>
        <w:bidi w:val="0"/>
        <w:rPr>
          <w:rFonts w:hint="default"/>
          <w:lang w:val="en-US"/>
        </w:rPr>
      </w:pPr>
      <w:r>
        <w:rPr>
          <w:rFonts w:hint="default"/>
          <w:lang w:val="en-US"/>
        </w:rPr>
        <w:t>- Working directory `/home/ubuntu/chittu/apps/api`</w:t>
      </w:r>
    </w:p>
    <w:p w14:paraId="223B9D9E">
      <w:pPr>
        <w:bidi w:val="0"/>
        <w:rPr>
          <w:rFonts w:hint="default"/>
          <w:lang w:val="en-US"/>
        </w:rPr>
      </w:pPr>
      <w:r>
        <w:rPr>
          <w:rFonts w:hint="default"/>
          <w:lang w:val="en-US"/>
        </w:rPr>
        <w:t>- `EnvironmentFile=/home/ubuntu/.config/chittu/api.env`</w:t>
      </w:r>
    </w:p>
    <w:p w14:paraId="6D4B08E1">
      <w:pPr>
        <w:bidi w:val="0"/>
        <w:rPr>
          <w:rFonts w:hint="default"/>
          <w:lang w:val="en-US"/>
        </w:rPr>
      </w:pPr>
      <w:r>
        <w:rPr>
          <w:rFonts w:hint="default"/>
          <w:lang w:val="en-US"/>
        </w:rPr>
        <w:t>- `ExecStart=/usr/bin/node dist/main.js`</w:t>
      </w:r>
    </w:p>
    <w:p w14:paraId="75B4418D">
      <w:pPr>
        <w:bidi w:val="0"/>
        <w:rPr>
          <w:rFonts w:hint="default"/>
          <w:lang w:val="en-US"/>
        </w:rPr>
      </w:pPr>
      <w:r>
        <w:rPr>
          <w:rFonts w:hint="default"/>
          <w:lang w:val="en-US"/>
        </w:rPr>
        <w:t>- `Restart=on-failure`</w:t>
      </w:r>
    </w:p>
    <w:p w14:paraId="6D5B2A97">
      <w:pPr>
        <w:bidi w:val="0"/>
        <w:rPr>
          <w:rFonts w:hint="default"/>
          <w:lang w:val="en-US"/>
        </w:rPr>
      </w:pPr>
    </w:p>
    <w:p w14:paraId="3140EDC6">
      <w:pPr>
        <w:bidi w:val="0"/>
        <w:rPr>
          <w:rFonts w:hint="default"/>
          <w:lang w:val="en-US"/>
        </w:rPr>
      </w:pPr>
      <w:r>
        <w:rPr>
          <w:rFonts w:hint="default"/>
          <w:lang w:val="en-US"/>
        </w:rPr>
        <w:t>**Boot log verified at 2026-10-26 08:14:51 UTC:**</w:t>
      </w:r>
    </w:p>
    <w:p w14:paraId="2A3A05F2">
      <w:pPr>
        <w:bidi w:val="0"/>
        <w:rPr>
          <w:rFonts w:hint="default"/>
          <w:lang w:val="en-US"/>
        </w:rPr>
      </w:pPr>
    </w:p>
    <w:p w14:paraId="7679B18B">
      <w:pPr>
        <w:bidi w:val="0"/>
        <w:rPr>
          <w:rFonts w:hint="default"/>
          <w:lang w:val="en-US"/>
        </w:rPr>
      </w:pPr>
      <w:r>
        <w:rPr>
          <w:rFonts w:hint="default"/>
          <w:lang w:val="en-US"/>
        </w:rPr>
        <w:t>- `.env.local supplied: CHITTU_LOCAL_BASE_URL, CHITTU_CELL_SANDBOX`</w:t>
      </w:r>
    </w:p>
    <w:p w14:paraId="36BBA877">
      <w:pPr>
        <w:bidi w:val="0"/>
        <w:rPr>
          <w:rFonts w:hint="default"/>
          <w:lang w:val="en-US"/>
        </w:rPr>
      </w:pPr>
      <w:r>
        <w:rPr>
          <w:rFonts w:hint="default"/>
          <w:lang w:val="en-US"/>
        </w:rPr>
        <w:t>- database `127.0.0.1:55433/chittu`</w:t>
      </w:r>
    </w:p>
    <w:p w14:paraId="761489BA">
      <w:pPr>
        <w:bidi w:val="0"/>
        <w:rPr>
          <w:rFonts w:hint="default"/>
          <w:lang w:val="en-US"/>
        </w:rPr>
      </w:pPr>
      <w:r>
        <w:rPr>
          <w:rFonts w:hint="default"/>
          <w:lang w:val="en-US"/>
        </w:rPr>
        <w:t>- providers configured: `local`</w:t>
      </w:r>
    </w:p>
    <w:p w14:paraId="14BAA1CE">
      <w:pPr>
        <w:bidi w:val="0"/>
        <w:rPr>
          <w:rFonts w:hint="default"/>
          <w:lang w:val="en-US"/>
        </w:rPr>
      </w:pPr>
      <w:r>
        <w:rPr>
          <w:rFonts w:hint="default"/>
          <w:lang w:val="en-US"/>
        </w:rPr>
        <w:t>- cells naming unreachable providers: `classifier -&gt; anthropic`, `homework -&gt; anthropic`, `curriculum -&gt; anthropic`, `vision -&gt; anthropic`</w:t>
      </w:r>
    </w:p>
    <w:p w14:paraId="547CBE60">
      <w:pPr>
        <w:bidi w:val="0"/>
        <w:rPr>
          <w:rFonts w:hint="default"/>
          <w:lang w:val="en-US"/>
        </w:rPr>
      </w:pPr>
      <w:r>
        <w:rPr>
          <w:rFonts w:hint="default"/>
          <w:lang w:val="en-US"/>
        </w:rPr>
        <w:t>- routing override in effect: `sandbox -&gt; local/chittu-story-v0-26m (env)`</w:t>
      </w:r>
    </w:p>
    <w:p w14:paraId="1FE27FAF">
      <w:pPr>
        <w:bidi w:val="0"/>
        <w:rPr>
          <w:rFonts w:hint="default"/>
          <w:lang w:val="en-US"/>
        </w:rPr>
      </w:pPr>
      <w:r>
        <w:rPr>
          <w:rFonts w:hint="default"/>
          <w:lang w:val="en-US"/>
        </w:rPr>
        <w:t>- provider clearance not enforced outside production</w:t>
      </w:r>
    </w:p>
    <w:p w14:paraId="65AAED63">
      <w:pPr>
        <w:bidi w:val="0"/>
        <w:rPr>
          <w:rFonts w:hint="default"/>
          <w:lang w:val="en-US"/>
        </w:rPr>
      </w:pPr>
      <w:r>
        <w:rPr>
          <w:rFonts w:hint="default"/>
          <w:lang w:val="en-US"/>
        </w:rPr>
        <w:t>- automated ID check not offered</w:t>
      </w:r>
    </w:p>
    <w:p w14:paraId="5AE64F5F">
      <w:pPr>
        <w:bidi w:val="0"/>
        <w:rPr>
          <w:rFonts w:hint="default"/>
          <w:lang w:val="en-US"/>
        </w:rPr>
      </w:pPr>
      <w:r>
        <w:rPr>
          <w:rFonts w:hint="default"/>
          <w:lang w:val="en-US"/>
        </w:rPr>
        <w:t>- grounded corpus banner: `ON — local/mxbai-embed-large`</w:t>
      </w:r>
    </w:p>
    <w:p w14:paraId="362A4EB3">
      <w:pPr>
        <w:bidi w:val="0"/>
        <w:rPr>
          <w:rFonts w:hint="default"/>
          <w:lang w:val="en-US"/>
        </w:rPr>
      </w:pPr>
      <w:r>
        <w:rPr>
          <w:rFonts w:hint="default"/>
          <w:lang w:val="en-US"/>
        </w:rPr>
        <w:t>- listening on `http://127.0.0.1:8080`</w:t>
      </w:r>
    </w:p>
    <w:p w14:paraId="3FC6BC36">
      <w:pPr>
        <w:bidi w:val="0"/>
        <w:rPr>
          <w:rFonts w:hint="default"/>
          <w:lang w:val="en-US"/>
        </w:rPr>
      </w:pPr>
      <w:r>
        <w:rPr>
          <w:rFonts w:hint="default"/>
          <w:lang w:val="en-US"/>
        </w:rPr>
        <w:t>- `GET /health` returned `{"status":"ok"}`</w:t>
      </w:r>
    </w:p>
    <w:p w14:paraId="559E772C">
      <w:pPr>
        <w:bidi w:val="0"/>
        <w:rPr>
          <w:rFonts w:hint="default"/>
          <w:lang w:val="en-US"/>
        </w:rPr>
      </w:pPr>
    </w:p>
    <w:p w14:paraId="70E9EE7D">
      <w:pPr>
        <w:bidi w:val="0"/>
        <w:rPr>
          <w:rFonts w:hint="default"/>
          <w:lang w:val="en-US"/>
        </w:rPr>
      </w:pPr>
      <w:r>
        <w:rPr>
          <w:rFonts w:hint="default"/>
          <w:lang w:val="en-US"/>
        </w:rPr>
        <w:t>The workspace copy of `MODEL_CATALOGUE` in `apps/api/src/providers/cells.ts` does not list `chittu-story-v0-26m`. A catalogue miss should reject that environment override. The running process logged the override as in effect, and a later consented turn returned text that matched the story model. Those two facts were observed. The server copy of `cells.ts` was not diffed. Treat the catalogue match as **unresolved** until SSH is available.</w:t>
      </w:r>
    </w:p>
    <w:p w14:paraId="1F13CA9A">
      <w:pPr>
        <w:bidi w:val="0"/>
        <w:rPr>
          <w:rFonts w:hint="default"/>
          <w:lang w:val="en-US"/>
        </w:rPr>
      </w:pPr>
    </w:p>
    <w:p w14:paraId="7F6C4880">
      <w:pPr>
        <w:bidi w:val="0"/>
        <w:rPr>
          <w:rFonts w:hint="default"/>
          <w:lang w:val="en-US"/>
        </w:rPr>
      </w:pPr>
      <w:r>
        <w:rPr>
          <w:rFonts w:hint="default"/>
          <w:lang w:val="en-US"/>
        </w:rPr>
        <w:t>Later the same day the public site stopped serving the Chittu API and served the Flask process instead. It was not re-proven whether the `chittu-api` process itself was still running after that routing change. The stop commands were given to the operator and were not confirmed by a later `systemctl` read.</w:t>
      </w:r>
    </w:p>
    <w:p w14:paraId="372A484D">
      <w:pPr>
        <w:bidi w:val="0"/>
        <w:rPr>
          <w:rFonts w:hint="default"/>
          <w:lang w:val="en-US"/>
        </w:rPr>
      </w:pPr>
    </w:p>
    <w:p w14:paraId="62D408A4">
      <w:pPr>
        <w:pStyle w:val="4"/>
        <w:bidi w:val="0"/>
        <w:rPr>
          <w:rFonts w:hint="default"/>
          <w:lang w:val="en-US"/>
        </w:rPr>
      </w:pPr>
      <w:r>
        <w:rPr>
          <w:rFonts w:hint="default"/>
          <w:lang w:val="en-US"/>
        </w:rPr>
        <w:t>3.7 Public HTTP</w:t>
      </w:r>
    </w:p>
    <w:p w14:paraId="1282C7AF">
      <w:pPr>
        <w:bidi w:val="0"/>
        <w:rPr>
          <w:rFonts w:hint="default"/>
          <w:lang w:val="en-US"/>
        </w:rPr>
      </w:pPr>
    </w:p>
    <w:p w14:paraId="08D69E7D">
      <w:pPr>
        <w:bidi w:val="0"/>
        <w:rPr>
          <w:rFonts w:hint="default"/>
          <w:lang w:val="en-US"/>
        </w:rPr>
      </w:pPr>
      <w:r>
        <w:rPr>
          <w:rFonts w:hint="default"/>
          <w:lang w:val="en-US"/>
        </w:rPr>
        <w:t>Caddy was installed and, in the final verified arrangement, forwarded port 80 to `127.0.0.1:8001`.</w:t>
      </w:r>
    </w:p>
    <w:p w14:paraId="1D0D702F">
      <w:pPr>
        <w:bidi w:val="0"/>
        <w:rPr>
          <w:rFonts w:hint="default"/>
          <w:lang w:val="en-US"/>
        </w:rPr>
      </w:pPr>
    </w:p>
    <w:p w14:paraId="18F36EEE">
      <w:pPr>
        <w:bidi w:val="0"/>
        <w:rPr>
          <w:rFonts w:hint="default"/>
          <w:lang w:val="en-US"/>
        </w:rPr>
      </w:pPr>
      <w:r>
        <w:rPr>
          <w:rFonts w:hint="default"/>
          <w:lang w:val="en-US"/>
        </w:rPr>
        <w:t>**Verified publicly on 2026-10-26:**</w:t>
      </w:r>
    </w:p>
    <w:p w14:paraId="24F593C1">
      <w:pPr>
        <w:bidi w:val="0"/>
        <w:rPr>
          <w:rFonts w:hint="default"/>
          <w:lang w:val="en-US"/>
        </w:rPr>
      </w:pPr>
    </w:p>
    <w:p w14:paraId="640464FC">
      <w:pPr>
        <w:bidi w:val="0"/>
        <w:rPr>
          <w:rFonts w:hint="default"/>
          <w:lang w:val="en-US"/>
        </w:rPr>
      </w:pPr>
      <w:r>
        <w:rPr>
          <w:rFonts w:hint="default"/>
          <w:lang w:val="en-US"/>
        </w:rPr>
        <w:t>- `GET http://3.104.224.113/health` returned HTTP 200, body `{"model":"chittu-story-v0-26m","status":"ok"}`, `Server: Werkzeug/3.1.9`, `Via: 1.1 Caddy`.</w:t>
      </w:r>
    </w:p>
    <w:p w14:paraId="7A5A273E">
      <w:pPr>
        <w:bidi w:val="0"/>
        <w:rPr>
          <w:rFonts w:hint="default"/>
          <w:lang w:val="en-US"/>
        </w:rPr>
      </w:pPr>
      <w:r>
        <w:rPr>
          <w:rFonts w:hint="default"/>
          <w:lang w:val="en-US"/>
        </w:rPr>
        <w:t>- `GET /` returned the small HTML prompt page, HTTP 200.</w:t>
      </w:r>
    </w:p>
    <w:p w14:paraId="56E4F7C1">
      <w:pPr>
        <w:bidi w:val="0"/>
        <w:rPr>
          <w:rFonts w:hint="default"/>
          <w:lang w:val="en-US"/>
        </w:rPr>
      </w:pPr>
      <w:r>
        <w:rPr>
          <w:rFonts w:hint="default"/>
          <w:lang w:val="en-US"/>
        </w:rPr>
        <w:t>- `POST /chat/completions` with a sparrow prompt and `max_tokens` 40 returned a story. `generation_seconds` was 0.717.</w:t>
      </w:r>
    </w:p>
    <w:p w14:paraId="4420809D">
      <w:pPr>
        <w:bidi w:val="0"/>
        <w:rPr>
          <w:rFonts w:hint="default"/>
          <w:lang w:val="en-US"/>
        </w:rPr>
      </w:pPr>
      <w:r>
        <w:rPr>
          <w:rFonts w:hint="default"/>
          <w:lang w:val="en-US"/>
        </w:rPr>
        <w:t>- No basic auth was required on these model routes.</w:t>
      </w:r>
    </w:p>
    <w:p w14:paraId="58721C19">
      <w:pPr>
        <w:bidi w:val="0"/>
        <w:rPr>
          <w:rFonts w:hint="default"/>
          <w:lang w:val="en-US"/>
        </w:rPr>
      </w:pPr>
      <w:r>
        <w:rPr>
          <w:rFonts w:hint="default"/>
          <w:lang w:val="en-US"/>
        </w:rPr>
        <w:t>- TLS was not configured. `https://` was not used. Certificate issuance for `chittu.tulifo.ai` was deliberately not started, because DNS still pointed at the other server.</w:t>
      </w:r>
    </w:p>
    <w:p w14:paraId="42A5EB33">
      <w:pPr>
        <w:bidi w:val="0"/>
        <w:rPr>
          <w:rFonts w:hint="default"/>
          <w:lang w:val="en-US"/>
        </w:rPr>
      </w:pPr>
    </w:p>
    <w:p w14:paraId="1272DB6E">
      <w:pPr>
        <w:bidi w:val="0"/>
        <w:rPr>
          <w:rFonts w:hint="default"/>
          <w:lang w:val="en-US"/>
        </w:rPr>
      </w:pPr>
      <w:r>
        <w:rPr>
          <w:rFonts w:hint="default"/>
          <w:lang w:val="en-US"/>
        </w:rPr>
        <w:t>An earlier arrangement the same day served the built frontend and proxied `/v1` and `/health` to `127.0.0.1:8080`, with HTTP basic auth user `demo`. That arrangement was then replaced. The password file remains on the server at `/home/ubuntu/.config/chittu/basic-auth.password` and is not copied here.</w:t>
      </w:r>
    </w:p>
    <w:p w14:paraId="15106C4F">
      <w:pPr>
        <w:bidi w:val="0"/>
        <w:rPr>
          <w:rFonts w:hint="default"/>
          <w:lang w:val="en-US"/>
        </w:rPr>
      </w:pPr>
    </w:p>
    <w:p w14:paraId="60867FDD">
      <w:pPr>
        <w:pStyle w:val="4"/>
        <w:bidi w:val="0"/>
        <w:rPr>
          <w:rFonts w:hint="default"/>
          <w:lang w:val="en-US"/>
        </w:rPr>
      </w:pPr>
      <w:r>
        <w:rPr>
          <w:rFonts w:hint="default"/>
          <w:lang w:val="en-US"/>
        </w:rPr>
        <w:t>3.8 Browser page</w:t>
      </w:r>
    </w:p>
    <w:p w14:paraId="59A925CF">
      <w:pPr>
        <w:bidi w:val="0"/>
        <w:rPr>
          <w:rFonts w:hint="default"/>
          <w:lang w:val="en-US"/>
        </w:rPr>
      </w:pPr>
    </w:p>
    <w:p w14:paraId="1136F916">
      <w:pPr>
        <w:bidi w:val="0"/>
        <w:rPr>
          <w:rFonts w:hint="default"/>
          <w:lang w:val="en-US"/>
        </w:rPr>
      </w:pPr>
      <w:r>
        <w:rPr>
          <w:rFonts w:hint="default"/>
          <w:lang w:val="en-US"/>
        </w:rPr>
        <w:t>`/home/ubuntu/chittu-story-api.py` gained a `GET /` handler that serves a one-field form. The Ask button posts JSON to `/chat/completions`. This was added on 2026-10-26 after a browser navigation to `/chat/completions` correctly returned "Method Not Allowed" (the address bar sends GET; the route is POST-only). The service was restarted and `GET /` returned 200. A screenshot from the operator showed a generated story on that page.</w:t>
      </w:r>
    </w:p>
    <w:p w14:paraId="233F4B6D">
      <w:pPr>
        <w:bidi w:val="0"/>
        <w:rPr>
          <w:rFonts w:hint="default"/>
          <w:lang w:val="en-US"/>
        </w:rPr>
      </w:pPr>
    </w:p>
    <w:p w14:paraId="1BA80155">
      <w:pPr>
        <w:bidi w:val="0"/>
        <w:rPr>
          <w:rFonts w:hint="default"/>
          <w:lang w:val="en-US"/>
        </w:rPr>
      </w:pPr>
      <w:r>
        <w:rPr>
          <w:rFonts w:hint="default"/>
          <w:lang w:val="en-US"/>
        </w:rPr>
        <w:t>The Flask development server remains the process behind the proxy. Werkzeug logged that it should not be used as production deployment.</w:t>
      </w:r>
    </w:p>
    <w:p w14:paraId="748383A7">
      <w:pPr>
        <w:bidi w:val="0"/>
        <w:rPr>
          <w:rFonts w:hint="default"/>
          <w:lang w:val="en-US"/>
        </w:rPr>
      </w:pPr>
    </w:p>
    <w:p w14:paraId="4B907226">
      <w:pPr>
        <w:pStyle w:val="3"/>
        <w:bidi w:val="0"/>
        <w:rPr>
          <w:rFonts w:hint="default"/>
          <w:lang w:val="en-US"/>
        </w:rPr>
      </w:pPr>
      <w:r>
        <w:rPr>
          <w:rFonts w:hint="default"/>
          <w:lang w:val="en-US"/>
        </w:rPr>
        <w:t>4. Operate what is deployed</w:t>
      </w:r>
    </w:p>
    <w:p w14:paraId="43F51390">
      <w:pPr>
        <w:bidi w:val="0"/>
        <w:rPr>
          <w:rFonts w:hint="default"/>
          <w:lang w:val="en-US"/>
        </w:rPr>
      </w:pPr>
    </w:p>
    <w:p w14:paraId="22950233">
      <w:pPr>
        <w:bidi w:val="0"/>
        <w:rPr>
          <w:rFonts w:hint="default"/>
          <w:lang w:val="en-US"/>
        </w:rPr>
      </w:pPr>
      <w:r>
        <w:rPr>
          <w:rFonts w:hint="default"/>
          <w:lang w:val="en-US"/>
        </w:rPr>
        <w:t>These commands were the ones installed. Re-run them only after SSH works again. They are not a new deployment.</w:t>
      </w:r>
    </w:p>
    <w:p w14:paraId="5D421108">
      <w:pPr>
        <w:bidi w:val="0"/>
        <w:rPr>
          <w:rFonts w:hint="default"/>
          <w:lang w:val="en-US"/>
        </w:rPr>
      </w:pPr>
    </w:p>
    <w:p w14:paraId="0280CBF8">
      <w:pPr>
        <w:bidi w:val="0"/>
        <w:rPr>
          <w:rFonts w:hint="default" w:ascii="Consolas" w:hAnsi="Consolas" w:cs="Consolas"/>
          <w:sz w:val="18"/>
          <w:lang w:val="en-US"/>
        </w:rPr>
      </w:pPr>
      <w:r>
        <w:rPr>
          <w:rFonts w:hint="default" w:ascii="Consolas" w:hAnsi="Consolas" w:cs="Consolas"/>
          <w:sz w:val="18"/>
          <w:lang w:val="en-US"/>
        </w:rPr>
        <w:t>ssh chittu-ec2</w:t>
      </w:r>
    </w:p>
    <w:p w14:paraId="13767419">
      <w:pPr>
        <w:bidi w:val="0"/>
        <w:rPr>
          <w:rFonts w:hint="default" w:ascii="Consolas" w:hAnsi="Consolas" w:cs="Consolas"/>
          <w:sz w:val="18"/>
          <w:lang w:val="en-US"/>
        </w:rPr>
      </w:pPr>
      <w:r>
        <w:rPr>
          <w:rFonts w:hint="default" w:ascii="Consolas" w:hAnsi="Consolas" w:cs="Consolas"/>
          <w:sz w:val="18"/>
          <w:lang w:val="en-US"/>
        </w:rPr>
        <w:t>systemctl is-active chittu-story caddy chittu-api</w:t>
      </w:r>
    </w:p>
    <w:p w14:paraId="474955ED">
      <w:pPr>
        <w:bidi w:val="0"/>
        <w:rPr>
          <w:rFonts w:hint="default" w:ascii="Consolas" w:hAnsi="Consolas" w:cs="Consolas"/>
          <w:sz w:val="18"/>
          <w:lang w:val="en-US"/>
        </w:rPr>
      </w:pPr>
      <w:r>
        <w:rPr>
          <w:rFonts w:hint="default" w:ascii="Consolas" w:hAnsi="Consolas" w:cs="Consolas"/>
          <w:sz w:val="18"/>
          <w:lang w:val="en-US"/>
        </w:rPr>
        <w:t>sudo systemctl restart chittu-story</w:t>
      </w:r>
    </w:p>
    <w:p w14:paraId="2A560C0E">
      <w:pPr>
        <w:bidi w:val="0"/>
        <w:rPr>
          <w:rFonts w:hint="default" w:ascii="Consolas" w:hAnsi="Consolas" w:cs="Consolas"/>
          <w:sz w:val="18"/>
          <w:lang w:val="en-US"/>
        </w:rPr>
      </w:pPr>
      <w:r>
        <w:rPr>
          <w:rFonts w:hint="default" w:ascii="Consolas" w:hAnsi="Consolas" w:cs="Consolas"/>
          <w:sz w:val="18"/>
          <w:lang w:val="en-US"/>
        </w:rPr>
        <w:t>sudo systemctl reload caddy</w:t>
      </w:r>
    </w:p>
    <w:p w14:paraId="093EF316">
      <w:pPr>
        <w:bidi w:val="0"/>
        <w:rPr>
          <w:rFonts w:hint="default" w:ascii="Consolas" w:hAnsi="Consolas" w:cs="Consolas"/>
          <w:sz w:val="18"/>
          <w:lang w:val="en-US"/>
        </w:rPr>
      </w:pPr>
      <w:r>
        <w:rPr>
          <w:rFonts w:hint="default" w:ascii="Consolas" w:hAnsi="Consolas" w:cs="Consolas"/>
          <w:sz w:val="18"/>
          <w:lang w:val="en-US"/>
        </w:rPr>
        <w:t>journalctl -u chittu-story.service -n 50 --no-pager</w:t>
      </w:r>
    </w:p>
    <w:p w14:paraId="1D720D52">
      <w:pPr>
        <w:bidi w:val="0"/>
        <w:rPr>
          <w:rFonts w:hint="default" w:ascii="Consolas" w:hAnsi="Consolas" w:cs="Consolas"/>
          <w:sz w:val="18"/>
          <w:lang w:val="en-US"/>
        </w:rPr>
      </w:pPr>
      <w:r>
        <w:rPr>
          <w:rFonts w:hint="default" w:ascii="Consolas" w:hAnsi="Consolas" w:cs="Consolas"/>
          <w:sz w:val="18"/>
          <w:lang w:val="en-US"/>
        </w:rPr>
        <w:t>curl -sS http://127.0.0.1:8001/health</w:t>
      </w:r>
    </w:p>
    <w:p w14:paraId="2F394324">
      <w:pPr>
        <w:bidi w:val="0"/>
        <w:rPr>
          <w:rFonts w:hint="default" w:ascii="Calibri" w:hAnsi="Calibri" w:cs="Calibri"/>
          <w:sz w:val="22"/>
          <w:lang w:val="en-US"/>
        </w:rPr>
      </w:pPr>
    </w:p>
    <w:p w14:paraId="101BC664">
      <w:pPr>
        <w:bidi w:val="0"/>
        <w:rPr>
          <w:rFonts w:hint="default" w:ascii="Calibri" w:hAnsi="Calibri" w:cs="Calibri"/>
          <w:sz w:val="22"/>
          <w:lang w:val="en-US"/>
        </w:rPr>
      </w:pPr>
      <w:r>
        <w:rPr>
          <w:rFonts w:hint="default" w:ascii="Calibri" w:hAnsi="Calibri" w:cs="Calibri"/>
          <w:sz w:val="22"/>
          <w:lang w:val="en-US"/>
        </w:rPr>
        <w:t>Start the Chittu API again only with the existing environment file:</w:t>
      </w:r>
    </w:p>
    <w:p w14:paraId="0A3250B8">
      <w:pPr>
        <w:bidi w:val="0"/>
        <w:rPr>
          <w:rFonts w:hint="default" w:ascii="Calibri" w:hAnsi="Calibri" w:cs="Calibri"/>
          <w:sz w:val="22"/>
          <w:lang w:val="en-US"/>
        </w:rPr>
      </w:pPr>
    </w:p>
    <w:p w14:paraId="0D27C095">
      <w:pPr>
        <w:bidi w:val="0"/>
        <w:rPr>
          <w:rFonts w:hint="default" w:ascii="Consolas" w:hAnsi="Consolas" w:cs="Consolas"/>
          <w:sz w:val="18"/>
          <w:lang w:val="en-US"/>
        </w:rPr>
      </w:pPr>
      <w:r>
        <w:rPr>
          <w:rFonts w:hint="default" w:ascii="Consolas" w:hAnsi="Consolas" w:cs="Consolas"/>
          <w:sz w:val="18"/>
          <w:lang w:val="en-US"/>
        </w:rPr>
        <w:t>sudo systemctl enable --now chittu-api</w:t>
      </w:r>
    </w:p>
    <w:p w14:paraId="68717D62">
      <w:pPr>
        <w:bidi w:val="0"/>
        <w:rPr>
          <w:rFonts w:hint="default" w:ascii="Consolas" w:hAnsi="Consolas" w:cs="Consolas"/>
          <w:sz w:val="18"/>
          <w:lang w:val="en-US"/>
        </w:rPr>
      </w:pPr>
      <w:r>
        <w:rPr>
          <w:rFonts w:hint="default" w:ascii="Consolas" w:hAnsi="Consolas" w:cs="Consolas"/>
          <w:sz w:val="18"/>
          <w:lang w:val="en-US"/>
        </w:rPr>
        <w:t>curl -sS http://127.0.0.1:8080/health</w:t>
      </w:r>
    </w:p>
    <w:p w14:paraId="2A453327">
      <w:pPr>
        <w:bidi w:val="0"/>
        <w:rPr>
          <w:rFonts w:hint="default" w:ascii="Calibri" w:hAnsi="Calibri" w:cs="Calibri"/>
          <w:sz w:val="22"/>
          <w:lang w:val="en-US"/>
        </w:rPr>
      </w:pPr>
    </w:p>
    <w:p w14:paraId="409A67F1">
      <w:pPr>
        <w:bidi w:val="0"/>
        <w:rPr>
          <w:rFonts w:hint="default" w:ascii="Calibri" w:hAnsi="Calibri" w:cs="Calibri"/>
          <w:sz w:val="22"/>
          <w:lang w:val="en-US"/>
        </w:rPr>
      </w:pPr>
      <w:r>
        <w:rPr>
          <w:rFonts w:hint="default" w:ascii="Calibri" w:hAnsi="Calibri" w:cs="Calibri"/>
          <w:sz w:val="22"/>
          <w:lang w:val="en-US"/>
        </w:rPr>
        <w:t>Do not print `api.env`.</w:t>
      </w:r>
    </w:p>
    <w:p w14:paraId="238F7309">
      <w:pPr>
        <w:bidi w:val="0"/>
        <w:rPr>
          <w:rFonts w:hint="default" w:ascii="Calibri" w:hAnsi="Calibri" w:cs="Calibri"/>
          <w:sz w:val="22"/>
          <w:lang w:val="en-US"/>
        </w:rPr>
      </w:pPr>
    </w:p>
    <w:p w14:paraId="44D15BBE">
      <w:pPr>
        <w:pStyle w:val="3"/>
        <w:bidi w:val="0"/>
        <w:rPr>
          <w:rFonts w:hint="default"/>
          <w:lang w:val="en-US"/>
        </w:rPr>
      </w:pPr>
      <w:r>
        <w:rPr>
          <w:rFonts w:hint="default"/>
          <w:lang w:val="en-US"/>
        </w:rPr>
        <w:t>5. What was not done</w:t>
      </w:r>
    </w:p>
    <w:p w14:paraId="399743F4">
      <w:pPr>
        <w:bidi w:val="0"/>
        <w:rPr>
          <w:rFonts w:hint="default"/>
          <w:lang w:val="en-US"/>
        </w:rPr>
      </w:pPr>
    </w:p>
    <w:p w14:paraId="025833B1">
      <w:pPr>
        <w:bidi w:val="0"/>
        <w:rPr>
          <w:rFonts w:hint="default"/>
          <w:lang w:val="en-US"/>
        </w:rPr>
      </w:pPr>
      <w:r>
        <w:rPr>
          <w:rFonts w:hint="default"/>
          <w:lang w:val="en-US"/>
        </w:rPr>
        <w:t>- DNS was not changed.</w:t>
      </w:r>
    </w:p>
    <w:p w14:paraId="4D017AC2">
      <w:pPr>
        <w:bidi w:val="0"/>
        <w:rPr>
          <w:rFonts w:hint="default"/>
          <w:lang w:val="en-US"/>
        </w:rPr>
      </w:pPr>
      <w:r>
        <w:rPr>
          <w:rFonts w:hint="default"/>
          <w:lang w:val="en-US"/>
        </w:rPr>
        <w:t>- A public certificate was not issued.</w:t>
      </w:r>
    </w:p>
    <w:p w14:paraId="0ABDDADA">
      <w:pPr>
        <w:bidi w:val="0"/>
        <w:rPr>
          <w:rFonts w:hint="default"/>
          <w:lang w:val="en-US"/>
        </w:rPr>
      </w:pPr>
      <w:r>
        <w:rPr>
          <w:rFonts w:hint="default"/>
          <w:lang w:val="en-US"/>
        </w:rPr>
        <w:t>- Security-group rules were not read or written through AWS.</w:t>
      </w:r>
    </w:p>
    <w:p w14:paraId="3CF0C03A">
      <w:pPr>
        <w:bidi w:val="0"/>
        <w:rPr>
          <w:rFonts w:hint="default"/>
          <w:lang w:val="en-US"/>
        </w:rPr>
      </w:pPr>
      <w:r>
        <w:rPr>
          <w:rFonts w:hint="default"/>
          <w:lang w:val="en-US"/>
        </w:rPr>
        <w:t>- Port 443 was not part of the final verified listener set. Caddy on `:80` logged that automatic HTTPS would not be applied.</w:t>
      </w:r>
    </w:p>
    <w:p w14:paraId="262B2339">
      <w:pPr>
        <w:bidi w:val="0"/>
        <w:rPr>
          <w:rFonts w:hint="default"/>
          <w:lang w:val="en-US"/>
        </w:rPr>
      </w:pPr>
      <w:r>
        <w:rPr>
          <w:rFonts w:hint="default"/>
          <w:lang w:val="en-US"/>
        </w:rPr>
        <w:t>- No reboot test.</w:t>
      </w:r>
    </w:p>
    <w:p w14:paraId="217B4F78">
      <w:pPr>
        <w:bidi w:val="0"/>
        <w:rPr>
          <w:rFonts w:hint="default"/>
          <w:lang w:val="en-US"/>
        </w:rPr>
      </w:pPr>
      <w:r>
        <w:rPr>
          <w:rFonts w:hint="default"/>
          <w:lang w:val="en-US"/>
        </w:rPr>
        <w:t>- The story model was not confirmed against the Hugging Face revision pin.</w:t>
      </w:r>
    </w:p>
    <w:p w14:paraId="27E8D2F0">
      <w:pPr>
        <w:bidi w:val="0"/>
        <w:rPr>
          <w:rFonts w:hint="default"/>
          <w:lang w:val="en-US"/>
        </w:rPr>
      </w:pPr>
      <w:r>
        <w:rPr>
          <w:rFonts w:hint="default"/>
          <w:lang w:val="en-US"/>
        </w:rPr>
        <w:t>- `pnpm verify` and the container image build were not run.</w:t>
      </w:r>
    </w:p>
    <w:p w14:paraId="05F954F3">
      <w:pPr>
        <w:bidi w:val="0"/>
        <w:rPr>
          <w:rFonts w:hint="default"/>
          <w:lang w:val="en-US"/>
        </w:rPr>
      </w:pPr>
      <w:r>
        <w:rPr>
          <w:rFonts w:hint="default"/>
          <w:lang w:val="en-US"/>
        </w:rPr>
        <w:t>- The production Terraform in `infra/envs/dev` remains unapplied, as `infra/README.md` states.</w:t>
      </w:r>
    </w:p>
    <w:p w14:paraId="2852EF73">
      <w:pPr>
        <w:bidi w:val="0"/>
        <w:rPr>
          <w:rFonts w:hint="default"/>
          <w:lang w:val="en-US"/>
        </w:rPr>
      </w:pPr>
    </w:p>
    <w:p w14:paraId="2A1FD655">
      <w:pPr>
        <w:pStyle w:val="3"/>
        <w:bidi w:val="0"/>
        <w:rPr>
          <w:rFonts w:hint="default"/>
          <w:lang w:val="en-US"/>
        </w:rPr>
      </w:pPr>
      <w:r>
        <w:rPr>
          <w:rFonts w:hint="default"/>
          <w:lang w:val="en-US"/>
        </w:rPr>
        <w:t>6. Failure and recovery</w:t>
      </w:r>
    </w:p>
    <w:p w14:paraId="3D846BEB">
      <w:pPr>
        <w:bidi w:val="0"/>
        <w:rPr>
          <w:rFonts w:hint="default"/>
          <w:lang w:val="en-US"/>
        </w:rPr>
      </w:pPr>
    </w:p>
    <w:tbl>
      <w:tblPr>
        <w:tblStyle w:val="7"/>
        <w:tblW w:w="0" w:type="auto"/>
        <w:tblInd w:w="0" w:type="dxa"/>
        <w:tblLayout w:type="fixed"/>
        <w:tblCellMar>
          <w:left w:w="108" w:type="dxa"/>
          <w:right w:w="108" w:type="dxa"/>
        </w:tblCellMar>
      </w:tblPr>
      <w:tblGrid>
        <w:gridCol w:w="2840"/>
        <w:gridCol w:w="2841"/>
        <w:gridCol w:w="2841"/>
      </w:tblGrid>
      <w:tr w14:paraId="1AB1B1DE">
        <w:tc>
          <w:tcPr>
            <w:tcW w:w="2840" w:type="dxa"/>
          </w:tcPr>
          <w:p w14:paraId="7BD851F8">
            <w:pPr>
              <w:bidi w:val="0"/>
              <w:rPr>
                <w:rFonts w:hint="default"/>
                <w:b/>
                <w:vertAlign w:val="baseline"/>
                <w:lang w:val="en-US"/>
              </w:rPr>
            </w:pPr>
            <w:r>
              <w:rPr>
                <w:rFonts w:hint="default"/>
                <w:b/>
                <w:vertAlign w:val="baseline"/>
                <w:lang w:val="en-US"/>
              </w:rPr>
              <w:t>Symptom</w:t>
            </w:r>
          </w:p>
        </w:tc>
        <w:tc>
          <w:tcPr>
            <w:tcW w:w="2841" w:type="dxa"/>
          </w:tcPr>
          <w:p w14:paraId="6970664D">
            <w:pPr>
              <w:bidi w:val="0"/>
              <w:rPr>
                <w:rFonts w:hint="default"/>
                <w:b/>
                <w:vertAlign w:val="baseline"/>
                <w:lang w:val="en-US"/>
              </w:rPr>
            </w:pPr>
            <w:r>
              <w:rPr>
                <w:rFonts w:hint="default"/>
                <w:b/>
                <w:vertAlign w:val="baseline"/>
                <w:lang w:val="en-US"/>
              </w:rPr>
              <w:t>What was observed</w:t>
            </w:r>
          </w:p>
        </w:tc>
        <w:tc>
          <w:tcPr>
            <w:tcW w:w="2841" w:type="dxa"/>
          </w:tcPr>
          <w:p w14:paraId="52B290B4">
            <w:pPr>
              <w:bidi w:val="0"/>
              <w:rPr>
                <w:rFonts w:hint="default"/>
                <w:b/>
                <w:vertAlign w:val="baseline"/>
                <w:lang w:val="en-US"/>
              </w:rPr>
            </w:pPr>
            <w:r>
              <w:rPr>
                <w:rFonts w:hint="default"/>
                <w:b/>
                <w:vertAlign w:val="baseline"/>
                <w:lang w:val="en-US"/>
              </w:rPr>
              <w:t>Recovery that worked</w:t>
            </w:r>
          </w:p>
        </w:tc>
      </w:tr>
      <w:tr w14:paraId="241A6A3E">
        <w:tblPrEx>
          <w:tblCellMar>
            <w:left w:w="108" w:type="dxa"/>
            <w:right w:w="108" w:type="dxa"/>
          </w:tblCellMar>
        </w:tblPrEx>
        <w:tc>
          <w:tcPr>
            <w:tcW w:w="2840" w:type="dxa"/>
          </w:tcPr>
          <w:p w14:paraId="4432E401">
            <w:pPr>
              <w:bidi w:val="0"/>
              <w:rPr>
                <w:rFonts w:hint="default"/>
                <w:vertAlign w:val="baseline"/>
                <w:lang w:val="en-US"/>
              </w:rPr>
            </w:pPr>
            <w:r>
              <w:rPr>
                <w:rFonts w:hint="default"/>
                <w:vertAlign w:val="baseline"/>
                <w:lang w:val="en-US"/>
              </w:rPr>
              <w:t>`nanochat.gpt` missing</w:t>
            </w:r>
          </w:p>
        </w:tc>
        <w:tc>
          <w:tcPr>
            <w:tcW w:w="2841" w:type="dxa"/>
          </w:tcPr>
          <w:p w14:paraId="38D9164E">
            <w:pPr>
              <w:bidi w:val="0"/>
              <w:rPr>
                <w:rFonts w:hint="default"/>
                <w:vertAlign w:val="baseline"/>
                <w:lang w:val="en-US"/>
              </w:rPr>
            </w:pPr>
            <w:r>
              <w:rPr>
                <w:rFonts w:hint="default"/>
                <w:vertAlign w:val="baseline"/>
                <w:lang w:val="en-US"/>
              </w:rPr>
              <w:t>Story unit crash loop</w:t>
            </w:r>
          </w:p>
        </w:tc>
        <w:tc>
          <w:tcPr>
            <w:tcW w:w="2841" w:type="dxa"/>
          </w:tcPr>
          <w:p w14:paraId="4577379E">
            <w:pPr>
              <w:bidi w:val="0"/>
              <w:rPr>
                <w:rFonts w:hint="default"/>
                <w:vertAlign w:val="baseline"/>
                <w:lang w:val="en-US"/>
              </w:rPr>
            </w:pPr>
            <w:r>
              <w:rPr>
                <w:rFonts w:hint="default"/>
                <w:vertAlign w:val="baseline"/>
                <w:lang w:val="en-US"/>
              </w:rPr>
              <w:t>Set `PYTHONPATH` to `/home/ubuntu/nanochat:/home/ubuntu/chittu-story-v0-26m`, `systemctl daemon-reload`, `reset-failed`, restart</w:t>
            </w:r>
          </w:p>
        </w:tc>
      </w:tr>
      <w:tr w14:paraId="2D227A36">
        <w:tblPrEx>
          <w:tblCellMar>
            <w:left w:w="108" w:type="dxa"/>
            <w:right w:w="108" w:type="dxa"/>
          </w:tblCellMar>
        </w:tblPrEx>
        <w:tc>
          <w:tcPr>
            <w:tcW w:w="2840" w:type="dxa"/>
          </w:tcPr>
          <w:p w14:paraId="0E53D0FF">
            <w:pPr>
              <w:bidi w:val="0"/>
              <w:rPr>
                <w:rFonts w:hint="default"/>
                <w:vertAlign w:val="baseline"/>
                <w:lang w:val="en-US"/>
              </w:rPr>
            </w:pPr>
            <w:r>
              <w:rPr>
                <w:rFonts w:hint="default"/>
                <w:vertAlign w:val="baseline"/>
                <w:lang w:val="en-US"/>
              </w:rPr>
              <w:t>Caddy apt key unreadable</w:t>
            </w:r>
          </w:p>
        </w:tc>
        <w:tc>
          <w:tcPr>
            <w:tcW w:w="2841" w:type="dxa"/>
          </w:tcPr>
          <w:p w14:paraId="25B6AC1D">
            <w:pPr>
              <w:bidi w:val="0"/>
              <w:rPr>
                <w:rFonts w:hint="default"/>
                <w:vertAlign w:val="baseline"/>
                <w:lang w:val="en-US"/>
              </w:rPr>
            </w:pPr>
            <w:r>
              <w:rPr>
                <w:rFonts w:hint="default"/>
                <w:vertAlign w:val="baseline"/>
                <w:lang w:val="en-US"/>
              </w:rPr>
              <w:t>`NO_PUBKEY`, keyring mode 600</w:t>
            </w:r>
          </w:p>
        </w:tc>
        <w:tc>
          <w:tcPr>
            <w:tcW w:w="2841" w:type="dxa"/>
          </w:tcPr>
          <w:p w14:paraId="68DCB91B">
            <w:pPr>
              <w:bidi w:val="0"/>
              <w:rPr>
                <w:rFonts w:hint="default"/>
                <w:vertAlign w:val="baseline"/>
                <w:lang w:val="en-US"/>
              </w:rPr>
            </w:pPr>
            <w:r>
              <w:rPr>
                <w:rFonts w:hint="default"/>
                <w:vertAlign w:val="baseline"/>
                <w:lang w:val="en-US"/>
              </w:rPr>
              <w:t>`chmod 644` on the keyring and the list file, then `apt-get install caddy`</w:t>
            </w:r>
          </w:p>
        </w:tc>
      </w:tr>
      <w:tr w14:paraId="6E743C74">
        <w:tblPrEx>
          <w:tblCellMar>
            <w:left w:w="108" w:type="dxa"/>
            <w:right w:w="108" w:type="dxa"/>
          </w:tblCellMar>
        </w:tblPrEx>
        <w:tc>
          <w:tcPr>
            <w:tcW w:w="2840" w:type="dxa"/>
          </w:tcPr>
          <w:p w14:paraId="27632F86">
            <w:pPr>
              <w:bidi w:val="0"/>
              <w:rPr>
                <w:rFonts w:hint="default"/>
                <w:vertAlign w:val="baseline"/>
                <w:lang w:val="en-US"/>
              </w:rPr>
            </w:pPr>
            <w:r>
              <w:rPr>
                <w:rFonts w:hint="default"/>
                <w:vertAlign w:val="baseline"/>
                <w:lang w:val="en-US"/>
              </w:rPr>
              <w:t>Browser "Method Not Allowed" on `/chat/completions`</w:t>
            </w:r>
          </w:p>
        </w:tc>
        <w:tc>
          <w:tcPr>
            <w:tcW w:w="2841" w:type="dxa"/>
          </w:tcPr>
          <w:p w14:paraId="66DC56DC">
            <w:pPr>
              <w:bidi w:val="0"/>
              <w:rPr>
                <w:rFonts w:hint="default"/>
                <w:vertAlign w:val="baseline"/>
                <w:lang w:val="en-US"/>
              </w:rPr>
            </w:pPr>
            <w:r>
              <w:rPr>
                <w:rFonts w:hint="default"/>
                <w:vertAlign w:val="baseline"/>
                <w:lang w:val="en-US"/>
              </w:rPr>
              <w:t>GET to a POST route</w:t>
            </w:r>
          </w:p>
        </w:tc>
        <w:tc>
          <w:tcPr>
            <w:tcW w:w="2841" w:type="dxa"/>
          </w:tcPr>
          <w:p w14:paraId="13B71415">
            <w:pPr>
              <w:bidi w:val="0"/>
              <w:rPr>
                <w:rFonts w:hint="default"/>
                <w:vertAlign w:val="baseline"/>
                <w:lang w:val="en-US"/>
              </w:rPr>
            </w:pPr>
            <w:r>
              <w:rPr>
                <w:rFonts w:hint="default"/>
                <w:vertAlign w:val="baseline"/>
                <w:lang w:val="en-US"/>
              </w:rPr>
              <w:t>Use POST, or the form at `/`</w:t>
            </w:r>
          </w:p>
        </w:tc>
      </w:tr>
      <w:tr w14:paraId="77C90077">
        <w:tblPrEx>
          <w:tblCellMar>
            <w:left w:w="108" w:type="dxa"/>
            <w:right w:w="108" w:type="dxa"/>
          </w:tblCellMar>
        </w:tblPrEx>
        <w:tc>
          <w:tcPr>
            <w:tcW w:w="2840" w:type="dxa"/>
          </w:tcPr>
          <w:p w14:paraId="2DB41434">
            <w:pPr>
              <w:bidi w:val="0"/>
              <w:rPr>
                <w:rFonts w:hint="default"/>
                <w:vertAlign w:val="baseline"/>
                <w:lang w:val="en-US"/>
              </w:rPr>
            </w:pPr>
            <w:r>
              <w:rPr>
                <w:rFonts w:hint="default"/>
                <w:vertAlign w:val="baseline"/>
                <w:lang w:val="en-US"/>
              </w:rPr>
              <w:t>AWS CLI TLS error</w:t>
            </w:r>
          </w:p>
        </w:tc>
        <w:tc>
          <w:tcPr>
            <w:tcW w:w="2841" w:type="dxa"/>
          </w:tcPr>
          <w:p w14:paraId="0FB96E73">
            <w:pPr>
              <w:bidi w:val="0"/>
              <w:rPr>
                <w:rFonts w:hint="default"/>
                <w:vertAlign w:val="baseline"/>
                <w:lang w:val="en-US"/>
              </w:rPr>
            </w:pPr>
            <w:r>
              <w:rPr>
                <w:rFonts w:hint="default"/>
                <w:vertAlign w:val="baseline"/>
                <w:lang w:val="en-US"/>
              </w:rPr>
              <w:t>Avast scanning certificate</w:t>
            </w:r>
          </w:p>
        </w:tc>
        <w:tc>
          <w:tcPr>
            <w:tcW w:w="2841" w:type="dxa"/>
          </w:tcPr>
          <w:p w14:paraId="12966D6F">
            <w:pPr>
              <w:bidi w:val="0"/>
              <w:rPr>
                <w:rFonts w:hint="default"/>
                <w:vertAlign w:val="baseline"/>
                <w:lang w:val="en-US"/>
              </w:rPr>
            </w:pPr>
            <w:r>
              <w:rPr>
                <w:rFonts w:hint="default"/>
                <w:vertAlign w:val="baseline"/>
                <w:lang w:val="en-US"/>
              </w:rPr>
              <w:t>Pause HTTPS scanning, or use another machine. Do not disable certificate verification.</w:t>
            </w:r>
          </w:p>
        </w:tc>
      </w:tr>
      <w:tr w14:paraId="0A36C319">
        <w:tblPrEx>
          <w:tblCellMar>
            <w:left w:w="108" w:type="dxa"/>
            <w:right w:w="108" w:type="dxa"/>
          </w:tblCellMar>
        </w:tblPrEx>
        <w:tc>
          <w:tcPr>
            <w:tcW w:w="2840" w:type="dxa"/>
          </w:tcPr>
          <w:p w14:paraId="0A1F1893">
            <w:pPr>
              <w:bidi w:val="0"/>
              <w:rPr>
                <w:rFonts w:hint="default"/>
                <w:vertAlign w:val="baseline"/>
                <w:lang w:val="en-US"/>
              </w:rPr>
            </w:pPr>
            <w:r>
              <w:rPr>
                <w:rFonts w:hint="default"/>
                <w:vertAlign w:val="baseline"/>
                <w:lang w:val="en-US"/>
              </w:rPr>
              <w:t>Public ports all time out</w:t>
            </w:r>
          </w:p>
        </w:tc>
        <w:tc>
          <w:tcPr>
            <w:tcW w:w="2841" w:type="dxa"/>
          </w:tcPr>
          <w:p w14:paraId="5AD19208">
            <w:pPr>
              <w:bidi w:val="0"/>
              <w:rPr>
                <w:rFonts w:hint="default"/>
                <w:vertAlign w:val="baseline"/>
                <w:lang w:val="en-US"/>
              </w:rPr>
            </w:pPr>
            <w:r>
              <w:rPr>
                <w:rFonts w:hint="default"/>
                <w:vertAlign w:val="baseline"/>
                <w:lang w:val="en-US"/>
              </w:rPr>
              <w:t>2026-10-27 from the operator PC</w:t>
            </w:r>
          </w:p>
        </w:tc>
        <w:tc>
          <w:tcPr>
            <w:tcW w:w="2841" w:type="dxa"/>
          </w:tcPr>
          <w:p w14:paraId="67B76512">
            <w:pPr>
              <w:bidi w:val="0"/>
              <w:rPr>
                <w:rFonts w:hint="default"/>
                <w:vertAlign w:val="baseline"/>
                <w:lang w:val="en-US"/>
              </w:rPr>
            </w:pPr>
            <w:r>
              <w:rPr>
                <w:rFonts w:hint="default"/>
                <w:vertAlign w:val="baseline"/>
                <w:lang w:val="en-US"/>
              </w:rPr>
              <w:t>Confirm in the AWS console whether the instance is running, whether `3.104.224.113` is still its address, and whether the security group still allows the needed port. Do not guess that the process crashed.</w:t>
            </w:r>
          </w:p>
        </w:tc>
      </w:tr>
    </w:tbl>
    <w:p w14:paraId="17734AC9">
      <w:pPr>
        <w:bidi w:val="0"/>
        <w:rPr>
          <w:rFonts w:hint="default"/>
          <w:lang w:val="en-US"/>
        </w:rPr>
      </w:pPr>
    </w:p>
    <w:p w14:paraId="3CCDDBDA">
      <w:pPr>
        <w:rPr>
          <w:rFonts w:hint="default"/>
          <w:lang w:val="en-US"/>
        </w:rPr>
      </w:pPr>
      <w:r>
        <w:rPr>
          <w:rFonts w:hint="default"/>
          <w:lang w:val="en-US"/>
        </w:rPr>
        <w:br w:type="page"/>
      </w:r>
    </w:p>
    <w:p w14:paraId="38306EF6">
      <w:pPr>
        <w:pStyle w:val="2"/>
        <w:bidi w:val="0"/>
        <w:rPr>
          <w:rFonts w:hint="default"/>
          <w:lang w:val="en-US"/>
        </w:rPr>
      </w:pPr>
      <w:r>
        <w:rPr>
          <w:rFonts w:hint="default"/>
          <w:lang w:val="en-US"/>
        </w:rPr>
        <w:t>architecture.md</w:t>
      </w:r>
    </w:p>
    <w:p w14:paraId="13293617">
      <w:pPr>
        <w:pStyle w:val="2"/>
        <w:bidi w:val="0"/>
        <w:rPr>
          <w:rFonts w:hint="default"/>
          <w:lang w:val="en-US"/>
        </w:rPr>
      </w:pPr>
      <w:r>
        <w:rPr>
          <w:rFonts w:hint="default"/>
          <w:lang w:val="en-US"/>
        </w:rPr>
        <w:t>Chittu proof-of-concept architecture</w:t>
      </w:r>
    </w:p>
    <w:p w14:paraId="0511E96A">
      <w:pPr>
        <w:bidi w:val="0"/>
        <w:rPr>
          <w:rFonts w:hint="default"/>
          <w:lang w:val="en-US"/>
        </w:rPr>
      </w:pPr>
    </w:p>
    <w:tbl>
      <w:tblPr>
        <w:tblStyle w:val="7"/>
        <w:tblW w:w="0" w:type="auto"/>
        <w:tblInd w:w="0" w:type="dxa"/>
        <w:tblLayout w:type="fixed"/>
        <w:tblCellMar>
          <w:left w:w="108" w:type="dxa"/>
          <w:right w:w="108" w:type="dxa"/>
        </w:tblCellMar>
      </w:tblPr>
      <w:tblGrid>
        <w:gridCol w:w="4261"/>
        <w:gridCol w:w="4261"/>
      </w:tblGrid>
      <w:tr w14:paraId="31779D1F">
        <w:tc>
          <w:tcPr>
            <w:tcW w:w="4261" w:type="dxa"/>
          </w:tcPr>
          <w:p w14:paraId="4A5EBE5A">
            <w:pPr>
              <w:bidi w:val="0"/>
              <w:rPr>
                <w:rFonts w:hint="default"/>
                <w:b/>
                <w:vertAlign w:val="baseline"/>
                <w:lang w:val="en-US"/>
              </w:rPr>
            </w:pPr>
            <w:r>
              <w:rPr>
                <w:rFonts w:hint="default"/>
                <w:b/>
                <w:vertAlign w:val="baseline"/>
                <w:lang w:val="en-US"/>
              </w:rPr>
              <w:t>Field</w:t>
            </w:r>
          </w:p>
        </w:tc>
        <w:tc>
          <w:tcPr>
            <w:tcW w:w="4261" w:type="dxa"/>
          </w:tcPr>
          <w:p w14:paraId="4D645CA1">
            <w:pPr>
              <w:bidi w:val="0"/>
              <w:rPr>
                <w:rFonts w:hint="default"/>
                <w:b/>
                <w:vertAlign w:val="baseline"/>
                <w:lang w:val="en-US"/>
              </w:rPr>
            </w:pPr>
            <w:r>
              <w:rPr>
                <w:rFonts w:hint="default"/>
                <w:b/>
                <w:vertAlign w:val="baseline"/>
                <w:lang w:val="en-US"/>
              </w:rPr>
              <w:t>Value</w:t>
            </w:r>
          </w:p>
        </w:tc>
      </w:tr>
      <w:tr w14:paraId="7ED58C0D">
        <w:tblPrEx>
          <w:tblCellMar>
            <w:left w:w="108" w:type="dxa"/>
            <w:right w:w="108" w:type="dxa"/>
          </w:tblCellMar>
        </w:tblPrEx>
        <w:tc>
          <w:tcPr>
            <w:tcW w:w="4261" w:type="dxa"/>
          </w:tcPr>
          <w:p w14:paraId="2ECFF8E6">
            <w:pPr>
              <w:bidi w:val="0"/>
              <w:rPr>
                <w:rFonts w:hint="default"/>
                <w:vertAlign w:val="baseline"/>
                <w:lang w:val="en-US"/>
              </w:rPr>
            </w:pPr>
            <w:r>
              <w:rPr>
                <w:rFonts w:hint="default"/>
                <w:vertAlign w:val="baseline"/>
                <w:lang w:val="en-US"/>
              </w:rPr>
              <w:t>Document version</w:t>
            </w:r>
          </w:p>
        </w:tc>
        <w:tc>
          <w:tcPr>
            <w:tcW w:w="4261" w:type="dxa"/>
          </w:tcPr>
          <w:p w14:paraId="61ABF1A6">
            <w:pPr>
              <w:bidi w:val="0"/>
              <w:rPr>
                <w:rFonts w:hint="default"/>
                <w:vertAlign w:val="baseline"/>
                <w:lang w:val="en-US"/>
              </w:rPr>
            </w:pPr>
            <w:r>
              <w:rPr>
                <w:rFonts w:hint="default"/>
                <w:vertAlign w:val="baseline"/>
                <w:lang w:val="en-US"/>
              </w:rPr>
              <w:t>0.1</w:t>
            </w:r>
          </w:p>
        </w:tc>
      </w:tr>
      <w:tr w14:paraId="7D8D2057">
        <w:tblPrEx>
          <w:tblCellMar>
            <w:left w:w="108" w:type="dxa"/>
            <w:right w:w="108" w:type="dxa"/>
          </w:tblCellMar>
        </w:tblPrEx>
        <w:tc>
          <w:tcPr>
            <w:tcW w:w="4261" w:type="dxa"/>
          </w:tcPr>
          <w:p w14:paraId="65542AEB">
            <w:pPr>
              <w:bidi w:val="0"/>
              <w:rPr>
                <w:rFonts w:hint="default"/>
                <w:vertAlign w:val="baseline"/>
                <w:lang w:val="en-US"/>
              </w:rPr>
            </w:pPr>
            <w:r>
              <w:rPr>
                <w:rFonts w:hint="default"/>
                <w:vertAlign w:val="baseline"/>
                <w:lang w:val="en-US"/>
              </w:rPr>
              <w:t>Prepared</w:t>
            </w:r>
          </w:p>
        </w:tc>
        <w:tc>
          <w:tcPr>
            <w:tcW w:w="4261" w:type="dxa"/>
          </w:tcPr>
          <w:p w14:paraId="0E356149">
            <w:pPr>
              <w:bidi w:val="0"/>
              <w:rPr>
                <w:rFonts w:hint="default"/>
                <w:vertAlign w:val="baseline"/>
                <w:lang w:val="en-US"/>
              </w:rPr>
            </w:pPr>
            <w:r>
              <w:rPr>
                <w:rFonts w:hint="default"/>
                <w:vertAlign w:val="baseline"/>
                <w:lang w:val="en-US"/>
              </w:rPr>
              <w:t>2026-10-27</w:t>
            </w:r>
          </w:p>
        </w:tc>
      </w:tr>
      <w:tr w14:paraId="3E1614D1">
        <w:tblPrEx>
          <w:tblCellMar>
            <w:left w:w="108" w:type="dxa"/>
            <w:right w:w="108" w:type="dxa"/>
          </w:tblCellMar>
        </w:tblPrEx>
        <w:tc>
          <w:tcPr>
            <w:tcW w:w="4261" w:type="dxa"/>
          </w:tcPr>
          <w:p w14:paraId="7CC8462C">
            <w:pPr>
              <w:bidi w:val="0"/>
              <w:rPr>
                <w:rFonts w:hint="default"/>
                <w:vertAlign w:val="baseline"/>
                <w:lang w:val="en-US"/>
              </w:rPr>
            </w:pPr>
            <w:r>
              <w:rPr>
                <w:rFonts w:hint="default"/>
                <w:vertAlign w:val="baseline"/>
                <w:lang w:val="en-US"/>
              </w:rPr>
              <w:t>Application revision</w:t>
            </w:r>
          </w:p>
        </w:tc>
        <w:tc>
          <w:tcPr>
            <w:tcW w:w="4261" w:type="dxa"/>
          </w:tcPr>
          <w:p w14:paraId="392B07CA">
            <w:pPr>
              <w:bidi w:val="0"/>
              <w:rPr>
                <w:rFonts w:hint="default"/>
                <w:vertAlign w:val="baseline"/>
                <w:lang w:val="en-US"/>
              </w:rPr>
            </w:pPr>
            <w:r>
              <w:rPr>
                <w:rFonts w:hint="default"/>
                <w:vertAlign w:val="baseline"/>
                <w:lang w:val="en-US"/>
              </w:rPr>
              <w:t>`0.1.0`; deployed commit pending (no `.git` on the instance)</w:t>
            </w:r>
          </w:p>
        </w:tc>
      </w:tr>
      <w:tr w14:paraId="2F5BB943">
        <w:tblPrEx>
          <w:tblCellMar>
            <w:left w:w="108" w:type="dxa"/>
            <w:right w:w="108" w:type="dxa"/>
          </w:tblCellMar>
        </w:tblPrEx>
        <w:tc>
          <w:tcPr>
            <w:tcW w:w="4261" w:type="dxa"/>
          </w:tcPr>
          <w:p w14:paraId="0C745B69">
            <w:pPr>
              <w:bidi w:val="0"/>
              <w:rPr>
                <w:rFonts w:hint="default"/>
                <w:vertAlign w:val="baseline"/>
                <w:lang w:val="en-US"/>
              </w:rPr>
            </w:pPr>
            <w:r>
              <w:rPr>
                <w:rFonts w:hint="default"/>
                <w:vertAlign w:val="baseline"/>
                <w:lang w:val="en-US"/>
              </w:rPr>
              <w:t>Model revision</w:t>
            </w:r>
          </w:p>
        </w:tc>
        <w:tc>
          <w:tcPr>
            <w:tcW w:w="4261" w:type="dxa"/>
          </w:tcPr>
          <w:p w14:paraId="202E1D55">
            <w:pPr>
              <w:bidi w:val="0"/>
              <w:rPr>
                <w:rFonts w:hint="default"/>
                <w:vertAlign w:val="baseline"/>
                <w:lang w:val="en-US"/>
              </w:rPr>
            </w:pPr>
            <w:r>
              <w:rPr>
                <w:rFonts w:hint="default"/>
                <w:vertAlign w:val="baseline"/>
                <w:lang w:val="en-US"/>
              </w:rPr>
              <w:t>Disk revision pending. Harness pin `4f11284f8ebc19348ce2885bfea66eb13c8717cc` is not a verified download hash.</w:t>
            </w:r>
          </w:p>
        </w:tc>
      </w:tr>
      <w:tr w14:paraId="08E38814">
        <w:tblPrEx>
          <w:tblCellMar>
            <w:left w:w="108" w:type="dxa"/>
            <w:right w:w="108" w:type="dxa"/>
          </w:tblCellMar>
        </w:tblPrEx>
        <w:tc>
          <w:tcPr>
            <w:tcW w:w="4261" w:type="dxa"/>
          </w:tcPr>
          <w:p w14:paraId="78825F75">
            <w:pPr>
              <w:bidi w:val="0"/>
              <w:rPr>
                <w:rFonts w:hint="default"/>
                <w:vertAlign w:val="baseline"/>
                <w:lang w:val="en-US"/>
              </w:rPr>
            </w:pPr>
            <w:r>
              <w:rPr>
                <w:rFonts w:hint="default"/>
                <w:vertAlign w:val="baseline"/>
                <w:lang w:val="en-US"/>
              </w:rPr>
              <w:t>Environment</w:t>
            </w:r>
          </w:p>
        </w:tc>
        <w:tc>
          <w:tcPr>
            <w:tcW w:w="4261" w:type="dxa"/>
          </w:tcPr>
          <w:p w14:paraId="19E321CE">
            <w:pPr>
              <w:bidi w:val="0"/>
              <w:rPr>
                <w:rFonts w:hint="default"/>
                <w:vertAlign w:val="baseline"/>
                <w:lang w:val="en-US"/>
              </w:rPr>
            </w:pPr>
            <w:r>
              <w:rPr>
                <w:rFonts w:hint="default"/>
                <w:vertAlign w:val="baseline"/>
                <w:lang w:val="en-US"/>
              </w:rPr>
              <w:t>EC2 `i-0f99f1c94ff3ff3e6`, `ap-southeast-2a`</w:t>
            </w:r>
          </w:p>
        </w:tc>
      </w:tr>
      <w:tr w14:paraId="482F9BB5">
        <w:tblPrEx>
          <w:tblCellMar>
            <w:left w:w="108" w:type="dxa"/>
            <w:right w:w="108" w:type="dxa"/>
          </w:tblCellMar>
        </w:tblPrEx>
        <w:tc>
          <w:tcPr>
            <w:tcW w:w="4261" w:type="dxa"/>
          </w:tcPr>
          <w:p w14:paraId="5BB86E53">
            <w:pPr>
              <w:bidi w:val="0"/>
              <w:rPr>
                <w:rFonts w:hint="default"/>
                <w:vertAlign w:val="baseline"/>
                <w:lang w:val="en-US"/>
              </w:rPr>
            </w:pPr>
            <w:r>
              <w:rPr>
                <w:rFonts w:hint="default"/>
                <w:vertAlign w:val="baseline"/>
                <w:lang w:val="en-US"/>
              </w:rPr>
              <w:t>Author role</w:t>
            </w:r>
          </w:p>
        </w:tc>
        <w:tc>
          <w:tcPr>
            <w:tcW w:w="4261" w:type="dxa"/>
          </w:tcPr>
          <w:p w14:paraId="67B79B41">
            <w:pPr>
              <w:bidi w:val="0"/>
              <w:rPr>
                <w:rFonts w:hint="default"/>
                <w:vertAlign w:val="baseline"/>
                <w:lang w:val="en-US"/>
              </w:rPr>
            </w:pPr>
            <w:r>
              <w:rPr>
                <w:rFonts w:hint="default"/>
                <w:vertAlign w:val="baseline"/>
                <w:lang w:val="en-US"/>
              </w:rPr>
              <w:t>Deployment audit</w:t>
            </w:r>
          </w:p>
        </w:tc>
      </w:tr>
      <w:tr w14:paraId="203C6E80">
        <w:tblPrEx>
          <w:tblCellMar>
            <w:left w:w="108" w:type="dxa"/>
            <w:right w:w="108" w:type="dxa"/>
          </w:tblCellMar>
        </w:tblPrEx>
        <w:tc>
          <w:tcPr>
            <w:tcW w:w="4261" w:type="dxa"/>
          </w:tcPr>
          <w:p w14:paraId="1B7E621E">
            <w:pPr>
              <w:bidi w:val="0"/>
              <w:rPr>
                <w:rFonts w:hint="default"/>
                <w:vertAlign w:val="baseline"/>
                <w:lang w:val="en-US"/>
              </w:rPr>
            </w:pPr>
            <w:r>
              <w:rPr>
                <w:rFonts w:hint="default"/>
                <w:vertAlign w:val="baseline"/>
                <w:lang w:val="en-US"/>
              </w:rPr>
              <w:t>Reviewer</w:t>
            </w:r>
          </w:p>
        </w:tc>
        <w:tc>
          <w:tcPr>
            <w:tcW w:w="4261" w:type="dxa"/>
          </w:tcPr>
          <w:p w14:paraId="1FF0B610">
            <w:pPr>
              <w:bidi w:val="0"/>
              <w:rPr>
                <w:rFonts w:hint="default"/>
                <w:vertAlign w:val="baseline"/>
                <w:lang w:val="en-US"/>
              </w:rPr>
            </w:pPr>
            <w:r>
              <w:rPr>
                <w:rFonts w:hint="default"/>
                <w:vertAlign w:val="baseline"/>
                <w:lang w:val="en-US"/>
              </w:rPr>
              <w:t>Pending</w:t>
            </w:r>
          </w:p>
        </w:tc>
      </w:tr>
      <w:tr w14:paraId="2D9C7301">
        <w:tblPrEx>
          <w:tblCellMar>
            <w:left w:w="108" w:type="dxa"/>
            <w:right w:w="108" w:type="dxa"/>
          </w:tblCellMar>
        </w:tblPrEx>
        <w:tc>
          <w:tcPr>
            <w:tcW w:w="4261" w:type="dxa"/>
          </w:tcPr>
          <w:p w14:paraId="2D01C403">
            <w:pPr>
              <w:bidi w:val="0"/>
              <w:rPr>
                <w:rFonts w:hint="default"/>
                <w:vertAlign w:val="baseline"/>
                <w:lang w:val="en-US"/>
              </w:rPr>
            </w:pPr>
            <w:r>
              <w:rPr>
                <w:rFonts w:hint="default"/>
                <w:vertAlign w:val="baseline"/>
                <w:lang w:val="en-US"/>
              </w:rPr>
              <w:t>Approval status</w:t>
            </w:r>
          </w:p>
        </w:tc>
        <w:tc>
          <w:tcPr>
            <w:tcW w:w="4261" w:type="dxa"/>
          </w:tcPr>
          <w:p w14:paraId="47CBFDDF">
            <w:pPr>
              <w:bidi w:val="0"/>
              <w:rPr>
                <w:rFonts w:hint="default"/>
                <w:vertAlign w:val="baseline"/>
                <w:lang w:val="en-US"/>
              </w:rPr>
            </w:pPr>
            <w:r>
              <w:rPr>
                <w:rFonts w:hint="default"/>
                <w:vertAlign w:val="baseline"/>
                <w:lang w:val="en-US"/>
              </w:rPr>
              <w:t>Draft</w:t>
            </w:r>
          </w:p>
        </w:tc>
      </w:tr>
    </w:tbl>
    <w:p w14:paraId="0AE4A13A">
      <w:pPr>
        <w:bidi w:val="0"/>
        <w:rPr>
          <w:rFonts w:hint="default"/>
          <w:lang w:val="en-US"/>
        </w:rPr>
      </w:pPr>
    </w:p>
    <w:p w14:paraId="6E1B3B0B">
      <w:pPr>
        <w:bidi w:val="0"/>
        <w:rPr>
          <w:rFonts w:hint="default"/>
          <w:lang w:val="en-US"/>
        </w:rPr>
      </w:pPr>
    </w:p>
    <w:p w14:paraId="3505614E">
      <w:pPr>
        <w:pStyle w:val="3"/>
        <w:bidi w:val="0"/>
        <w:rPr>
          <w:rFonts w:hint="default"/>
          <w:lang w:val="en-US"/>
        </w:rPr>
      </w:pPr>
      <w:r>
        <w:rPr>
          <w:rFonts w:hint="default"/>
          <w:lang w:val="en-US"/>
        </w:rPr>
        <w:t>1. Repository inventory</w:t>
      </w:r>
    </w:p>
    <w:p w14:paraId="4F4D3E7B">
      <w:pPr>
        <w:bidi w:val="0"/>
        <w:rPr>
          <w:rFonts w:hint="default"/>
          <w:lang w:val="en-US"/>
        </w:rPr>
      </w:pPr>
    </w:p>
    <w:p w14:paraId="0C8115C3">
      <w:pPr>
        <w:bidi w:val="0"/>
        <w:rPr>
          <w:rFonts w:hint="default"/>
          <w:lang w:val="en-US"/>
        </w:rPr>
      </w:pPr>
      <w:r>
        <w:rPr>
          <w:rFonts w:hint="default"/>
          <w:lang w:val="en-US"/>
        </w:rPr>
        <w:t>Only files that change how this proof of concept is built, configured, routed, or operated are listed. Test files are omitted unless they define a contract.</w:t>
      </w:r>
    </w:p>
    <w:p w14:paraId="1A502157">
      <w:pPr>
        <w:bidi w:val="0"/>
        <w:rPr>
          <w:rFonts w:hint="default"/>
          <w:lang w:val="en-US"/>
        </w:rPr>
      </w:pPr>
    </w:p>
    <w:tbl>
      <w:tblPr>
        <w:tblStyle w:val="7"/>
        <w:tblW w:w="0" w:type="auto"/>
        <w:tblInd w:w="0" w:type="dxa"/>
        <w:tblLayout w:type="fixed"/>
        <w:tblCellMar>
          <w:left w:w="108" w:type="dxa"/>
          <w:right w:w="108" w:type="dxa"/>
        </w:tblCellMar>
      </w:tblPr>
      <w:tblGrid>
        <w:gridCol w:w="2840"/>
        <w:gridCol w:w="2841"/>
        <w:gridCol w:w="2841"/>
      </w:tblGrid>
      <w:tr w14:paraId="07DDF8FE">
        <w:tblPrEx>
          <w:tblCellMar>
            <w:left w:w="108" w:type="dxa"/>
            <w:right w:w="108" w:type="dxa"/>
          </w:tblCellMar>
        </w:tblPrEx>
        <w:tc>
          <w:tcPr>
            <w:tcW w:w="2840" w:type="dxa"/>
          </w:tcPr>
          <w:p w14:paraId="2320F887">
            <w:pPr>
              <w:bidi w:val="0"/>
              <w:rPr>
                <w:rFonts w:hint="default"/>
                <w:b/>
                <w:vertAlign w:val="baseline"/>
                <w:lang w:val="en-US"/>
              </w:rPr>
            </w:pPr>
            <w:r>
              <w:rPr>
                <w:rFonts w:hint="default"/>
                <w:b/>
                <w:vertAlign w:val="baseline"/>
                <w:lang w:val="en-US"/>
              </w:rPr>
              <w:t>Path</w:t>
            </w:r>
          </w:p>
        </w:tc>
        <w:tc>
          <w:tcPr>
            <w:tcW w:w="2841" w:type="dxa"/>
          </w:tcPr>
          <w:p w14:paraId="06ACD186">
            <w:pPr>
              <w:bidi w:val="0"/>
              <w:rPr>
                <w:rFonts w:hint="default"/>
                <w:b/>
                <w:vertAlign w:val="baseline"/>
                <w:lang w:val="en-US"/>
              </w:rPr>
            </w:pPr>
            <w:r>
              <w:rPr>
                <w:rFonts w:hint="default"/>
                <w:b/>
                <w:vertAlign w:val="baseline"/>
                <w:lang w:val="en-US"/>
              </w:rPr>
              <w:t>Purpose</w:t>
            </w:r>
          </w:p>
        </w:tc>
        <w:tc>
          <w:tcPr>
            <w:tcW w:w="2841" w:type="dxa"/>
          </w:tcPr>
          <w:p w14:paraId="7B02F8AA">
            <w:pPr>
              <w:bidi w:val="0"/>
              <w:rPr>
                <w:rFonts w:hint="default"/>
                <w:b/>
                <w:vertAlign w:val="baseline"/>
                <w:lang w:val="en-US"/>
              </w:rPr>
            </w:pPr>
            <w:r>
              <w:rPr>
                <w:rFonts w:hint="default"/>
                <w:b/>
                <w:vertAlign w:val="baseline"/>
                <w:lang w:val="en-US"/>
              </w:rPr>
              <w:t>Affects</w:t>
            </w:r>
          </w:p>
        </w:tc>
      </w:tr>
      <w:tr w14:paraId="5E2C342C">
        <w:tblPrEx>
          <w:tblCellMar>
            <w:left w:w="108" w:type="dxa"/>
            <w:right w:w="108" w:type="dxa"/>
          </w:tblCellMar>
        </w:tblPrEx>
        <w:tc>
          <w:tcPr>
            <w:tcW w:w="2840" w:type="dxa"/>
          </w:tcPr>
          <w:p w14:paraId="68E753ED">
            <w:pPr>
              <w:bidi w:val="0"/>
              <w:rPr>
                <w:rFonts w:hint="default"/>
                <w:vertAlign w:val="baseline"/>
                <w:lang w:val="en-US"/>
              </w:rPr>
            </w:pPr>
            <w:r>
              <w:rPr>
                <w:rFonts w:hint="default"/>
                <w:vertAlign w:val="baseline"/>
                <w:lang w:val="en-US"/>
              </w:rPr>
              <w:t>`package.json`</w:t>
            </w:r>
          </w:p>
        </w:tc>
        <w:tc>
          <w:tcPr>
            <w:tcW w:w="2841" w:type="dxa"/>
          </w:tcPr>
          <w:p w14:paraId="7AF380B9">
            <w:pPr>
              <w:bidi w:val="0"/>
              <w:rPr>
                <w:rFonts w:hint="default"/>
                <w:vertAlign w:val="baseline"/>
                <w:lang w:val="en-US"/>
              </w:rPr>
            </w:pPr>
            <w:r>
              <w:rPr>
                <w:rFonts w:hint="default"/>
                <w:vertAlign w:val="baseline"/>
                <w:lang w:val="en-US"/>
              </w:rPr>
              <w:t>Root scripts. `build` compiles packages and apps. `start` runs `scripts/dev.sh`. Package manager pin `pnpm@11.9.0`.</w:t>
            </w:r>
          </w:p>
        </w:tc>
        <w:tc>
          <w:tcPr>
            <w:tcW w:w="2841" w:type="dxa"/>
          </w:tcPr>
          <w:p w14:paraId="79D3C672">
            <w:pPr>
              <w:bidi w:val="0"/>
              <w:rPr>
                <w:rFonts w:hint="default"/>
                <w:vertAlign w:val="baseline"/>
                <w:lang w:val="en-US"/>
              </w:rPr>
            </w:pPr>
            <w:r>
              <w:rPr>
                <w:rFonts w:hint="default"/>
                <w:vertAlign w:val="baseline"/>
                <w:lang w:val="en-US"/>
              </w:rPr>
              <w:t>Build, runtime</w:t>
            </w:r>
          </w:p>
        </w:tc>
      </w:tr>
      <w:tr w14:paraId="180D7D05">
        <w:tblPrEx>
          <w:tblCellMar>
            <w:left w:w="108" w:type="dxa"/>
            <w:right w:w="108" w:type="dxa"/>
          </w:tblCellMar>
        </w:tblPrEx>
        <w:tc>
          <w:tcPr>
            <w:tcW w:w="2840" w:type="dxa"/>
          </w:tcPr>
          <w:p w14:paraId="0FAF9B7D">
            <w:pPr>
              <w:bidi w:val="0"/>
              <w:rPr>
                <w:rFonts w:hint="default"/>
                <w:vertAlign w:val="baseline"/>
                <w:lang w:val="en-US"/>
              </w:rPr>
            </w:pPr>
            <w:r>
              <w:rPr>
                <w:rFonts w:hint="default"/>
                <w:vertAlign w:val="baseline"/>
                <w:lang w:val="en-US"/>
              </w:rPr>
              <w:t>`pnpm-workspace.yaml`</w:t>
            </w:r>
          </w:p>
        </w:tc>
        <w:tc>
          <w:tcPr>
            <w:tcW w:w="2841" w:type="dxa"/>
          </w:tcPr>
          <w:p w14:paraId="0BDA7291">
            <w:pPr>
              <w:bidi w:val="0"/>
              <w:rPr>
                <w:rFonts w:hint="default"/>
                <w:vertAlign w:val="baseline"/>
                <w:lang w:val="en-US"/>
              </w:rPr>
            </w:pPr>
            <w:r>
              <w:rPr>
                <w:rFonts w:hint="default"/>
                <w:vertAlign w:val="baseline"/>
                <w:lang w:val="en-US"/>
              </w:rPr>
              <w:t>Workspace members `packages/*` and `apps/*`.</w:t>
            </w:r>
          </w:p>
        </w:tc>
        <w:tc>
          <w:tcPr>
            <w:tcW w:w="2841" w:type="dxa"/>
          </w:tcPr>
          <w:p w14:paraId="6FB3955D">
            <w:pPr>
              <w:bidi w:val="0"/>
              <w:rPr>
                <w:rFonts w:hint="default"/>
                <w:vertAlign w:val="baseline"/>
                <w:lang w:val="en-US"/>
              </w:rPr>
            </w:pPr>
            <w:r>
              <w:rPr>
                <w:rFonts w:hint="default"/>
                <w:vertAlign w:val="baseline"/>
                <w:lang w:val="en-US"/>
              </w:rPr>
              <w:t>Build</w:t>
            </w:r>
          </w:p>
        </w:tc>
      </w:tr>
      <w:tr w14:paraId="21FB4263">
        <w:tblPrEx>
          <w:tblCellMar>
            <w:left w:w="108" w:type="dxa"/>
            <w:right w:w="108" w:type="dxa"/>
          </w:tblCellMar>
        </w:tblPrEx>
        <w:tc>
          <w:tcPr>
            <w:tcW w:w="2840" w:type="dxa"/>
          </w:tcPr>
          <w:p w14:paraId="372CE222">
            <w:pPr>
              <w:bidi w:val="0"/>
              <w:rPr>
                <w:rFonts w:hint="default"/>
                <w:vertAlign w:val="baseline"/>
                <w:lang w:val="en-US"/>
              </w:rPr>
            </w:pPr>
            <w:r>
              <w:rPr>
                <w:rFonts w:hint="default"/>
                <w:vertAlign w:val="baseline"/>
                <w:lang w:val="en-US"/>
              </w:rPr>
              <w:t>`pnpm-lock.yaml`</w:t>
            </w:r>
          </w:p>
        </w:tc>
        <w:tc>
          <w:tcPr>
            <w:tcW w:w="2841" w:type="dxa"/>
          </w:tcPr>
          <w:p w14:paraId="37A249AF">
            <w:pPr>
              <w:bidi w:val="0"/>
              <w:rPr>
                <w:rFonts w:hint="default"/>
                <w:vertAlign w:val="baseline"/>
                <w:lang w:val="en-US"/>
              </w:rPr>
            </w:pPr>
            <w:r>
              <w:rPr>
                <w:rFonts w:hint="default"/>
                <w:vertAlign w:val="baseline"/>
                <w:lang w:val="en-US"/>
              </w:rPr>
              <w:t>Locked dependency tree.</w:t>
            </w:r>
          </w:p>
        </w:tc>
        <w:tc>
          <w:tcPr>
            <w:tcW w:w="2841" w:type="dxa"/>
          </w:tcPr>
          <w:p w14:paraId="25B9E3F3">
            <w:pPr>
              <w:bidi w:val="0"/>
              <w:rPr>
                <w:rFonts w:hint="default"/>
                <w:vertAlign w:val="baseline"/>
                <w:lang w:val="en-US"/>
              </w:rPr>
            </w:pPr>
            <w:r>
              <w:rPr>
                <w:rFonts w:hint="default"/>
                <w:vertAlign w:val="baseline"/>
                <w:lang w:val="en-US"/>
              </w:rPr>
              <w:t>Build, supply chain</w:t>
            </w:r>
          </w:p>
        </w:tc>
      </w:tr>
      <w:tr w14:paraId="0E514381">
        <w:tblPrEx>
          <w:tblCellMar>
            <w:left w:w="108" w:type="dxa"/>
            <w:right w:w="108" w:type="dxa"/>
          </w:tblCellMar>
        </w:tblPrEx>
        <w:tc>
          <w:tcPr>
            <w:tcW w:w="2840" w:type="dxa"/>
          </w:tcPr>
          <w:p w14:paraId="15FEDA59">
            <w:pPr>
              <w:bidi w:val="0"/>
              <w:rPr>
                <w:rFonts w:hint="default"/>
                <w:vertAlign w:val="baseline"/>
                <w:lang w:val="en-US"/>
              </w:rPr>
            </w:pPr>
            <w:r>
              <w:rPr>
                <w:rFonts w:hint="default"/>
                <w:vertAlign w:val="baseline"/>
                <w:lang w:val="en-US"/>
              </w:rPr>
              <w:t>`apps/web/package.json`</w:t>
            </w:r>
          </w:p>
        </w:tc>
        <w:tc>
          <w:tcPr>
            <w:tcW w:w="2841" w:type="dxa"/>
          </w:tcPr>
          <w:p w14:paraId="7424C820">
            <w:pPr>
              <w:bidi w:val="0"/>
              <w:rPr>
                <w:rFonts w:hint="default"/>
                <w:vertAlign w:val="baseline"/>
                <w:lang w:val="en-US"/>
              </w:rPr>
            </w:pPr>
            <w:r>
              <w:rPr>
                <w:rFonts w:hint="default"/>
                <w:vertAlign w:val="baseline"/>
                <w:lang w:val="en-US"/>
              </w:rPr>
              <w:t>`@chittu/web`. `build` is `vite build`. Dependencies are Preact, not React.</w:t>
            </w:r>
          </w:p>
        </w:tc>
        <w:tc>
          <w:tcPr>
            <w:tcW w:w="2841" w:type="dxa"/>
          </w:tcPr>
          <w:p w14:paraId="1F3A2494">
            <w:pPr>
              <w:bidi w:val="0"/>
              <w:rPr>
                <w:rFonts w:hint="default"/>
                <w:vertAlign w:val="baseline"/>
                <w:lang w:val="en-US"/>
              </w:rPr>
            </w:pPr>
            <w:r>
              <w:rPr>
                <w:rFonts w:hint="default"/>
                <w:vertAlign w:val="baseline"/>
                <w:lang w:val="en-US"/>
              </w:rPr>
              <w:t>Frontend build</w:t>
            </w:r>
          </w:p>
        </w:tc>
      </w:tr>
      <w:tr w14:paraId="3685A5E3">
        <w:tblPrEx>
          <w:tblCellMar>
            <w:left w:w="108" w:type="dxa"/>
            <w:right w:w="108" w:type="dxa"/>
          </w:tblCellMar>
        </w:tblPrEx>
        <w:tc>
          <w:tcPr>
            <w:tcW w:w="2840" w:type="dxa"/>
          </w:tcPr>
          <w:p w14:paraId="7ABB45C2">
            <w:pPr>
              <w:bidi w:val="0"/>
              <w:rPr>
                <w:rFonts w:hint="default"/>
                <w:vertAlign w:val="baseline"/>
                <w:lang w:val="en-US"/>
              </w:rPr>
            </w:pPr>
            <w:r>
              <w:rPr>
                <w:rFonts w:hint="default"/>
                <w:vertAlign w:val="baseline"/>
                <w:lang w:val="en-US"/>
              </w:rPr>
              <w:t>`apps/web/vite.config.ts`</w:t>
            </w:r>
          </w:p>
        </w:tc>
        <w:tc>
          <w:tcPr>
            <w:tcW w:w="2841" w:type="dxa"/>
          </w:tcPr>
          <w:p w14:paraId="32DC13F6">
            <w:pPr>
              <w:bidi w:val="0"/>
              <w:rPr>
                <w:rFonts w:hint="default"/>
                <w:vertAlign w:val="baseline"/>
                <w:lang w:val="en-US"/>
              </w:rPr>
            </w:pPr>
            <w:r>
              <w:rPr>
                <w:rFonts w:hint="default"/>
                <w:vertAlign w:val="baseline"/>
                <w:lang w:val="en-US"/>
              </w:rPr>
              <w:t>Dev server port 5173. Dev proxy sends `/v1` and `/health` to `localhost:${PORT:-8080}`. Production build has no dev proxy.</w:t>
            </w:r>
          </w:p>
        </w:tc>
        <w:tc>
          <w:tcPr>
            <w:tcW w:w="2841" w:type="dxa"/>
          </w:tcPr>
          <w:p w14:paraId="0202F732">
            <w:pPr>
              <w:bidi w:val="0"/>
              <w:rPr>
                <w:rFonts w:hint="default"/>
                <w:vertAlign w:val="baseline"/>
                <w:lang w:val="en-US"/>
              </w:rPr>
            </w:pPr>
            <w:r>
              <w:rPr>
                <w:rFonts w:hint="default"/>
                <w:vertAlign w:val="baseline"/>
                <w:lang w:val="en-US"/>
              </w:rPr>
              <w:t>Dev routing, build</w:t>
            </w:r>
          </w:p>
        </w:tc>
      </w:tr>
      <w:tr w14:paraId="133BC19D">
        <w:tblPrEx>
          <w:tblCellMar>
            <w:left w:w="108" w:type="dxa"/>
            <w:right w:w="108" w:type="dxa"/>
          </w:tblCellMar>
        </w:tblPrEx>
        <w:tc>
          <w:tcPr>
            <w:tcW w:w="2840" w:type="dxa"/>
          </w:tcPr>
          <w:p w14:paraId="48AAA127">
            <w:pPr>
              <w:bidi w:val="0"/>
              <w:rPr>
                <w:rFonts w:hint="default"/>
                <w:vertAlign w:val="baseline"/>
                <w:lang w:val="en-US"/>
              </w:rPr>
            </w:pPr>
            <w:r>
              <w:rPr>
                <w:rFonts w:hint="default"/>
                <w:vertAlign w:val="baseline"/>
                <w:lang w:val="en-US"/>
              </w:rPr>
              <w:t>`apps/web/dist`</w:t>
            </w:r>
          </w:p>
        </w:tc>
        <w:tc>
          <w:tcPr>
            <w:tcW w:w="2841" w:type="dxa"/>
          </w:tcPr>
          <w:p w14:paraId="6E452367">
            <w:pPr>
              <w:bidi w:val="0"/>
              <w:rPr>
                <w:rFonts w:hint="default"/>
                <w:vertAlign w:val="baseline"/>
                <w:lang w:val="en-US"/>
              </w:rPr>
            </w:pPr>
            <w:r>
              <w:rPr>
                <w:rFonts w:hint="default"/>
                <w:vertAlign w:val="baseline"/>
                <w:lang w:val="en-US"/>
              </w:rPr>
              <w:t>Vite output. Not committed. On the instance it was produced on 2026-10-26 and copied to `/srv/chittu-web`.</w:t>
            </w:r>
          </w:p>
        </w:tc>
        <w:tc>
          <w:tcPr>
            <w:tcW w:w="2841" w:type="dxa"/>
          </w:tcPr>
          <w:p w14:paraId="6EB37864">
            <w:pPr>
              <w:bidi w:val="0"/>
              <w:rPr>
                <w:rFonts w:hint="default"/>
                <w:vertAlign w:val="baseline"/>
                <w:lang w:val="en-US"/>
              </w:rPr>
            </w:pPr>
            <w:r>
              <w:rPr>
                <w:rFonts w:hint="default"/>
                <w:vertAlign w:val="baseline"/>
                <w:lang w:val="en-US"/>
              </w:rPr>
              <w:t>Frontend runtime, when Caddy serves it</w:t>
            </w:r>
          </w:p>
        </w:tc>
      </w:tr>
      <w:tr w14:paraId="39019EF7">
        <w:tblPrEx>
          <w:tblCellMar>
            <w:left w:w="108" w:type="dxa"/>
            <w:right w:w="108" w:type="dxa"/>
          </w:tblCellMar>
        </w:tblPrEx>
        <w:tc>
          <w:tcPr>
            <w:tcW w:w="2840" w:type="dxa"/>
          </w:tcPr>
          <w:p w14:paraId="75FA5E38">
            <w:pPr>
              <w:bidi w:val="0"/>
              <w:rPr>
                <w:rFonts w:hint="default"/>
                <w:vertAlign w:val="baseline"/>
                <w:lang w:val="en-US"/>
              </w:rPr>
            </w:pPr>
            <w:r>
              <w:rPr>
                <w:rFonts w:hint="default"/>
                <w:vertAlign w:val="baseline"/>
                <w:lang w:val="en-US"/>
              </w:rPr>
              <w:t>`apps/api/package.json`</w:t>
            </w:r>
          </w:p>
        </w:tc>
        <w:tc>
          <w:tcPr>
            <w:tcW w:w="2841" w:type="dxa"/>
          </w:tcPr>
          <w:p w14:paraId="34931506">
            <w:pPr>
              <w:bidi w:val="0"/>
              <w:rPr>
                <w:rFonts w:hint="default"/>
                <w:vertAlign w:val="baseline"/>
                <w:lang w:val="en-US"/>
              </w:rPr>
            </w:pPr>
            <w:r>
              <w:rPr>
                <w:rFonts w:hint="default"/>
                <w:vertAlign w:val="baseline"/>
                <w:lang w:val="en-US"/>
              </w:rPr>
              <w:t>`@chittu/api`. `dev` uses `tsx`. `build` emits `dist/` with `tsc`.</w:t>
            </w:r>
          </w:p>
        </w:tc>
        <w:tc>
          <w:tcPr>
            <w:tcW w:w="2841" w:type="dxa"/>
          </w:tcPr>
          <w:p w14:paraId="019872AD">
            <w:pPr>
              <w:bidi w:val="0"/>
              <w:rPr>
                <w:rFonts w:hint="default"/>
                <w:vertAlign w:val="baseline"/>
                <w:lang w:val="en-US"/>
              </w:rPr>
            </w:pPr>
            <w:r>
              <w:rPr>
                <w:rFonts w:hint="default"/>
                <w:vertAlign w:val="baseline"/>
                <w:lang w:val="en-US"/>
              </w:rPr>
              <w:t>API build</w:t>
            </w:r>
          </w:p>
        </w:tc>
      </w:tr>
      <w:tr w14:paraId="1D5A6C25">
        <w:tblPrEx>
          <w:tblCellMar>
            <w:left w:w="108" w:type="dxa"/>
            <w:right w:w="108" w:type="dxa"/>
          </w:tblCellMar>
        </w:tblPrEx>
        <w:tc>
          <w:tcPr>
            <w:tcW w:w="2840" w:type="dxa"/>
          </w:tcPr>
          <w:p w14:paraId="200B85E5">
            <w:pPr>
              <w:bidi w:val="0"/>
              <w:rPr>
                <w:rFonts w:hint="default"/>
                <w:vertAlign w:val="baseline"/>
                <w:lang w:val="en-US"/>
              </w:rPr>
            </w:pPr>
            <w:r>
              <w:rPr>
                <w:rFonts w:hint="default"/>
                <w:vertAlign w:val="baseline"/>
                <w:lang w:val="en-US"/>
              </w:rPr>
              <w:t>`apps/api/src/main.ts`</w:t>
            </w:r>
          </w:p>
        </w:tc>
        <w:tc>
          <w:tcPr>
            <w:tcW w:w="2841" w:type="dxa"/>
          </w:tcPr>
          <w:p w14:paraId="11EC5E6F">
            <w:pPr>
              <w:bidi w:val="0"/>
              <w:rPr>
                <w:rFonts w:hint="default"/>
                <w:vertAlign w:val="baseline"/>
                <w:lang w:val="en-US"/>
              </w:rPr>
            </w:pPr>
            <w:r>
              <w:rPr>
                <w:rFonts w:hint="default"/>
                <w:vertAlign w:val="baseline"/>
                <w:lang w:val="en-US"/>
              </w:rPr>
              <w:t>Process entry. Loads `.env.local`, chooses the router, listens on `PORT` (default 8080) and `HOST` (default `127.0.0.1`).</w:t>
            </w:r>
          </w:p>
        </w:tc>
        <w:tc>
          <w:tcPr>
            <w:tcW w:w="2841" w:type="dxa"/>
          </w:tcPr>
          <w:p w14:paraId="418B8D8B">
            <w:pPr>
              <w:bidi w:val="0"/>
              <w:rPr>
                <w:rFonts w:hint="default"/>
                <w:vertAlign w:val="baseline"/>
                <w:lang w:val="en-US"/>
              </w:rPr>
            </w:pPr>
            <w:r>
              <w:rPr>
                <w:rFonts w:hint="default"/>
                <w:vertAlign w:val="baseline"/>
                <w:lang w:val="en-US"/>
              </w:rPr>
              <w:t>Runtime, safety boot checks</w:t>
            </w:r>
          </w:p>
        </w:tc>
      </w:tr>
      <w:tr w14:paraId="0BB4D5B3">
        <w:tblPrEx>
          <w:tblCellMar>
            <w:left w:w="108" w:type="dxa"/>
            <w:right w:w="108" w:type="dxa"/>
          </w:tblCellMar>
        </w:tblPrEx>
        <w:tc>
          <w:tcPr>
            <w:tcW w:w="2840" w:type="dxa"/>
          </w:tcPr>
          <w:p w14:paraId="2AB916C8">
            <w:pPr>
              <w:bidi w:val="0"/>
              <w:rPr>
                <w:rFonts w:hint="default"/>
                <w:vertAlign w:val="baseline"/>
                <w:lang w:val="en-US"/>
              </w:rPr>
            </w:pPr>
            <w:r>
              <w:rPr>
                <w:rFonts w:hint="default"/>
                <w:vertAlign w:val="baseline"/>
                <w:lang w:val="en-US"/>
              </w:rPr>
              <w:t>`apps/api/src/server.ts`</w:t>
            </w:r>
          </w:p>
        </w:tc>
        <w:tc>
          <w:tcPr>
            <w:tcW w:w="2841" w:type="dxa"/>
          </w:tcPr>
          <w:p w14:paraId="6FEDDB67">
            <w:pPr>
              <w:bidi w:val="0"/>
              <w:rPr>
                <w:rFonts w:hint="default"/>
                <w:vertAlign w:val="baseline"/>
                <w:lang w:val="en-US"/>
              </w:rPr>
            </w:pPr>
            <w:r>
              <w:rPr>
                <w:rFonts w:hint="default"/>
                <w:vertAlign w:val="baseline"/>
                <w:lang w:val="en-US"/>
              </w:rPr>
              <w:t>Fastify routes under `/v1` and `GET /health`.</w:t>
            </w:r>
          </w:p>
        </w:tc>
        <w:tc>
          <w:tcPr>
            <w:tcW w:w="2841" w:type="dxa"/>
          </w:tcPr>
          <w:p w14:paraId="6B47B718">
            <w:pPr>
              <w:bidi w:val="0"/>
              <w:rPr>
                <w:rFonts w:hint="default"/>
                <w:vertAlign w:val="baseline"/>
                <w:lang w:val="en-US"/>
              </w:rPr>
            </w:pPr>
            <w:r>
              <w:rPr>
                <w:rFonts w:hint="default"/>
                <w:vertAlign w:val="baseline"/>
                <w:lang w:val="en-US"/>
              </w:rPr>
              <w:t>API contract</w:t>
            </w:r>
          </w:p>
        </w:tc>
      </w:tr>
      <w:tr w14:paraId="608756F5">
        <w:tblPrEx>
          <w:tblCellMar>
            <w:left w:w="108" w:type="dxa"/>
            <w:right w:w="108" w:type="dxa"/>
          </w:tblCellMar>
        </w:tblPrEx>
        <w:tc>
          <w:tcPr>
            <w:tcW w:w="2840" w:type="dxa"/>
          </w:tcPr>
          <w:p w14:paraId="25181D76">
            <w:pPr>
              <w:bidi w:val="0"/>
              <w:rPr>
                <w:rFonts w:hint="default"/>
                <w:vertAlign w:val="baseline"/>
                <w:lang w:val="en-US"/>
              </w:rPr>
            </w:pPr>
            <w:r>
              <w:rPr>
                <w:rFonts w:hint="default"/>
                <w:vertAlign w:val="baseline"/>
                <w:lang w:val="en-US"/>
              </w:rPr>
              <w:t>`apps/api/src/providers/local.ts`</w:t>
            </w:r>
          </w:p>
        </w:tc>
        <w:tc>
          <w:tcPr>
            <w:tcW w:w="2841" w:type="dxa"/>
          </w:tcPr>
          <w:p w14:paraId="38FF5360">
            <w:pPr>
              <w:bidi w:val="0"/>
              <w:rPr>
                <w:rFonts w:hint="default"/>
                <w:vertAlign w:val="baseline"/>
                <w:lang w:val="en-US"/>
              </w:rPr>
            </w:pPr>
            <w:r>
              <w:rPr>
                <w:rFonts w:hint="default"/>
                <w:vertAlign w:val="baseline"/>
                <w:lang w:val="en-US"/>
              </w:rPr>
              <w:t>OpenAI-shaped client. Posts to `{CHITTU_LOCAL_BASE_URL}/chat/completions` and `{base}/embeddings`.</w:t>
            </w:r>
          </w:p>
        </w:tc>
        <w:tc>
          <w:tcPr>
            <w:tcW w:w="2841" w:type="dxa"/>
          </w:tcPr>
          <w:p w14:paraId="2A56E505">
            <w:pPr>
              <w:bidi w:val="0"/>
              <w:rPr>
                <w:rFonts w:hint="default"/>
                <w:vertAlign w:val="baseline"/>
                <w:lang w:val="en-US"/>
              </w:rPr>
            </w:pPr>
            <w:r>
              <w:rPr>
                <w:rFonts w:hint="default"/>
                <w:vertAlign w:val="baseline"/>
                <w:lang w:val="en-US"/>
              </w:rPr>
              <w:t>Model integration</w:t>
            </w:r>
          </w:p>
        </w:tc>
      </w:tr>
      <w:tr w14:paraId="756E9D9A">
        <w:tblPrEx>
          <w:tblCellMar>
            <w:left w:w="108" w:type="dxa"/>
            <w:right w:w="108" w:type="dxa"/>
          </w:tblCellMar>
        </w:tblPrEx>
        <w:tc>
          <w:tcPr>
            <w:tcW w:w="2840" w:type="dxa"/>
          </w:tcPr>
          <w:p w14:paraId="172E34F4">
            <w:pPr>
              <w:bidi w:val="0"/>
              <w:rPr>
                <w:rFonts w:hint="default"/>
                <w:vertAlign w:val="baseline"/>
                <w:lang w:val="en-US"/>
              </w:rPr>
            </w:pPr>
            <w:r>
              <w:rPr>
                <w:rFonts w:hint="default"/>
                <w:vertAlign w:val="baseline"/>
                <w:lang w:val="en-US"/>
              </w:rPr>
              <w:t>`apps/api/src/providers/cells.ts`</w:t>
            </w:r>
          </w:p>
        </w:tc>
        <w:tc>
          <w:tcPr>
            <w:tcW w:w="2841" w:type="dxa"/>
          </w:tcPr>
          <w:p w14:paraId="059F9E9F">
            <w:pPr>
              <w:bidi w:val="0"/>
              <w:rPr>
                <w:rFonts w:hint="default"/>
                <w:vertAlign w:val="baseline"/>
                <w:lang w:val="en-US"/>
              </w:rPr>
            </w:pPr>
            <w:r>
              <w:rPr>
                <w:rFonts w:hint="default"/>
                <w:vertAlign w:val="baseline"/>
                <w:lang w:val="en-US"/>
              </w:rPr>
              <w:t>`CHITTU_CELL_*` overrides. Catalogue allow-list.</w:t>
            </w:r>
          </w:p>
        </w:tc>
        <w:tc>
          <w:tcPr>
            <w:tcW w:w="2841" w:type="dxa"/>
          </w:tcPr>
          <w:p w14:paraId="6C957C68">
            <w:pPr>
              <w:bidi w:val="0"/>
              <w:rPr>
                <w:rFonts w:hint="default"/>
                <w:vertAlign w:val="baseline"/>
                <w:lang w:val="en-US"/>
              </w:rPr>
            </w:pPr>
            <w:r>
              <w:rPr>
                <w:rFonts w:hint="default"/>
                <w:vertAlign w:val="baseline"/>
                <w:lang w:val="en-US"/>
              </w:rPr>
              <w:t>Routing, safety</w:t>
            </w:r>
          </w:p>
        </w:tc>
      </w:tr>
      <w:tr w14:paraId="31451B12">
        <w:tblPrEx>
          <w:tblCellMar>
            <w:left w:w="108" w:type="dxa"/>
            <w:right w:w="108" w:type="dxa"/>
          </w:tblCellMar>
        </w:tblPrEx>
        <w:tc>
          <w:tcPr>
            <w:tcW w:w="2840" w:type="dxa"/>
          </w:tcPr>
          <w:p w14:paraId="2249D93E">
            <w:pPr>
              <w:bidi w:val="0"/>
              <w:rPr>
                <w:rFonts w:hint="default"/>
                <w:vertAlign w:val="baseline"/>
                <w:lang w:val="en-US"/>
              </w:rPr>
            </w:pPr>
            <w:r>
              <w:rPr>
                <w:rFonts w:hint="default"/>
                <w:vertAlign w:val="baseline"/>
                <w:lang w:val="en-US"/>
              </w:rPr>
              <w:t>`apps/api/src/providers/router.ts`</w:t>
            </w:r>
          </w:p>
        </w:tc>
        <w:tc>
          <w:tcPr>
            <w:tcW w:w="2841" w:type="dxa"/>
          </w:tcPr>
          <w:p w14:paraId="619E6F89">
            <w:pPr>
              <w:bidi w:val="0"/>
              <w:rPr>
                <w:rFonts w:hint="default"/>
                <w:vertAlign w:val="baseline"/>
                <w:lang w:val="en-US"/>
              </w:rPr>
            </w:pPr>
            <w:r>
              <w:rPr>
                <w:rFonts w:hint="default"/>
                <w:vertAlign w:val="baseline"/>
                <w:lang w:val="en-US"/>
              </w:rPr>
              <w:t>`DEFAULT_CELLS`. Classifier, sandbox, homework, curriculum, and vision default to Anthropic. Embedding defaults to local `mxbai-embed-large`.</w:t>
            </w:r>
          </w:p>
        </w:tc>
        <w:tc>
          <w:tcPr>
            <w:tcW w:w="2841" w:type="dxa"/>
          </w:tcPr>
          <w:p w14:paraId="13C8E3F4">
            <w:pPr>
              <w:bidi w:val="0"/>
              <w:rPr>
                <w:rFonts w:hint="default"/>
                <w:vertAlign w:val="baseline"/>
                <w:lang w:val="en-US"/>
              </w:rPr>
            </w:pPr>
            <w:r>
              <w:rPr>
                <w:rFonts w:hint="default"/>
                <w:vertAlign w:val="baseline"/>
                <w:lang w:val="en-US"/>
              </w:rPr>
              <w:t>Routing</w:t>
            </w:r>
          </w:p>
        </w:tc>
      </w:tr>
      <w:tr w14:paraId="32800C79">
        <w:tblPrEx>
          <w:tblCellMar>
            <w:left w:w="108" w:type="dxa"/>
            <w:right w:w="108" w:type="dxa"/>
          </w:tblCellMar>
        </w:tblPrEx>
        <w:tc>
          <w:tcPr>
            <w:tcW w:w="2840" w:type="dxa"/>
          </w:tcPr>
          <w:p w14:paraId="3ED64A0D">
            <w:pPr>
              <w:bidi w:val="0"/>
              <w:rPr>
                <w:rFonts w:hint="default"/>
                <w:vertAlign w:val="baseline"/>
                <w:lang w:val="en-US"/>
              </w:rPr>
            </w:pPr>
            <w:r>
              <w:rPr>
                <w:rFonts w:hint="default"/>
                <w:vertAlign w:val="baseline"/>
                <w:lang w:val="en-US"/>
              </w:rPr>
              <w:t>`apps/api/Dockerfile`</w:t>
            </w:r>
          </w:p>
        </w:tc>
        <w:tc>
          <w:tcPr>
            <w:tcW w:w="2841" w:type="dxa"/>
          </w:tcPr>
          <w:p w14:paraId="294490C9">
            <w:pPr>
              <w:bidi w:val="0"/>
              <w:rPr>
                <w:rFonts w:hint="default"/>
                <w:vertAlign w:val="baseline"/>
                <w:lang w:val="en-US"/>
              </w:rPr>
            </w:pPr>
            <w:r>
              <w:rPr>
                <w:rFonts w:hint="default"/>
                <w:vertAlign w:val="baseline"/>
                <w:lang w:val="en-US"/>
              </w:rPr>
              <w:t>Production image. Not built on this box.</w:t>
            </w:r>
          </w:p>
        </w:tc>
        <w:tc>
          <w:tcPr>
            <w:tcW w:w="2841" w:type="dxa"/>
          </w:tcPr>
          <w:p w14:paraId="4D469EAD">
            <w:pPr>
              <w:bidi w:val="0"/>
              <w:rPr>
                <w:rFonts w:hint="default"/>
                <w:vertAlign w:val="baseline"/>
                <w:lang w:val="en-US"/>
              </w:rPr>
            </w:pPr>
            <w:r>
              <w:rPr>
                <w:rFonts w:hint="default"/>
                <w:vertAlign w:val="baseline"/>
                <w:lang w:val="en-US"/>
              </w:rPr>
              <w:t>Intended production runtime</w:t>
            </w:r>
          </w:p>
        </w:tc>
      </w:tr>
      <w:tr w14:paraId="2CC34EF9">
        <w:tblPrEx>
          <w:tblCellMar>
            <w:left w:w="108" w:type="dxa"/>
            <w:right w:w="108" w:type="dxa"/>
          </w:tblCellMar>
        </w:tblPrEx>
        <w:tc>
          <w:tcPr>
            <w:tcW w:w="2840" w:type="dxa"/>
          </w:tcPr>
          <w:p w14:paraId="2FC47DF8">
            <w:pPr>
              <w:bidi w:val="0"/>
              <w:rPr>
                <w:rFonts w:hint="default"/>
                <w:vertAlign w:val="baseline"/>
                <w:lang w:val="en-US"/>
              </w:rPr>
            </w:pPr>
            <w:r>
              <w:rPr>
                <w:rFonts w:hint="default"/>
                <w:vertAlign w:val="baseline"/>
                <w:lang w:val="en-US"/>
              </w:rPr>
              <w:t>`.env.example`</w:t>
            </w:r>
          </w:p>
        </w:tc>
        <w:tc>
          <w:tcPr>
            <w:tcW w:w="2841" w:type="dxa"/>
          </w:tcPr>
          <w:p w14:paraId="76EA7FD2">
            <w:pPr>
              <w:bidi w:val="0"/>
              <w:rPr>
                <w:rFonts w:hint="default"/>
                <w:vertAlign w:val="baseline"/>
                <w:lang w:val="en-US"/>
              </w:rPr>
            </w:pPr>
            <w:r>
              <w:rPr>
                <w:rFonts w:hint="default"/>
                <w:vertAlign w:val="baseline"/>
                <w:lang w:val="en-US"/>
              </w:rPr>
              <w:t>Names of provider, database, KMS, Didit, and ops variables. No real values.</w:t>
            </w:r>
          </w:p>
        </w:tc>
        <w:tc>
          <w:tcPr>
            <w:tcW w:w="2841" w:type="dxa"/>
          </w:tcPr>
          <w:p w14:paraId="054CCEFD">
            <w:pPr>
              <w:bidi w:val="0"/>
              <w:rPr>
                <w:rFonts w:hint="default"/>
                <w:vertAlign w:val="baseline"/>
                <w:lang w:val="en-US"/>
              </w:rPr>
            </w:pPr>
            <w:r>
              <w:rPr>
                <w:rFonts w:hint="default"/>
                <w:vertAlign w:val="baseline"/>
                <w:lang w:val="en-US"/>
              </w:rPr>
              <w:t>Configuration</w:t>
            </w:r>
          </w:p>
        </w:tc>
      </w:tr>
      <w:tr w14:paraId="76CCF62E">
        <w:tblPrEx>
          <w:tblCellMar>
            <w:left w:w="108" w:type="dxa"/>
            <w:right w:w="108" w:type="dxa"/>
          </w:tblCellMar>
        </w:tblPrEx>
        <w:tc>
          <w:tcPr>
            <w:tcW w:w="2840" w:type="dxa"/>
          </w:tcPr>
          <w:p w14:paraId="50D42B18">
            <w:pPr>
              <w:bidi w:val="0"/>
              <w:rPr>
                <w:rFonts w:hint="default"/>
                <w:vertAlign w:val="baseline"/>
                <w:lang w:val="en-US"/>
              </w:rPr>
            </w:pPr>
            <w:r>
              <w:rPr>
                <w:rFonts w:hint="default"/>
                <w:vertAlign w:val="baseline"/>
                <w:lang w:val="en-US"/>
              </w:rPr>
              <w:t>`deploy/demo/compose.yaml`</w:t>
            </w:r>
          </w:p>
        </w:tc>
        <w:tc>
          <w:tcPr>
            <w:tcW w:w="2841" w:type="dxa"/>
          </w:tcPr>
          <w:p w14:paraId="66A73827">
            <w:pPr>
              <w:bidi w:val="0"/>
              <w:rPr>
                <w:rFonts w:hint="default"/>
                <w:vertAlign w:val="baseline"/>
                <w:lang w:val="en-US"/>
              </w:rPr>
            </w:pPr>
            <w:r>
              <w:rPr>
                <w:rFonts w:hint="default"/>
                <w:vertAlign w:val="baseline"/>
                <w:lang w:val="en-US"/>
              </w:rPr>
              <w:t>Demo stack: Postgres, migrate, API on `127.0.0.1:8080`, `NODE_ENV=development`.</w:t>
            </w:r>
          </w:p>
        </w:tc>
        <w:tc>
          <w:tcPr>
            <w:tcW w:w="2841" w:type="dxa"/>
          </w:tcPr>
          <w:p w14:paraId="0BEE8691">
            <w:pPr>
              <w:bidi w:val="0"/>
              <w:rPr>
                <w:rFonts w:hint="default"/>
                <w:vertAlign w:val="baseline"/>
                <w:lang w:val="en-US"/>
              </w:rPr>
            </w:pPr>
            <w:r>
              <w:rPr>
                <w:rFonts w:hint="default"/>
                <w:vertAlign w:val="baseline"/>
                <w:lang w:val="en-US"/>
              </w:rPr>
              <w:t>Intended demo runtime. Not the process manager used on this x86 box.</w:t>
            </w:r>
          </w:p>
        </w:tc>
      </w:tr>
      <w:tr w14:paraId="6DB32CF6">
        <w:tblPrEx>
          <w:tblCellMar>
            <w:left w:w="108" w:type="dxa"/>
            <w:right w:w="108" w:type="dxa"/>
          </w:tblCellMar>
        </w:tblPrEx>
        <w:tc>
          <w:tcPr>
            <w:tcW w:w="2840" w:type="dxa"/>
          </w:tcPr>
          <w:p w14:paraId="1C74D25B">
            <w:pPr>
              <w:bidi w:val="0"/>
              <w:rPr>
                <w:rFonts w:hint="default"/>
                <w:vertAlign w:val="baseline"/>
                <w:lang w:val="en-US"/>
              </w:rPr>
            </w:pPr>
            <w:r>
              <w:rPr>
                <w:rFonts w:hint="default"/>
                <w:vertAlign w:val="baseline"/>
                <w:lang w:val="en-US"/>
              </w:rPr>
              <w:t>`deploy/demo/Caddyfile`</w:t>
            </w:r>
          </w:p>
        </w:tc>
        <w:tc>
          <w:tcPr>
            <w:tcW w:w="2841" w:type="dxa"/>
          </w:tcPr>
          <w:p w14:paraId="4FDEECD9">
            <w:pPr>
              <w:bidi w:val="0"/>
              <w:rPr>
                <w:rFonts w:hint="default"/>
                <w:vertAlign w:val="baseline"/>
                <w:lang w:val="en-US"/>
              </w:rPr>
            </w:pPr>
            <w:r>
              <w:rPr>
                <w:rFonts w:hint="default"/>
                <w:vertAlign w:val="baseline"/>
                <w:lang w:val="en-US"/>
              </w:rPr>
              <w:t>Hostname `chittu.tulifo.ai`, basic auth, `/v1` and `/health` to port 8080, static files from `/srv/chittu-web`.</w:t>
            </w:r>
          </w:p>
        </w:tc>
        <w:tc>
          <w:tcPr>
            <w:tcW w:w="2841" w:type="dxa"/>
          </w:tcPr>
          <w:p w14:paraId="2EF3EB8A">
            <w:pPr>
              <w:bidi w:val="0"/>
              <w:rPr>
                <w:rFonts w:hint="default"/>
                <w:vertAlign w:val="baseline"/>
                <w:lang w:val="en-US"/>
              </w:rPr>
            </w:pPr>
            <w:r>
              <w:rPr>
                <w:rFonts w:hint="default"/>
                <w:vertAlign w:val="baseline"/>
                <w:lang w:val="en-US"/>
              </w:rPr>
              <w:t>Intended public edge. Superseded on this box.</w:t>
            </w:r>
          </w:p>
        </w:tc>
      </w:tr>
      <w:tr w14:paraId="4B1550A0">
        <w:tblPrEx>
          <w:tblCellMar>
            <w:left w:w="108" w:type="dxa"/>
            <w:right w:w="108" w:type="dxa"/>
          </w:tblCellMar>
        </w:tblPrEx>
        <w:tc>
          <w:tcPr>
            <w:tcW w:w="2840" w:type="dxa"/>
          </w:tcPr>
          <w:p w14:paraId="48D6066E">
            <w:pPr>
              <w:bidi w:val="0"/>
              <w:rPr>
                <w:rFonts w:hint="default"/>
                <w:vertAlign w:val="baseline"/>
                <w:lang w:val="en-US"/>
              </w:rPr>
            </w:pPr>
            <w:r>
              <w:rPr>
                <w:rFonts w:hint="default"/>
                <w:vertAlign w:val="baseline"/>
                <w:lang w:val="en-US"/>
              </w:rPr>
              <w:t>`deploy/demo/.env.example`</w:t>
            </w:r>
          </w:p>
        </w:tc>
        <w:tc>
          <w:tcPr>
            <w:tcW w:w="2841" w:type="dxa"/>
          </w:tcPr>
          <w:p w14:paraId="0EB72A19">
            <w:pPr>
              <w:bidi w:val="0"/>
              <w:rPr>
                <w:rFonts w:hint="default"/>
                <w:vertAlign w:val="baseline"/>
                <w:lang w:val="en-US"/>
              </w:rPr>
            </w:pPr>
            <w:r>
              <w:rPr>
                <w:rFonts w:hint="default"/>
                <w:vertAlign w:val="baseline"/>
                <w:lang w:val="en-US"/>
              </w:rPr>
              <w:t>Demo secrets names, including `CHITTU_DEV_MASTER_KEY`.</w:t>
            </w:r>
          </w:p>
        </w:tc>
        <w:tc>
          <w:tcPr>
            <w:tcW w:w="2841" w:type="dxa"/>
          </w:tcPr>
          <w:p w14:paraId="093970FB">
            <w:pPr>
              <w:bidi w:val="0"/>
              <w:rPr>
                <w:rFonts w:hint="default"/>
                <w:vertAlign w:val="baseline"/>
                <w:lang w:val="en-US"/>
              </w:rPr>
            </w:pPr>
            <w:r>
              <w:rPr>
                <w:rFonts w:hint="default"/>
                <w:vertAlign w:val="baseline"/>
                <w:lang w:val="en-US"/>
              </w:rPr>
              <w:t>Configuration</w:t>
            </w:r>
          </w:p>
        </w:tc>
      </w:tr>
      <w:tr w14:paraId="621CC267">
        <w:tblPrEx>
          <w:tblCellMar>
            <w:left w:w="108" w:type="dxa"/>
            <w:right w:w="108" w:type="dxa"/>
          </w:tblCellMar>
        </w:tblPrEx>
        <w:tc>
          <w:tcPr>
            <w:tcW w:w="2840" w:type="dxa"/>
          </w:tcPr>
          <w:p w14:paraId="0B5073B2">
            <w:pPr>
              <w:bidi w:val="0"/>
              <w:rPr>
                <w:rFonts w:hint="default"/>
                <w:vertAlign w:val="baseline"/>
                <w:lang w:val="en-US"/>
              </w:rPr>
            </w:pPr>
            <w:r>
              <w:rPr>
                <w:rFonts w:hint="default"/>
                <w:vertAlign w:val="baseline"/>
                <w:lang w:val="en-US"/>
              </w:rPr>
              <w:t>`compose.yaml`</w:t>
            </w:r>
          </w:p>
        </w:tc>
        <w:tc>
          <w:tcPr>
            <w:tcW w:w="2841" w:type="dxa"/>
          </w:tcPr>
          <w:p w14:paraId="010B899F">
            <w:pPr>
              <w:bidi w:val="0"/>
              <w:rPr>
                <w:rFonts w:hint="default"/>
                <w:vertAlign w:val="baseline"/>
                <w:lang w:val="en-US"/>
              </w:rPr>
            </w:pPr>
            <w:r>
              <w:rPr>
                <w:rFonts w:hint="default"/>
                <w:vertAlign w:val="baseline"/>
                <w:lang w:val="en-US"/>
              </w:rPr>
              <w:t>Dev Postgres on host port 55433. The server copy was edited to bind that port to loopback.</w:t>
            </w:r>
          </w:p>
        </w:tc>
        <w:tc>
          <w:tcPr>
            <w:tcW w:w="2841" w:type="dxa"/>
          </w:tcPr>
          <w:p w14:paraId="2E8694A9">
            <w:pPr>
              <w:bidi w:val="0"/>
              <w:rPr>
                <w:rFonts w:hint="default"/>
                <w:vertAlign w:val="baseline"/>
                <w:lang w:val="en-US"/>
              </w:rPr>
            </w:pPr>
            <w:r>
              <w:rPr>
                <w:rFonts w:hint="default"/>
                <w:vertAlign w:val="baseline"/>
                <w:lang w:val="en-US"/>
              </w:rPr>
              <w:t>Data</w:t>
            </w:r>
          </w:p>
        </w:tc>
      </w:tr>
      <w:tr w14:paraId="627C790B">
        <w:tblPrEx>
          <w:tblCellMar>
            <w:left w:w="108" w:type="dxa"/>
            <w:right w:w="108" w:type="dxa"/>
          </w:tblCellMar>
        </w:tblPrEx>
        <w:tc>
          <w:tcPr>
            <w:tcW w:w="2840" w:type="dxa"/>
          </w:tcPr>
          <w:p w14:paraId="01A8BEA0">
            <w:pPr>
              <w:bidi w:val="0"/>
              <w:rPr>
                <w:rFonts w:hint="default"/>
                <w:vertAlign w:val="baseline"/>
                <w:lang w:val="en-US"/>
              </w:rPr>
            </w:pPr>
            <w:r>
              <w:rPr>
                <w:rFonts w:hint="default"/>
                <w:vertAlign w:val="baseline"/>
                <w:lang w:val="en-US"/>
              </w:rPr>
              <w:t>`db/migrations/0001`–`0009`</w:t>
            </w:r>
          </w:p>
        </w:tc>
        <w:tc>
          <w:tcPr>
            <w:tcW w:w="2841" w:type="dxa"/>
          </w:tcPr>
          <w:p w14:paraId="1603D20E">
            <w:pPr>
              <w:bidi w:val="0"/>
              <w:rPr>
                <w:rFonts w:hint="default"/>
                <w:vertAlign w:val="baseline"/>
                <w:lang w:val="en-US"/>
              </w:rPr>
            </w:pPr>
            <w:r>
              <w:rPr>
                <w:rFonts w:hint="default"/>
                <w:vertAlign w:val="baseline"/>
                <w:lang w:val="en-US"/>
              </w:rPr>
              <w:t>Schema. Nine files were already applied on the volume.</w:t>
            </w:r>
          </w:p>
        </w:tc>
        <w:tc>
          <w:tcPr>
            <w:tcW w:w="2841" w:type="dxa"/>
          </w:tcPr>
          <w:p w14:paraId="1494A365">
            <w:pPr>
              <w:bidi w:val="0"/>
              <w:rPr>
                <w:rFonts w:hint="default"/>
                <w:vertAlign w:val="baseline"/>
                <w:lang w:val="en-US"/>
              </w:rPr>
            </w:pPr>
            <w:r>
              <w:rPr>
                <w:rFonts w:hint="default"/>
                <w:vertAlign w:val="baseline"/>
                <w:lang w:val="en-US"/>
              </w:rPr>
              <w:t>Data</w:t>
            </w:r>
          </w:p>
        </w:tc>
      </w:tr>
      <w:tr w14:paraId="32B8D7C9">
        <w:tblPrEx>
          <w:tblCellMar>
            <w:left w:w="108" w:type="dxa"/>
            <w:right w:w="108" w:type="dxa"/>
          </w:tblCellMar>
        </w:tblPrEx>
        <w:tc>
          <w:tcPr>
            <w:tcW w:w="2840" w:type="dxa"/>
          </w:tcPr>
          <w:p w14:paraId="3DA92D6E">
            <w:pPr>
              <w:bidi w:val="0"/>
              <w:rPr>
                <w:rFonts w:hint="default"/>
                <w:vertAlign w:val="baseline"/>
                <w:lang w:val="en-US"/>
              </w:rPr>
            </w:pPr>
            <w:r>
              <w:rPr>
                <w:rFonts w:hint="default"/>
                <w:vertAlign w:val="baseline"/>
                <w:lang w:val="en-US"/>
              </w:rPr>
              <w:t>`infra/envs/demo`</w:t>
            </w:r>
          </w:p>
        </w:tc>
        <w:tc>
          <w:tcPr>
            <w:tcW w:w="2841" w:type="dxa"/>
          </w:tcPr>
          <w:p w14:paraId="01D647E8">
            <w:pPr>
              <w:bidi w:val="0"/>
              <w:rPr>
                <w:rFonts w:hint="default"/>
                <w:vertAlign w:val="baseline"/>
                <w:lang w:val="en-US"/>
              </w:rPr>
            </w:pPr>
            <w:r>
              <w:rPr>
                <w:rFonts w:hint="default"/>
                <w:vertAlign w:val="baseline"/>
                <w:lang w:val="en-US"/>
              </w:rPr>
              <w:t>Terraform for a different, arm64 demo instance.</w:t>
            </w:r>
          </w:p>
        </w:tc>
        <w:tc>
          <w:tcPr>
            <w:tcW w:w="2841" w:type="dxa"/>
          </w:tcPr>
          <w:p w14:paraId="204EA97E">
            <w:pPr>
              <w:bidi w:val="0"/>
              <w:rPr>
                <w:rFonts w:hint="default"/>
                <w:vertAlign w:val="baseline"/>
                <w:lang w:val="en-US"/>
              </w:rPr>
            </w:pPr>
            <w:r>
              <w:rPr>
                <w:rFonts w:hint="default"/>
                <w:vertAlign w:val="baseline"/>
                <w:lang w:val="en-US"/>
              </w:rPr>
              <w:t>Not this deployment</w:t>
            </w:r>
          </w:p>
        </w:tc>
      </w:tr>
      <w:tr w14:paraId="7E885225">
        <w:tblPrEx>
          <w:tblCellMar>
            <w:left w:w="108" w:type="dxa"/>
            <w:right w:w="108" w:type="dxa"/>
          </w:tblCellMar>
        </w:tblPrEx>
        <w:tc>
          <w:tcPr>
            <w:tcW w:w="2840" w:type="dxa"/>
          </w:tcPr>
          <w:p w14:paraId="74069816">
            <w:pPr>
              <w:bidi w:val="0"/>
              <w:rPr>
                <w:rFonts w:hint="default"/>
                <w:vertAlign w:val="baseline"/>
                <w:lang w:val="en-US"/>
              </w:rPr>
            </w:pPr>
            <w:r>
              <w:rPr>
                <w:rFonts w:hint="default"/>
                <w:vertAlign w:val="baseline"/>
                <w:lang w:val="en-US"/>
              </w:rPr>
              <w:t>`infra/README.md`</w:t>
            </w:r>
          </w:p>
        </w:tc>
        <w:tc>
          <w:tcPr>
            <w:tcW w:w="2841" w:type="dxa"/>
          </w:tcPr>
          <w:p w14:paraId="69720F83">
            <w:pPr>
              <w:bidi w:val="0"/>
              <w:rPr>
                <w:rFonts w:hint="default"/>
                <w:vertAlign w:val="baseline"/>
                <w:lang w:val="en-US"/>
              </w:rPr>
            </w:pPr>
            <w:r>
              <w:rPr>
                <w:rFonts w:hint="default"/>
                <w:vertAlign w:val="baseline"/>
                <w:lang w:val="en-US"/>
              </w:rPr>
              <w:t>States that the Fargate/RDS production stack has never been applied.</w:t>
            </w:r>
          </w:p>
        </w:tc>
        <w:tc>
          <w:tcPr>
            <w:tcW w:w="2841" w:type="dxa"/>
          </w:tcPr>
          <w:p w14:paraId="78E4543C">
            <w:pPr>
              <w:bidi w:val="0"/>
              <w:rPr>
                <w:rFonts w:hint="default"/>
                <w:vertAlign w:val="baseline"/>
                <w:lang w:val="en-US"/>
              </w:rPr>
            </w:pPr>
            <w:r>
              <w:rPr>
                <w:rFonts w:hint="default"/>
                <w:vertAlign w:val="baseline"/>
                <w:lang w:val="en-US"/>
              </w:rPr>
              <w:t>Scope</w:t>
            </w:r>
          </w:p>
        </w:tc>
      </w:tr>
      <w:tr w14:paraId="417C2CCF">
        <w:tblPrEx>
          <w:tblCellMar>
            <w:left w:w="108" w:type="dxa"/>
            <w:right w:w="108" w:type="dxa"/>
          </w:tblCellMar>
        </w:tblPrEx>
        <w:tc>
          <w:tcPr>
            <w:tcW w:w="2840" w:type="dxa"/>
          </w:tcPr>
          <w:p w14:paraId="2DEC0B57">
            <w:pPr>
              <w:bidi w:val="0"/>
              <w:rPr>
                <w:rFonts w:hint="default"/>
                <w:vertAlign w:val="baseline"/>
                <w:lang w:val="en-US"/>
              </w:rPr>
            </w:pPr>
            <w:r>
              <w:rPr>
                <w:rFonts w:hint="default"/>
                <w:vertAlign w:val="baseline"/>
                <w:lang w:val="en-US"/>
              </w:rPr>
              <w:t>`docs/runbooks/demo-deploy.md`</w:t>
            </w:r>
          </w:p>
        </w:tc>
        <w:tc>
          <w:tcPr>
            <w:tcW w:w="2841" w:type="dxa"/>
          </w:tcPr>
          <w:p w14:paraId="4743744E">
            <w:pPr>
              <w:bidi w:val="0"/>
              <w:rPr>
                <w:rFonts w:hint="default"/>
                <w:vertAlign w:val="baseline"/>
                <w:lang w:val="en-US"/>
              </w:rPr>
            </w:pPr>
            <w:r>
              <w:rPr>
                <w:rFonts w:hint="default"/>
                <w:vertAlign w:val="baseline"/>
                <w:lang w:val="en-US"/>
              </w:rPr>
              <w:t>Runbook for `chittu.tulifo.ai` on `13.205.39.18`.</w:t>
            </w:r>
          </w:p>
        </w:tc>
        <w:tc>
          <w:tcPr>
            <w:tcW w:w="2841" w:type="dxa"/>
          </w:tcPr>
          <w:p w14:paraId="79F9EC00">
            <w:pPr>
              <w:bidi w:val="0"/>
              <w:rPr>
                <w:rFonts w:hint="default"/>
                <w:vertAlign w:val="baseline"/>
                <w:lang w:val="en-US"/>
              </w:rPr>
            </w:pPr>
            <w:r>
              <w:rPr>
                <w:rFonts w:hint="default"/>
                <w:vertAlign w:val="baseline"/>
                <w:lang w:val="en-US"/>
              </w:rPr>
              <w:t>Different environment</w:t>
            </w:r>
          </w:p>
        </w:tc>
      </w:tr>
      <w:tr w14:paraId="37472554">
        <w:tblPrEx>
          <w:tblCellMar>
            <w:left w:w="108" w:type="dxa"/>
            <w:right w:w="108" w:type="dxa"/>
          </w:tblCellMar>
        </w:tblPrEx>
        <w:tc>
          <w:tcPr>
            <w:tcW w:w="2840" w:type="dxa"/>
          </w:tcPr>
          <w:p w14:paraId="4F2B8BAF">
            <w:pPr>
              <w:bidi w:val="0"/>
              <w:rPr>
                <w:rFonts w:hint="default"/>
                <w:vertAlign w:val="baseline"/>
                <w:lang w:val="en-US"/>
              </w:rPr>
            </w:pPr>
            <w:r>
              <w:rPr>
                <w:rFonts w:hint="default"/>
                <w:vertAlign w:val="baseline"/>
                <w:lang w:val="en-US"/>
              </w:rPr>
              <w:t>`llm-kit/compare/compare/systems.py`</w:t>
            </w:r>
          </w:p>
        </w:tc>
        <w:tc>
          <w:tcPr>
            <w:tcW w:w="2841" w:type="dxa"/>
          </w:tcPr>
          <w:p w14:paraId="150A46FE">
            <w:pPr>
              <w:bidi w:val="0"/>
              <w:rPr>
                <w:rFonts w:hint="default"/>
                <w:vertAlign w:val="baseline"/>
                <w:lang w:val="en-US"/>
              </w:rPr>
            </w:pPr>
            <w:r>
              <w:rPr>
                <w:rFonts w:hint="default"/>
                <w:vertAlign w:val="baseline"/>
                <w:lang w:val="en-US"/>
              </w:rPr>
              <w:t>Names `Tulifo/chittu-story-v0-26m` and a revision pin.</w:t>
            </w:r>
          </w:p>
        </w:tc>
        <w:tc>
          <w:tcPr>
            <w:tcW w:w="2841" w:type="dxa"/>
          </w:tcPr>
          <w:p w14:paraId="245CEB7D">
            <w:pPr>
              <w:bidi w:val="0"/>
              <w:rPr>
                <w:rFonts w:hint="default"/>
                <w:vertAlign w:val="baseline"/>
                <w:lang w:val="en-US"/>
              </w:rPr>
            </w:pPr>
            <w:r>
              <w:rPr>
                <w:rFonts w:hint="default"/>
                <w:vertAlign w:val="baseline"/>
                <w:lang w:val="en-US"/>
              </w:rPr>
              <w:t>Model identity, not the running loader</w:t>
            </w:r>
          </w:p>
        </w:tc>
      </w:tr>
      <w:tr w14:paraId="647B9052">
        <w:tblPrEx>
          <w:tblCellMar>
            <w:left w:w="108" w:type="dxa"/>
            <w:right w:w="108" w:type="dxa"/>
          </w:tblCellMar>
        </w:tblPrEx>
        <w:tc>
          <w:tcPr>
            <w:tcW w:w="2840" w:type="dxa"/>
          </w:tcPr>
          <w:p w14:paraId="5CCA6FC5">
            <w:pPr>
              <w:bidi w:val="0"/>
              <w:rPr>
                <w:rFonts w:hint="default"/>
                <w:vertAlign w:val="baseline"/>
                <w:lang w:val="en-US"/>
              </w:rPr>
            </w:pPr>
            <w:r>
              <w:rPr>
                <w:rFonts w:hint="default"/>
                <w:vertAlign w:val="baseline"/>
                <w:lang w:val="en-US"/>
              </w:rPr>
              <w:t>`~/chittu-story-api.py` on the instance</w:t>
            </w:r>
          </w:p>
        </w:tc>
        <w:tc>
          <w:tcPr>
            <w:tcW w:w="2841" w:type="dxa"/>
          </w:tcPr>
          <w:p w14:paraId="0B09E59F">
            <w:pPr>
              <w:bidi w:val="0"/>
              <w:rPr>
                <w:rFonts w:hint="default"/>
                <w:vertAlign w:val="baseline"/>
                <w:lang w:val="en-US"/>
              </w:rPr>
            </w:pPr>
            <w:r>
              <w:rPr>
                <w:rFonts w:hint="default"/>
                <w:vertAlign w:val="baseline"/>
                <w:lang w:val="en-US"/>
              </w:rPr>
              <w:t>Flask wrapper. Not in the git workspace.</w:t>
            </w:r>
          </w:p>
        </w:tc>
        <w:tc>
          <w:tcPr>
            <w:tcW w:w="2841" w:type="dxa"/>
          </w:tcPr>
          <w:p w14:paraId="6DE6D6D0">
            <w:pPr>
              <w:bidi w:val="0"/>
              <w:rPr>
                <w:rFonts w:hint="default"/>
                <w:vertAlign w:val="baseline"/>
                <w:lang w:val="en-US"/>
              </w:rPr>
            </w:pPr>
            <w:r>
              <w:rPr>
                <w:rFonts w:hint="default"/>
                <w:vertAlign w:val="baseline"/>
                <w:lang w:val="en-US"/>
              </w:rPr>
              <w:t>Model HTTP contract</w:t>
            </w:r>
          </w:p>
        </w:tc>
      </w:tr>
      <w:tr w14:paraId="713B7818">
        <w:tblPrEx>
          <w:tblCellMar>
            <w:left w:w="108" w:type="dxa"/>
            <w:right w:w="108" w:type="dxa"/>
          </w:tblCellMar>
        </w:tblPrEx>
        <w:tc>
          <w:tcPr>
            <w:tcW w:w="2840" w:type="dxa"/>
          </w:tcPr>
          <w:p w14:paraId="2ECC95E5">
            <w:pPr>
              <w:bidi w:val="0"/>
              <w:rPr>
                <w:rFonts w:hint="default"/>
                <w:vertAlign w:val="baseline"/>
                <w:lang w:val="en-US"/>
              </w:rPr>
            </w:pPr>
            <w:r>
              <w:rPr>
                <w:rFonts w:hint="default"/>
                <w:vertAlign w:val="baseline"/>
                <w:lang w:val="en-US"/>
              </w:rPr>
              <w:t>`~/chittu-story-v0-26m/load.py`</w:t>
            </w:r>
          </w:p>
        </w:tc>
        <w:tc>
          <w:tcPr>
            <w:tcW w:w="2841" w:type="dxa"/>
          </w:tcPr>
          <w:p w14:paraId="740F85B4">
            <w:pPr>
              <w:bidi w:val="0"/>
              <w:rPr>
                <w:rFonts w:hint="default"/>
                <w:vertAlign w:val="baseline"/>
                <w:lang w:val="en-US"/>
              </w:rPr>
            </w:pPr>
            <w:r>
              <w:rPr>
                <w:rFonts w:hint="default"/>
                <w:vertAlign w:val="baseline"/>
                <w:lang w:val="en-US"/>
              </w:rPr>
              <w:t>Loads weights without pickles. Imports `nanochat.gpt`.</w:t>
            </w:r>
          </w:p>
        </w:tc>
        <w:tc>
          <w:tcPr>
            <w:tcW w:w="2841" w:type="dxa"/>
          </w:tcPr>
          <w:p w14:paraId="2AF7DEC9">
            <w:pPr>
              <w:bidi w:val="0"/>
              <w:rPr>
                <w:rFonts w:hint="default"/>
                <w:vertAlign w:val="baseline"/>
                <w:lang w:val="en-US"/>
              </w:rPr>
            </w:pPr>
            <w:r>
              <w:rPr>
                <w:rFonts w:hint="default"/>
                <w:vertAlign w:val="baseline"/>
                <w:lang w:val="en-US"/>
              </w:rPr>
              <w:t>Model runtime</w:t>
            </w:r>
          </w:p>
        </w:tc>
      </w:tr>
      <w:tr w14:paraId="542E3105">
        <w:tblPrEx>
          <w:tblCellMar>
            <w:left w:w="108" w:type="dxa"/>
            <w:right w:w="108" w:type="dxa"/>
          </w:tblCellMar>
        </w:tblPrEx>
        <w:tc>
          <w:tcPr>
            <w:tcW w:w="2840" w:type="dxa"/>
          </w:tcPr>
          <w:p w14:paraId="39EEA0E3">
            <w:pPr>
              <w:bidi w:val="0"/>
              <w:rPr>
                <w:rFonts w:hint="default"/>
                <w:vertAlign w:val="baseline"/>
                <w:lang w:val="en-US"/>
              </w:rPr>
            </w:pPr>
            <w:r>
              <w:rPr>
                <w:rFonts w:hint="default"/>
                <w:vertAlign w:val="baseline"/>
                <w:lang w:val="en-US"/>
              </w:rPr>
              <w:t>`/etc/systemd/system/chittu-story.service`</w:t>
            </w:r>
          </w:p>
        </w:tc>
        <w:tc>
          <w:tcPr>
            <w:tcW w:w="2841" w:type="dxa"/>
          </w:tcPr>
          <w:p w14:paraId="05B94019">
            <w:pPr>
              <w:bidi w:val="0"/>
              <w:rPr>
                <w:rFonts w:hint="default"/>
                <w:vertAlign w:val="baseline"/>
                <w:lang w:val="en-US"/>
              </w:rPr>
            </w:pPr>
            <w:r>
              <w:rPr>
                <w:rFonts w:hint="default"/>
                <w:vertAlign w:val="baseline"/>
                <w:lang w:val="en-US"/>
              </w:rPr>
              <w:t>Story process.</w:t>
            </w:r>
          </w:p>
        </w:tc>
        <w:tc>
          <w:tcPr>
            <w:tcW w:w="2841" w:type="dxa"/>
          </w:tcPr>
          <w:p w14:paraId="7C7EE2BD">
            <w:pPr>
              <w:bidi w:val="0"/>
              <w:rPr>
                <w:rFonts w:hint="default"/>
                <w:vertAlign w:val="baseline"/>
                <w:lang w:val="en-US"/>
              </w:rPr>
            </w:pPr>
            <w:r>
              <w:rPr>
                <w:rFonts w:hint="default"/>
                <w:vertAlign w:val="baseline"/>
                <w:lang w:val="en-US"/>
              </w:rPr>
              <w:t>Operations</w:t>
            </w:r>
          </w:p>
        </w:tc>
      </w:tr>
      <w:tr w14:paraId="2D2C5A87">
        <w:tblPrEx>
          <w:tblCellMar>
            <w:left w:w="108" w:type="dxa"/>
            <w:right w:w="108" w:type="dxa"/>
          </w:tblCellMar>
        </w:tblPrEx>
        <w:tc>
          <w:tcPr>
            <w:tcW w:w="2840" w:type="dxa"/>
          </w:tcPr>
          <w:p w14:paraId="1134B0CF">
            <w:pPr>
              <w:bidi w:val="0"/>
              <w:rPr>
                <w:rFonts w:hint="default"/>
                <w:vertAlign w:val="baseline"/>
                <w:lang w:val="en-US"/>
              </w:rPr>
            </w:pPr>
            <w:r>
              <w:rPr>
                <w:rFonts w:hint="default"/>
                <w:vertAlign w:val="baseline"/>
                <w:lang w:val="en-US"/>
              </w:rPr>
              <w:t>`/etc/systemd/system/chittu-api.service`</w:t>
            </w:r>
          </w:p>
        </w:tc>
        <w:tc>
          <w:tcPr>
            <w:tcW w:w="2841" w:type="dxa"/>
          </w:tcPr>
          <w:p w14:paraId="1956DD70">
            <w:pPr>
              <w:bidi w:val="0"/>
              <w:rPr>
                <w:rFonts w:hint="default"/>
                <w:vertAlign w:val="baseline"/>
                <w:lang w:val="en-US"/>
              </w:rPr>
            </w:pPr>
            <w:r>
              <w:rPr>
                <w:rFonts w:hint="default"/>
                <w:vertAlign w:val="baseline"/>
                <w:lang w:val="en-US"/>
              </w:rPr>
              <w:t>API process.</w:t>
            </w:r>
          </w:p>
        </w:tc>
        <w:tc>
          <w:tcPr>
            <w:tcW w:w="2841" w:type="dxa"/>
          </w:tcPr>
          <w:p w14:paraId="5F51CF91">
            <w:pPr>
              <w:bidi w:val="0"/>
              <w:rPr>
                <w:rFonts w:hint="default"/>
                <w:vertAlign w:val="baseline"/>
                <w:lang w:val="en-US"/>
              </w:rPr>
            </w:pPr>
            <w:r>
              <w:rPr>
                <w:rFonts w:hint="default"/>
                <w:vertAlign w:val="baseline"/>
                <w:lang w:val="en-US"/>
              </w:rPr>
              <w:t>Operations</w:t>
            </w:r>
          </w:p>
        </w:tc>
      </w:tr>
      <w:tr w14:paraId="4857C39B">
        <w:tblPrEx>
          <w:tblCellMar>
            <w:left w:w="108" w:type="dxa"/>
            <w:right w:w="108" w:type="dxa"/>
          </w:tblCellMar>
        </w:tblPrEx>
        <w:tc>
          <w:tcPr>
            <w:tcW w:w="2840" w:type="dxa"/>
          </w:tcPr>
          <w:p w14:paraId="62781786">
            <w:pPr>
              <w:bidi w:val="0"/>
              <w:rPr>
                <w:rFonts w:hint="default"/>
                <w:vertAlign w:val="baseline"/>
                <w:lang w:val="en-US"/>
              </w:rPr>
            </w:pPr>
            <w:r>
              <w:rPr>
                <w:rFonts w:hint="default"/>
                <w:vertAlign w:val="baseline"/>
                <w:lang w:val="en-US"/>
              </w:rPr>
              <w:t>`/etc/caddy/Caddyfile`</w:t>
            </w:r>
          </w:p>
        </w:tc>
        <w:tc>
          <w:tcPr>
            <w:tcW w:w="2841" w:type="dxa"/>
          </w:tcPr>
          <w:p w14:paraId="1A73F9F6">
            <w:pPr>
              <w:bidi w:val="0"/>
              <w:rPr>
                <w:rFonts w:hint="default"/>
                <w:vertAlign w:val="baseline"/>
                <w:lang w:val="en-US"/>
              </w:rPr>
            </w:pPr>
            <w:r>
              <w:rPr>
                <w:rFonts w:hint="default"/>
                <w:vertAlign w:val="baseline"/>
                <w:lang w:val="en-US"/>
              </w:rPr>
              <w:t>Public edge. Final verified behavior was a reverse proxy to port 8001.</w:t>
            </w:r>
          </w:p>
        </w:tc>
        <w:tc>
          <w:tcPr>
            <w:tcW w:w="2841" w:type="dxa"/>
          </w:tcPr>
          <w:p w14:paraId="2A17A0C6">
            <w:pPr>
              <w:bidi w:val="0"/>
              <w:rPr>
                <w:rFonts w:hint="default"/>
                <w:vertAlign w:val="baseline"/>
                <w:lang w:val="en-US"/>
              </w:rPr>
            </w:pPr>
            <w:r>
              <w:rPr>
                <w:rFonts w:hint="default"/>
                <w:vertAlign w:val="baseline"/>
                <w:lang w:val="en-US"/>
              </w:rPr>
              <w:t>Public exposure</w:t>
            </w:r>
          </w:p>
        </w:tc>
      </w:tr>
    </w:tbl>
    <w:p w14:paraId="1FDA7F07">
      <w:pPr>
        <w:bidi w:val="0"/>
        <w:rPr>
          <w:rFonts w:hint="default"/>
          <w:lang w:val="en-US"/>
        </w:rPr>
      </w:pPr>
    </w:p>
    <w:p w14:paraId="33769A4B">
      <w:pPr>
        <w:bidi w:val="0"/>
        <w:rPr>
          <w:rFonts w:hint="default"/>
          <w:lang w:val="en-US"/>
        </w:rPr>
      </w:pPr>
    </w:p>
    <w:p w14:paraId="12DD5FF7">
      <w:pPr>
        <w:pStyle w:val="3"/>
        <w:bidi w:val="0"/>
        <w:rPr>
          <w:rFonts w:hint="default"/>
          <w:lang w:val="en-US"/>
        </w:rPr>
      </w:pPr>
      <w:r>
        <w:rPr>
          <w:rFonts w:hint="default"/>
          <w:lang w:val="en-US"/>
        </w:rPr>
        <w:t>2. Two request paths that were both observed</w:t>
      </w:r>
    </w:p>
    <w:p w14:paraId="77D1F87D">
      <w:pPr>
        <w:bidi w:val="0"/>
        <w:rPr>
          <w:rFonts w:hint="default"/>
          <w:lang w:val="en-US"/>
        </w:rPr>
      </w:pPr>
    </w:p>
    <w:p w14:paraId="46571BBA">
      <w:pPr>
        <w:bidi w:val="0"/>
        <w:rPr>
          <w:rFonts w:hint="default"/>
          <w:lang w:val="en-US"/>
        </w:rPr>
      </w:pPr>
      <w:r>
        <w:rPr>
          <w:rFonts w:hint="default"/>
          <w:lang w:val="en-US"/>
        </w:rPr>
        <w:t>The first path was verified through the API on loopback, with a consented turn, on 2026-10-26. The second path is what answered the public IP later the same day.</w:t>
      </w:r>
    </w:p>
    <w:p w14:paraId="0C6262EB">
      <w:pPr>
        <w:bidi w:val="0"/>
        <w:rPr>
          <w:rFonts w:hint="default"/>
          <w:lang w:val="en-US"/>
        </w:rPr>
      </w:pPr>
    </w:p>
    <w:p w14:paraId="3BC16854">
      <w:pPr>
        <w:bidi w:val="0"/>
        <w:rPr>
          <w:rFonts w:hint="default" w:ascii="Consolas" w:hAnsi="Consolas" w:cs="Consolas"/>
          <w:sz w:val="18"/>
          <w:lang w:val="en-US"/>
        </w:rPr>
      </w:pPr>
      <w:r>
        <w:rPr>
          <w:rFonts w:hint="default" w:ascii="Consolas" w:hAnsi="Consolas" w:cs="Consolas"/>
          <w:sz w:val="18"/>
          <w:lang w:val="en-US"/>
        </w:rPr>
        <w:t>flowchart LR</w:t>
      </w:r>
    </w:p>
    <w:p w14:paraId="55198AD6">
      <w:pPr>
        <w:bidi w:val="0"/>
        <w:rPr>
          <w:rFonts w:hint="default" w:ascii="Consolas" w:hAnsi="Consolas" w:cs="Consolas"/>
          <w:sz w:val="18"/>
          <w:lang w:val="en-US"/>
        </w:rPr>
      </w:pPr>
      <w:r>
        <w:rPr>
          <w:rFonts w:hint="default" w:ascii="Consolas" w:hAnsi="Consolas" w:cs="Consolas"/>
          <w:sz w:val="18"/>
          <w:lang w:val="en-US"/>
        </w:rPr>
        <w:t xml:space="preserve">  subgraph verifiedApp [Verified through the API on 2026-10-26]</w:t>
      </w:r>
    </w:p>
    <w:p w14:paraId="3D72995B">
      <w:pPr>
        <w:bidi w:val="0"/>
        <w:rPr>
          <w:rFonts w:hint="default" w:ascii="Consolas" w:hAnsi="Consolas" w:cs="Consolas"/>
          <w:sz w:val="18"/>
          <w:lang w:val="en-US"/>
        </w:rPr>
      </w:pPr>
      <w:r>
        <w:rPr>
          <w:rFonts w:hint="default" w:ascii="Consolas" w:hAnsi="Consolas" w:cs="Consolas"/>
          <w:sz w:val="18"/>
          <w:lang w:val="en-US"/>
        </w:rPr>
        <w:t xml:space="preserve">    Browser1[Browser or curl]</w:t>
      </w:r>
    </w:p>
    <w:p w14:paraId="7365779B">
      <w:pPr>
        <w:bidi w:val="0"/>
        <w:rPr>
          <w:rFonts w:hint="default" w:ascii="Consolas" w:hAnsi="Consolas" w:cs="Consolas"/>
          <w:sz w:val="18"/>
          <w:lang w:val="en-US"/>
        </w:rPr>
      </w:pPr>
      <w:r>
        <w:rPr>
          <w:rFonts w:hint="default" w:ascii="Consolas" w:hAnsi="Consolas" w:cs="Consolas"/>
          <w:sz w:val="18"/>
          <w:lang w:val="en-US"/>
        </w:rPr>
        <w:t xml:space="preserve">    Caddy1[Caddy :80 with basic auth]</w:t>
      </w:r>
    </w:p>
    <w:p w14:paraId="046E13A0">
      <w:pPr>
        <w:bidi w:val="0"/>
        <w:rPr>
          <w:rFonts w:hint="default" w:ascii="Consolas" w:hAnsi="Consolas" w:cs="Consolas"/>
          <w:sz w:val="18"/>
          <w:lang w:val="en-US"/>
        </w:rPr>
      </w:pPr>
      <w:r>
        <w:rPr>
          <w:rFonts w:hint="default" w:ascii="Consolas" w:hAnsi="Consolas" w:cs="Consolas"/>
          <w:sz w:val="18"/>
          <w:lang w:val="en-US"/>
        </w:rPr>
        <w:t xml:space="preserve">    Web[Static files /srv/chittu-web]</w:t>
      </w:r>
    </w:p>
    <w:p w14:paraId="56BBC51C">
      <w:pPr>
        <w:bidi w:val="0"/>
        <w:rPr>
          <w:rFonts w:hint="default" w:ascii="Consolas" w:hAnsi="Consolas" w:cs="Consolas"/>
          <w:sz w:val="18"/>
          <w:lang w:val="en-US"/>
        </w:rPr>
      </w:pPr>
      <w:r>
        <w:rPr>
          <w:rFonts w:hint="default" w:ascii="Consolas" w:hAnsi="Consolas" w:cs="Consolas"/>
          <w:sz w:val="18"/>
          <w:lang w:val="en-US"/>
        </w:rPr>
        <w:t xml:space="preserve">    Api[Node API 127.0.0.1:8080]</w:t>
      </w:r>
    </w:p>
    <w:p w14:paraId="7D24E63D">
      <w:pPr>
        <w:bidi w:val="0"/>
        <w:rPr>
          <w:rFonts w:hint="default" w:ascii="Consolas" w:hAnsi="Consolas" w:cs="Consolas"/>
          <w:sz w:val="18"/>
          <w:lang w:val="en-US"/>
        </w:rPr>
      </w:pPr>
      <w:r>
        <w:rPr>
          <w:rFonts w:hint="default" w:ascii="Consolas" w:hAnsi="Consolas" w:cs="Consolas"/>
          <w:sz w:val="18"/>
          <w:lang w:val="en-US"/>
        </w:rPr>
        <w:t xml:space="preserve">    Pg[(Postgres 127.0.0.1:55433)]</w:t>
      </w:r>
    </w:p>
    <w:p w14:paraId="700205FF">
      <w:pPr>
        <w:bidi w:val="0"/>
        <w:rPr>
          <w:rFonts w:hint="default" w:ascii="Consolas" w:hAnsi="Consolas" w:cs="Consolas"/>
          <w:sz w:val="18"/>
          <w:lang w:val="en-US"/>
        </w:rPr>
      </w:pPr>
      <w:r>
        <w:rPr>
          <w:rFonts w:hint="default" w:ascii="Consolas" w:hAnsi="Consolas" w:cs="Consolas"/>
          <w:sz w:val="18"/>
          <w:lang w:val="en-US"/>
        </w:rPr>
        <w:t xml:space="preserve">    Local[local.ts]</w:t>
      </w:r>
    </w:p>
    <w:p w14:paraId="1B70376E">
      <w:pPr>
        <w:bidi w:val="0"/>
        <w:rPr>
          <w:rFonts w:hint="default" w:ascii="Consolas" w:hAnsi="Consolas" w:cs="Consolas"/>
          <w:sz w:val="18"/>
          <w:lang w:val="en-US"/>
        </w:rPr>
      </w:pPr>
      <w:r>
        <w:rPr>
          <w:rFonts w:hint="default" w:ascii="Consolas" w:hAnsi="Consolas" w:cs="Consolas"/>
          <w:sz w:val="18"/>
          <w:lang w:val="en-US"/>
        </w:rPr>
        <w:t xml:space="preserve">    Flask[Flask 127.0.0.1:8001]</w:t>
      </w:r>
    </w:p>
    <w:p w14:paraId="19589A69">
      <w:pPr>
        <w:bidi w:val="0"/>
        <w:rPr>
          <w:rFonts w:hint="default" w:ascii="Consolas" w:hAnsi="Consolas" w:cs="Consolas"/>
          <w:sz w:val="18"/>
          <w:lang w:val="en-US"/>
        </w:rPr>
      </w:pPr>
      <w:r>
        <w:rPr>
          <w:rFonts w:hint="default" w:ascii="Consolas" w:hAnsi="Consolas" w:cs="Consolas"/>
          <w:sz w:val="18"/>
          <w:lang w:val="en-US"/>
        </w:rPr>
        <w:t xml:space="preserve">    Weights[chittu-story-v0-26m]</w:t>
      </w:r>
    </w:p>
    <w:p w14:paraId="144BDFF2">
      <w:pPr>
        <w:bidi w:val="0"/>
        <w:rPr>
          <w:rFonts w:hint="default" w:ascii="Consolas" w:hAnsi="Consolas" w:cs="Consolas"/>
          <w:sz w:val="18"/>
          <w:lang w:val="en-US"/>
        </w:rPr>
      </w:pPr>
      <w:r>
        <w:rPr>
          <w:rFonts w:hint="default" w:ascii="Consolas" w:hAnsi="Consolas" w:cs="Consolas"/>
          <w:sz w:val="18"/>
          <w:lang w:val="en-US"/>
        </w:rPr>
        <w:t xml:space="preserve">    Browser1 --&gt; Caddy1</w:t>
      </w:r>
    </w:p>
    <w:p w14:paraId="7F409E82">
      <w:pPr>
        <w:bidi w:val="0"/>
        <w:rPr>
          <w:rFonts w:hint="default" w:ascii="Consolas" w:hAnsi="Consolas" w:cs="Consolas"/>
          <w:sz w:val="18"/>
          <w:lang w:val="en-US"/>
        </w:rPr>
      </w:pPr>
      <w:r>
        <w:rPr>
          <w:rFonts w:hint="default" w:ascii="Consolas" w:hAnsi="Consolas" w:cs="Consolas"/>
          <w:sz w:val="18"/>
          <w:lang w:val="en-US"/>
        </w:rPr>
        <w:t xml:space="preserve">    Caddy1 --&gt; Web</w:t>
      </w:r>
    </w:p>
    <w:p w14:paraId="2700EC62">
      <w:pPr>
        <w:bidi w:val="0"/>
        <w:rPr>
          <w:rFonts w:hint="default" w:ascii="Consolas" w:hAnsi="Consolas" w:cs="Consolas"/>
          <w:sz w:val="18"/>
          <w:lang w:val="en-US"/>
        </w:rPr>
      </w:pPr>
      <w:r>
        <w:rPr>
          <w:rFonts w:hint="default" w:ascii="Consolas" w:hAnsi="Consolas" w:cs="Consolas"/>
          <w:sz w:val="18"/>
          <w:lang w:val="en-US"/>
        </w:rPr>
        <w:t xml:space="preserve">    Caddy1 --&gt;|/v1 and /health| Api</w:t>
      </w:r>
    </w:p>
    <w:p w14:paraId="54ADD733">
      <w:pPr>
        <w:bidi w:val="0"/>
        <w:rPr>
          <w:rFonts w:hint="default" w:ascii="Consolas" w:hAnsi="Consolas" w:cs="Consolas"/>
          <w:sz w:val="18"/>
          <w:lang w:val="en-US"/>
        </w:rPr>
      </w:pPr>
      <w:r>
        <w:rPr>
          <w:rFonts w:hint="default" w:ascii="Consolas" w:hAnsi="Consolas" w:cs="Consolas"/>
          <w:sz w:val="18"/>
          <w:lang w:val="en-US"/>
        </w:rPr>
        <w:t xml:space="preserve">    Api --&gt; Pg</w:t>
      </w:r>
    </w:p>
    <w:p w14:paraId="35A27BF3">
      <w:pPr>
        <w:bidi w:val="0"/>
        <w:rPr>
          <w:rFonts w:hint="default" w:ascii="Consolas" w:hAnsi="Consolas" w:cs="Consolas"/>
          <w:sz w:val="18"/>
          <w:lang w:val="en-US"/>
        </w:rPr>
      </w:pPr>
      <w:r>
        <w:rPr>
          <w:rFonts w:hint="default" w:ascii="Consolas" w:hAnsi="Consolas" w:cs="Consolas"/>
          <w:sz w:val="18"/>
          <w:lang w:val="en-US"/>
        </w:rPr>
        <w:t xml:space="preserve">    Api --&gt; Local</w:t>
      </w:r>
    </w:p>
    <w:p w14:paraId="7F6D9EEE">
      <w:pPr>
        <w:bidi w:val="0"/>
        <w:rPr>
          <w:rFonts w:hint="default" w:ascii="Consolas" w:hAnsi="Consolas" w:cs="Consolas"/>
          <w:sz w:val="18"/>
          <w:lang w:val="en-US"/>
        </w:rPr>
      </w:pPr>
      <w:r>
        <w:rPr>
          <w:rFonts w:hint="default" w:ascii="Consolas" w:hAnsi="Consolas" w:cs="Consolas"/>
          <w:sz w:val="18"/>
          <w:lang w:val="en-US"/>
        </w:rPr>
        <w:t xml:space="preserve">    Local --&gt;|POST /chat/completions| Flask</w:t>
      </w:r>
    </w:p>
    <w:p w14:paraId="7A1D8D8C">
      <w:pPr>
        <w:bidi w:val="0"/>
        <w:rPr>
          <w:rFonts w:hint="default" w:ascii="Consolas" w:hAnsi="Consolas" w:cs="Consolas"/>
          <w:sz w:val="18"/>
          <w:lang w:val="en-US"/>
        </w:rPr>
      </w:pPr>
      <w:r>
        <w:rPr>
          <w:rFonts w:hint="default" w:ascii="Consolas" w:hAnsi="Consolas" w:cs="Consolas"/>
          <w:sz w:val="18"/>
          <w:lang w:val="en-US"/>
        </w:rPr>
        <w:t xml:space="preserve">    Flask --&gt; Weights</w:t>
      </w:r>
    </w:p>
    <w:p w14:paraId="0B5E30BD">
      <w:pPr>
        <w:bidi w:val="0"/>
        <w:rPr>
          <w:rFonts w:hint="default" w:ascii="Consolas" w:hAnsi="Consolas" w:cs="Consolas"/>
          <w:sz w:val="18"/>
          <w:lang w:val="en-US"/>
        </w:rPr>
      </w:pPr>
      <w:r>
        <w:rPr>
          <w:rFonts w:hint="default" w:ascii="Consolas" w:hAnsi="Consolas" w:cs="Consolas"/>
          <w:sz w:val="18"/>
          <w:lang w:val="en-US"/>
        </w:rPr>
        <w:t xml:space="preserve">  end</w:t>
      </w:r>
    </w:p>
    <w:p w14:paraId="4E5343A0">
      <w:pPr>
        <w:bidi w:val="0"/>
        <w:rPr>
          <w:rFonts w:hint="default" w:ascii="Calibri" w:hAnsi="Calibri" w:cs="Calibri"/>
          <w:sz w:val="22"/>
          <w:lang w:val="en-US"/>
        </w:rPr>
      </w:pPr>
    </w:p>
    <w:p w14:paraId="57D36B4A">
      <w:pPr>
        <w:bidi w:val="0"/>
        <w:rPr>
          <w:rFonts w:hint="default" w:ascii="Consolas" w:hAnsi="Consolas" w:cs="Consolas"/>
          <w:sz w:val="18"/>
          <w:lang w:val="en-US"/>
        </w:rPr>
      </w:pPr>
      <w:r>
        <w:rPr>
          <w:rFonts w:hint="default" w:ascii="Consolas" w:hAnsi="Consolas" w:cs="Consolas"/>
          <w:sz w:val="18"/>
          <w:lang w:val="en-US"/>
        </w:rPr>
        <w:t>flowchart LR</w:t>
      </w:r>
    </w:p>
    <w:p w14:paraId="0DC1C415">
      <w:pPr>
        <w:bidi w:val="0"/>
        <w:rPr>
          <w:rFonts w:hint="default" w:ascii="Consolas" w:hAnsi="Consolas" w:cs="Consolas"/>
          <w:sz w:val="18"/>
          <w:lang w:val="en-US"/>
        </w:rPr>
      </w:pPr>
      <w:r>
        <w:rPr>
          <w:rFonts w:hint="default" w:ascii="Consolas" w:hAnsi="Consolas" w:cs="Consolas"/>
          <w:sz w:val="18"/>
          <w:lang w:val="en-US"/>
        </w:rPr>
        <w:t xml:space="preserve">  subgraph verifiedModel [Verified on the public IP later on 2026-10-26]</w:t>
      </w:r>
    </w:p>
    <w:p w14:paraId="3A78EDBC">
      <w:pPr>
        <w:bidi w:val="0"/>
        <w:rPr>
          <w:rFonts w:hint="default" w:ascii="Consolas" w:hAnsi="Consolas" w:cs="Consolas"/>
          <w:sz w:val="18"/>
          <w:lang w:val="en-US"/>
        </w:rPr>
      </w:pPr>
      <w:r>
        <w:rPr>
          <w:rFonts w:hint="default" w:ascii="Consolas" w:hAnsi="Consolas" w:cs="Consolas"/>
          <w:sz w:val="18"/>
          <w:lang w:val="en-US"/>
        </w:rPr>
        <w:t xml:space="preserve">    Browser2[Browser or Postman]</w:t>
      </w:r>
    </w:p>
    <w:p w14:paraId="14D6E2A7">
      <w:pPr>
        <w:bidi w:val="0"/>
        <w:rPr>
          <w:rFonts w:hint="default" w:ascii="Consolas" w:hAnsi="Consolas" w:cs="Consolas"/>
          <w:sz w:val="18"/>
          <w:lang w:val="en-US"/>
        </w:rPr>
      </w:pPr>
      <w:r>
        <w:rPr>
          <w:rFonts w:hint="default" w:ascii="Consolas" w:hAnsi="Consolas" w:cs="Consolas"/>
          <w:sz w:val="18"/>
          <w:lang w:val="en-US"/>
        </w:rPr>
        <w:t xml:space="preserve">    Caddy2[Caddy :80 no basic auth]</w:t>
      </w:r>
    </w:p>
    <w:p w14:paraId="78B3B050">
      <w:pPr>
        <w:bidi w:val="0"/>
        <w:rPr>
          <w:rFonts w:hint="default" w:ascii="Consolas" w:hAnsi="Consolas" w:cs="Consolas"/>
          <w:sz w:val="18"/>
          <w:lang w:val="en-US"/>
        </w:rPr>
      </w:pPr>
      <w:r>
        <w:rPr>
          <w:rFonts w:hint="default" w:ascii="Consolas" w:hAnsi="Consolas" w:cs="Consolas"/>
          <w:sz w:val="18"/>
          <w:lang w:val="en-US"/>
        </w:rPr>
        <w:t xml:space="preserve">    Flask2[Flask 127.0.0.1:8001]</w:t>
      </w:r>
    </w:p>
    <w:p w14:paraId="2364F1F8">
      <w:pPr>
        <w:bidi w:val="0"/>
        <w:rPr>
          <w:rFonts w:hint="default" w:ascii="Consolas" w:hAnsi="Consolas" w:cs="Consolas"/>
          <w:sz w:val="18"/>
          <w:lang w:val="en-US"/>
        </w:rPr>
      </w:pPr>
      <w:r>
        <w:rPr>
          <w:rFonts w:hint="default" w:ascii="Consolas" w:hAnsi="Consolas" w:cs="Consolas"/>
          <w:sz w:val="18"/>
          <w:lang w:val="en-US"/>
        </w:rPr>
        <w:t xml:space="preserve">    Weights2[chittu-story-v0-26m]</w:t>
      </w:r>
    </w:p>
    <w:p w14:paraId="154823E0">
      <w:pPr>
        <w:bidi w:val="0"/>
        <w:rPr>
          <w:rFonts w:hint="default" w:ascii="Consolas" w:hAnsi="Consolas" w:cs="Consolas"/>
          <w:sz w:val="18"/>
          <w:lang w:val="en-US"/>
        </w:rPr>
      </w:pPr>
      <w:r>
        <w:rPr>
          <w:rFonts w:hint="default" w:ascii="Consolas" w:hAnsi="Consolas" w:cs="Consolas"/>
          <w:sz w:val="18"/>
          <w:lang w:val="en-US"/>
        </w:rPr>
        <w:t xml:space="preserve">    Browser2 --&gt;|GET / and GET /health| Caddy2</w:t>
      </w:r>
    </w:p>
    <w:p w14:paraId="068D03E9">
      <w:pPr>
        <w:bidi w:val="0"/>
        <w:rPr>
          <w:rFonts w:hint="default" w:ascii="Consolas" w:hAnsi="Consolas" w:cs="Consolas"/>
          <w:sz w:val="18"/>
          <w:lang w:val="en-US"/>
        </w:rPr>
      </w:pPr>
      <w:r>
        <w:rPr>
          <w:rFonts w:hint="default" w:ascii="Consolas" w:hAnsi="Consolas" w:cs="Consolas"/>
          <w:sz w:val="18"/>
          <w:lang w:val="en-US"/>
        </w:rPr>
        <w:t xml:space="preserve">    Browser2 --&gt;|POST /chat/completions| Caddy2</w:t>
      </w:r>
    </w:p>
    <w:p w14:paraId="160EE0AD">
      <w:pPr>
        <w:bidi w:val="0"/>
        <w:rPr>
          <w:rFonts w:hint="default" w:ascii="Consolas" w:hAnsi="Consolas" w:cs="Consolas"/>
          <w:sz w:val="18"/>
          <w:lang w:val="en-US"/>
        </w:rPr>
      </w:pPr>
      <w:r>
        <w:rPr>
          <w:rFonts w:hint="default" w:ascii="Consolas" w:hAnsi="Consolas" w:cs="Consolas"/>
          <w:sz w:val="18"/>
          <w:lang w:val="en-US"/>
        </w:rPr>
        <w:t xml:space="preserve">    Caddy2 --&gt; Flask2</w:t>
      </w:r>
    </w:p>
    <w:p w14:paraId="24174EB1">
      <w:pPr>
        <w:bidi w:val="0"/>
        <w:rPr>
          <w:rFonts w:hint="default" w:ascii="Consolas" w:hAnsi="Consolas" w:cs="Consolas"/>
          <w:sz w:val="18"/>
          <w:lang w:val="en-US"/>
        </w:rPr>
      </w:pPr>
      <w:r>
        <w:rPr>
          <w:rFonts w:hint="default" w:ascii="Consolas" w:hAnsi="Consolas" w:cs="Consolas"/>
          <w:sz w:val="18"/>
          <w:lang w:val="en-US"/>
        </w:rPr>
        <w:t xml:space="preserve">    Flask2 --&gt; Weights2</w:t>
      </w:r>
    </w:p>
    <w:p w14:paraId="6070CA23">
      <w:pPr>
        <w:bidi w:val="0"/>
        <w:rPr>
          <w:rFonts w:hint="default" w:ascii="Consolas" w:hAnsi="Consolas" w:cs="Consolas"/>
          <w:sz w:val="18"/>
          <w:lang w:val="en-US"/>
        </w:rPr>
      </w:pPr>
      <w:r>
        <w:rPr>
          <w:rFonts w:hint="default" w:ascii="Consolas" w:hAnsi="Consolas" w:cs="Consolas"/>
          <w:sz w:val="18"/>
          <w:lang w:val="en-US"/>
        </w:rPr>
        <w:t xml:space="preserve">  end</w:t>
      </w:r>
    </w:p>
    <w:p w14:paraId="0FB5DE12">
      <w:pPr>
        <w:bidi w:val="0"/>
        <w:rPr>
          <w:rFonts w:hint="default" w:ascii="Calibri" w:hAnsi="Calibri" w:cs="Calibri"/>
          <w:sz w:val="22"/>
          <w:lang w:val="en-US"/>
        </w:rPr>
      </w:pPr>
    </w:p>
    <w:p w14:paraId="0B53120B">
      <w:pPr>
        <w:bidi w:val="0"/>
        <w:rPr>
          <w:rFonts w:hint="default" w:ascii="Calibri" w:hAnsi="Calibri" w:cs="Calibri"/>
          <w:sz w:val="22"/>
          <w:lang w:val="en-US"/>
        </w:rPr>
      </w:pPr>
      <w:r>
        <w:rPr>
          <w:rFonts w:hint="default" w:ascii="Calibri" w:hAnsi="Calibri" w:cs="Calibri"/>
          <w:sz w:val="22"/>
          <w:lang w:val="en-US"/>
        </w:rPr>
        <w:t>Solid lines in the second diagram were confirmed by HTTP responses (`Via: 1.1 Caddy`, `Server: Werkzeug`). The Chittu API, Postgres, and the safety pipeline are not on that path.</w:t>
      </w:r>
    </w:p>
    <w:p w14:paraId="326F81D0">
      <w:pPr>
        <w:bidi w:val="0"/>
        <w:rPr>
          <w:rFonts w:hint="default" w:ascii="Calibri" w:hAnsi="Calibri" w:cs="Calibri"/>
          <w:sz w:val="22"/>
          <w:lang w:val="en-US"/>
        </w:rPr>
      </w:pPr>
    </w:p>
    <w:p w14:paraId="1E95D764">
      <w:pPr>
        <w:bidi w:val="0"/>
        <w:rPr>
          <w:rFonts w:hint="default" w:ascii="Calibri" w:hAnsi="Calibri" w:cs="Calibri"/>
          <w:sz w:val="22"/>
          <w:lang w:val="en-US"/>
        </w:rPr>
      </w:pPr>
      <w:r>
        <w:rPr>
          <w:rFonts w:hint="default" w:ascii="Calibri" w:hAnsi="Calibri" w:cs="Calibri"/>
          <w:sz w:val="22"/>
          <w:lang w:val="en-US"/>
        </w:rPr>
        <w:t>On 2026-10-27 the public IP did not accept connections from the audit workstation. Which diagram is still running was not rechecked.</w:t>
      </w:r>
    </w:p>
    <w:p w14:paraId="6E3834A5">
      <w:pPr>
        <w:bidi w:val="0"/>
        <w:rPr>
          <w:rFonts w:hint="default" w:ascii="Calibri" w:hAnsi="Calibri" w:cs="Calibri"/>
          <w:sz w:val="22"/>
          <w:lang w:val="en-US"/>
        </w:rPr>
      </w:pPr>
    </w:p>
    <w:p w14:paraId="3E06B401">
      <w:pPr>
        <w:pStyle w:val="3"/>
        <w:bidi w:val="0"/>
        <w:rPr>
          <w:rFonts w:hint="default"/>
          <w:lang w:val="en-US"/>
        </w:rPr>
      </w:pPr>
      <w:r>
        <w:rPr>
          <w:rFonts w:hint="default"/>
          <w:lang w:val="en-US"/>
        </w:rPr>
        <w:t>3. `CHITTU_LOCAL_BASE_URL`</w:t>
      </w:r>
    </w:p>
    <w:p w14:paraId="413F745E">
      <w:pPr>
        <w:bidi w:val="0"/>
        <w:rPr>
          <w:rFonts w:hint="default"/>
          <w:lang w:val="en-US"/>
        </w:rPr>
      </w:pPr>
    </w:p>
    <w:p w14:paraId="5E9F4E8B">
      <w:pPr>
        <w:bidi w:val="0"/>
        <w:rPr>
          <w:rFonts w:hint="default"/>
          <w:lang w:val="en-US"/>
        </w:rPr>
      </w:pPr>
      <w:r>
        <w:rPr>
          <w:rFonts w:hint="default"/>
          <w:lang w:val="en-US"/>
        </w:rPr>
        <w:t>`apps/api/src/main.ts` reads `CHITTU_LOCAL_BASE_URL`. If it is non-empty, `main.ts` constructs `localAdapter({ baseUrl })`.</w:t>
      </w:r>
    </w:p>
    <w:p w14:paraId="58B65FC0">
      <w:pPr>
        <w:bidi w:val="0"/>
        <w:rPr>
          <w:rFonts w:hint="default"/>
          <w:lang w:val="en-US"/>
        </w:rPr>
      </w:pPr>
    </w:p>
    <w:p w14:paraId="0812D02B">
      <w:pPr>
        <w:bidi w:val="0"/>
        <w:rPr>
          <w:rFonts w:hint="default"/>
          <w:lang w:val="en-US"/>
        </w:rPr>
      </w:pPr>
      <w:r>
        <w:rPr>
          <w:rFonts w:hint="default"/>
          <w:lang w:val="en-US"/>
        </w:rPr>
        <w:t>`apps/api/src/providers/local.ts` strips a trailing slash and posts to:</w:t>
      </w:r>
    </w:p>
    <w:p w14:paraId="3EC13CEF">
      <w:pPr>
        <w:bidi w:val="0"/>
        <w:rPr>
          <w:rFonts w:hint="default"/>
          <w:lang w:val="en-US"/>
        </w:rPr>
      </w:pPr>
    </w:p>
    <w:p w14:paraId="60725A80">
      <w:pPr>
        <w:bidi w:val="0"/>
        <w:rPr>
          <w:rFonts w:hint="default"/>
          <w:lang w:val="en-US"/>
        </w:rPr>
      </w:pPr>
      <w:r>
        <w:rPr>
          <w:rFonts w:hint="default"/>
          <w:lang w:val="en-US"/>
        </w:rPr>
        <w:t>- `{baseUrl}/chat/completions`</w:t>
      </w:r>
    </w:p>
    <w:p w14:paraId="05442BD7">
      <w:pPr>
        <w:bidi w:val="0"/>
        <w:rPr>
          <w:rFonts w:hint="default"/>
          <w:lang w:val="en-US"/>
        </w:rPr>
      </w:pPr>
      <w:r>
        <w:rPr>
          <w:rFonts w:hint="default"/>
          <w:lang w:val="en-US"/>
        </w:rPr>
        <w:t>- `{baseUrl}/embeddings`</w:t>
      </w:r>
    </w:p>
    <w:p w14:paraId="2D3CBFB9">
      <w:pPr>
        <w:bidi w:val="0"/>
        <w:rPr>
          <w:rFonts w:hint="default"/>
          <w:lang w:val="en-US"/>
        </w:rPr>
      </w:pPr>
    </w:p>
    <w:p w14:paraId="434C631E">
      <w:pPr>
        <w:bidi w:val="0"/>
        <w:rPr>
          <w:rFonts w:hint="default"/>
          <w:lang w:val="en-US"/>
        </w:rPr>
      </w:pPr>
      <w:r>
        <w:rPr>
          <w:rFonts w:hint="default"/>
          <w:lang w:val="en-US"/>
        </w:rPr>
        <w:t>The comment in `.env.example` shows Ollama-style bases that already include `/v1`, because those servers mount the OpenAI routes under `/v1`. The value deployed in `.env.local` was `http://127.0.0.1:8001`, with no `/v1`. That matches the Flask routes, which are `/health`, `/chat/completions`, and later `/`. A base of `http://127.0.0.1:8001/v1` would call a path the wrapper does not implement.</w:t>
      </w:r>
    </w:p>
    <w:p w14:paraId="2C14632F">
      <w:pPr>
        <w:bidi w:val="0"/>
        <w:rPr>
          <w:rFonts w:hint="default"/>
          <w:lang w:val="en-US"/>
        </w:rPr>
      </w:pPr>
    </w:p>
    <w:p w14:paraId="360FBA9E">
      <w:pPr>
        <w:bidi w:val="0"/>
        <w:rPr>
          <w:rFonts w:hint="default"/>
          <w:lang w:val="en-US"/>
        </w:rPr>
      </w:pPr>
      <w:r>
        <w:rPr>
          <w:rFonts w:hint="default"/>
          <w:lang w:val="en-US"/>
        </w:rPr>
        <w:t>The adapter sends JSON `model`, `max_tokens`, and `messages`, including a system message. The Flask wrapper reads the latest user message and `max_tokens`. It does not read `model`. It clamps `max_tokens` to the integer range 1–200. Temperature 0.6, top-k 50, and seed 42 are fixed in the wrapper. The adapter's timeout default is 60 seconds.</w:t>
      </w:r>
    </w:p>
    <w:p w14:paraId="026344F4">
      <w:pPr>
        <w:bidi w:val="0"/>
        <w:rPr>
          <w:rFonts w:hint="default"/>
          <w:lang w:val="en-US"/>
        </w:rPr>
      </w:pPr>
    </w:p>
    <w:p w14:paraId="7FADC5B5">
      <w:pPr>
        <w:bidi w:val="0"/>
        <w:rPr>
          <w:rFonts w:hint="default"/>
          <w:lang w:val="en-US"/>
        </w:rPr>
      </w:pPr>
      <w:r>
        <w:rPr>
          <w:rFonts w:hint="default"/>
          <w:lang w:val="en-US"/>
        </w:rPr>
        <w:t>There is no streaming. Time to first token is not available.</w:t>
      </w:r>
    </w:p>
    <w:p w14:paraId="6AAE54F4">
      <w:pPr>
        <w:bidi w:val="0"/>
        <w:rPr>
          <w:rFonts w:hint="default"/>
          <w:lang w:val="en-US"/>
        </w:rPr>
      </w:pPr>
    </w:p>
    <w:p w14:paraId="15386F77">
      <w:pPr>
        <w:pStyle w:val="3"/>
        <w:bidi w:val="0"/>
        <w:rPr>
          <w:rFonts w:hint="default"/>
          <w:lang w:val="en-US"/>
        </w:rPr>
      </w:pPr>
      <w:r>
        <w:rPr>
          <w:rFonts w:hint="default"/>
          <w:lang w:val="en-US"/>
        </w:rPr>
        <w:t>4. Does a Chittu turn reach this model?</w:t>
      </w:r>
    </w:p>
    <w:p w14:paraId="6133996E">
      <w:pPr>
        <w:bidi w:val="0"/>
        <w:rPr>
          <w:rFonts w:hint="default"/>
          <w:lang w:val="en-US"/>
        </w:rPr>
      </w:pPr>
    </w:p>
    <w:p w14:paraId="3C728E61">
      <w:pPr>
        <w:bidi w:val="0"/>
        <w:rPr>
          <w:rFonts w:hint="default"/>
          <w:lang w:val="en-US"/>
        </w:rPr>
      </w:pPr>
      <w:r>
        <w:rPr>
          <w:rFonts w:hint="default"/>
          <w:lang w:val="en-US"/>
        </w:rPr>
        <w:t>A healthy `/health` response does not prove it. The following observation does.</w:t>
      </w:r>
    </w:p>
    <w:p w14:paraId="04E12ECE">
      <w:pPr>
        <w:bidi w:val="0"/>
        <w:rPr>
          <w:rFonts w:hint="default"/>
          <w:lang w:val="en-US"/>
        </w:rPr>
      </w:pPr>
    </w:p>
    <w:p w14:paraId="29173493">
      <w:pPr>
        <w:bidi w:val="0"/>
        <w:rPr>
          <w:rFonts w:hint="default"/>
          <w:lang w:val="en-US"/>
        </w:rPr>
      </w:pPr>
      <w:r>
        <w:rPr>
          <w:rFonts w:hint="default"/>
          <w:lang w:val="en-US"/>
        </w:rPr>
        <w:t>On 2026-10-26 a direct `POST` to `127.0.0.1:8001/chat/completions` and a consented `POST /v1/session/:id/turn` on `127.0.0.1:8080` returned the same opening: "Once upon a time, there was a brave little sparrow. He lived in a small village near a big hill." The turn trace was:</w:t>
      </w:r>
    </w:p>
    <w:p w14:paraId="22D9E812">
      <w:pPr>
        <w:bidi w:val="0"/>
        <w:rPr>
          <w:rFonts w:hint="default"/>
          <w:lang w:val="en-US"/>
        </w:rPr>
      </w:pPr>
    </w:p>
    <w:p w14:paraId="5C26E225">
      <w:pPr>
        <w:bidi w:val="0"/>
        <w:rPr>
          <w:rFonts w:hint="default"/>
          <w:lang w:val="en-US"/>
        </w:rPr>
      </w:pPr>
      <w:r>
        <w:rPr>
          <w:rFonts w:hint="default"/>
          <w:lang w:val="en-US"/>
        </w:rPr>
        <w:t>`SANDBOX (Law 05) · FAST-PATH-ONLY · CORPUS UNAVAILABLE`</w:t>
      </w:r>
    </w:p>
    <w:p w14:paraId="5DF612A2">
      <w:pPr>
        <w:bidi w:val="0"/>
        <w:rPr>
          <w:rFonts w:hint="default"/>
          <w:lang w:val="en-US"/>
        </w:rPr>
      </w:pPr>
    </w:p>
    <w:p w14:paraId="749EC4EC">
      <w:pPr>
        <w:bidi w:val="0"/>
        <w:rPr>
          <w:rFonts w:hint="default"/>
          <w:lang w:val="en-US"/>
        </w:rPr>
      </w:pPr>
      <w:r>
        <w:rPr>
          <w:rFonts w:hint="default"/>
          <w:lang w:val="en-US"/>
        </w:rPr>
        <w:t>Layers reported included `L1_LEXICON`, `L2_CLASSIFIER`, `L5_SANDBOX`, and `L6_FILTER`. `FAST-PATH-ONLY` is the pipeline's label when the classifier does not return a usable verdict (`packages/pipeline/src/index.ts`). The boot log said the classifier cell points at Anthropic and no Anthropic adapter was configured. The sandbox text still matched the local model, which is consistent with the logged cell override `sandbox -&gt; local/chittu-story-v0-26m`.</w:t>
      </w:r>
    </w:p>
    <w:p w14:paraId="6B9A1CA7">
      <w:pPr>
        <w:bidi w:val="0"/>
        <w:rPr>
          <w:rFonts w:hint="default"/>
          <w:lang w:val="en-US"/>
        </w:rPr>
      </w:pPr>
    </w:p>
    <w:p w14:paraId="72ED30B6">
      <w:pPr>
        <w:bidi w:val="0"/>
        <w:rPr>
          <w:rFonts w:hint="default"/>
          <w:lang w:val="en-US"/>
        </w:rPr>
      </w:pPr>
      <w:r>
        <w:rPr>
          <w:rFonts w:hint="default"/>
          <w:lang w:val="en-US"/>
        </w:rPr>
        <w:t>`POST /embeddings` to the Flask process was logged as HTTP 404. The corpus layer therefore cannot retrieve. The product marks that `CORPUS UNAVAILABLE` rather than pretending a retrieval happened.</w:t>
      </w:r>
    </w:p>
    <w:p w14:paraId="6711185A">
      <w:pPr>
        <w:bidi w:val="0"/>
        <w:rPr>
          <w:rFonts w:hint="default"/>
          <w:lang w:val="en-US"/>
        </w:rPr>
      </w:pPr>
    </w:p>
    <w:p w14:paraId="3691B0A5">
      <w:pPr>
        <w:bidi w:val="0"/>
        <w:rPr>
          <w:rFonts w:hint="default"/>
          <w:lang w:val="en-US"/>
        </w:rPr>
      </w:pPr>
      <w:r>
        <w:rPr>
          <w:rFonts w:hint="default"/>
          <w:lang w:val="en-US"/>
        </w:rPr>
        <w:t>Other cells stayed on Anthropic and were unreachable. Pointing those cells at this story model would be a routing change. The story wrapper has no classifier JSON contract and no embeddings. Doing that to "make the warning go away" would drop classification and grounding. It was not done.</w:t>
      </w:r>
    </w:p>
    <w:p w14:paraId="708EDE79">
      <w:pPr>
        <w:bidi w:val="0"/>
        <w:rPr>
          <w:rFonts w:hint="default"/>
          <w:lang w:val="en-US"/>
        </w:rPr>
      </w:pPr>
    </w:p>
    <w:p w14:paraId="45CC34EA">
      <w:pPr>
        <w:pStyle w:val="3"/>
        <w:bidi w:val="0"/>
        <w:rPr>
          <w:rFonts w:hint="default"/>
          <w:lang w:val="en-US"/>
        </w:rPr>
      </w:pPr>
      <w:r>
        <w:rPr>
          <w:rFonts w:hint="default"/>
          <w:lang w:val="en-US"/>
        </w:rPr>
        <w:t>5. Identity of the model</w:t>
      </w:r>
    </w:p>
    <w:p w14:paraId="15892CCE">
      <w:pPr>
        <w:bidi w:val="0"/>
        <w:rPr>
          <w:rFonts w:hint="default"/>
          <w:lang w:val="en-US"/>
        </w:rPr>
      </w:pPr>
    </w:p>
    <w:p w14:paraId="5DC03927">
      <w:pPr>
        <w:bidi w:val="0"/>
        <w:rPr>
          <w:rFonts w:hint="default"/>
          <w:lang w:val="en-US"/>
        </w:rPr>
      </w:pPr>
      <w:r>
        <w:rPr>
          <w:rFonts w:hint="default"/>
          <w:lang w:val="en-US"/>
        </w:rPr>
        <w:t>The wrapper reports `chittu-story-v0-26m` and loads `~/chittu-story-v0-26m` with `load.py` on CPU. `load.py` states that it needs nanochat at or near commit `92d63d4e8bb4df75c3b71618f31ddde2378b2bcd`, plus torch, tiktoken, and safetensors. The nanochat checkout's actual commit was not recorded. The Hugging Face revision of the weight directory was not recorded.</w:t>
      </w:r>
    </w:p>
    <w:p w14:paraId="0437A373">
      <w:pPr>
        <w:bidi w:val="0"/>
        <w:rPr>
          <w:rFonts w:hint="default"/>
          <w:lang w:val="en-US"/>
        </w:rPr>
      </w:pPr>
    </w:p>
    <w:p w14:paraId="0565DCC3">
      <w:pPr>
        <w:bidi w:val="0"/>
        <w:rPr>
          <w:rFonts w:hint="default"/>
          <w:lang w:val="en-US"/>
        </w:rPr>
      </w:pPr>
      <w:r>
        <w:rPr>
          <w:rFonts w:hint="default"/>
          <w:lang w:val="en-US"/>
        </w:rPr>
        <w:t>`llm-kit/compare/compare/card.py` states that this model has never served a child and clears none of the gates that would let it. The public page added on 2026-10-26 calls the model directly and does not apply those gates.</w:t>
      </w:r>
    </w:p>
    <w:p w14:paraId="58279D9B">
      <w:pPr>
        <w:rPr>
          <w:rFonts w:hint="default"/>
          <w:lang w:val="en-US"/>
        </w:rPr>
      </w:pPr>
      <w:r>
        <w:rPr>
          <w:rFonts w:hint="default"/>
          <w:lang w:val="en-US"/>
        </w:rPr>
        <w:br w:type="page"/>
      </w:r>
    </w:p>
    <w:p w14:paraId="30FF0FD8">
      <w:pPr>
        <w:pStyle w:val="2"/>
        <w:bidi w:val="0"/>
        <w:rPr>
          <w:rFonts w:hint="default"/>
          <w:lang w:val="en-US"/>
        </w:rPr>
      </w:pPr>
      <w:r>
        <w:rPr>
          <w:rFonts w:hint="default"/>
          <w:lang w:val="en-US"/>
        </w:rPr>
        <w:t>file-change-register.md</w:t>
      </w:r>
    </w:p>
    <w:p w14:paraId="623F2B57">
      <w:pPr>
        <w:pStyle w:val="2"/>
        <w:bidi w:val="0"/>
        <w:rPr>
          <w:rFonts w:hint="default"/>
          <w:lang w:val="en-US"/>
        </w:rPr>
      </w:pPr>
      <w:r>
        <w:rPr>
          <w:rFonts w:hint="default"/>
          <w:lang w:val="en-US"/>
        </w:rPr>
        <w:t>Deployment file-change register</w:t>
      </w:r>
    </w:p>
    <w:p w14:paraId="53BC8BC7">
      <w:pPr>
        <w:bidi w:val="0"/>
        <w:rPr>
          <w:rFonts w:hint="default"/>
          <w:lang w:val="en-US"/>
        </w:rPr>
      </w:pPr>
    </w:p>
    <w:tbl>
      <w:tblPr>
        <w:tblStyle w:val="7"/>
        <w:tblW w:w="0" w:type="auto"/>
        <w:tblInd w:w="0" w:type="dxa"/>
        <w:tblLayout w:type="fixed"/>
        <w:tblCellMar>
          <w:left w:w="108" w:type="dxa"/>
          <w:right w:w="108" w:type="dxa"/>
        </w:tblCellMar>
      </w:tblPr>
      <w:tblGrid>
        <w:gridCol w:w="4261"/>
        <w:gridCol w:w="4261"/>
      </w:tblGrid>
      <w:tr w14:paraId="56044469">
        <w:tblPrEx>
          <w:tblCellMar>
            <w:left w:w="108" w:type="dxa"/>
            <w:right w:w="108" w:type="dxa"/>
          </w:tblCellMar>
        </w:tblPrEx>
        <w:tc>
          <w:tcPr>
            <w:tcW w:w="4261" w:type="dxa"/>
          </w:tcPr>
          <w:p w14:paraId="01EF8EBD">
            <w:pPr>
              <w:bidi w:val="0"/>
              <w:rPr>
                <w:rFonts w:hint="default"/>
                <w:b/>
                <w:vertAlign w:val="baseline"/>
                <w:lang w:val="en-US"/>
              </w:rPr>
            </w:pPr>
            <w:r>
              <w:rPr>
                <w:rFonts w:hint="default"/>
                <w:b/>
                <w:vertAlign w:val="baseline"/>
                <w:lang w:val="en-US"/>
              </w:rPr>
              <w:t>Field</w:t>
            </w:r>
          </w:p>
        </w:tc>
        <w:tc>
          <w:tcPr>
            <w:tcW w:w="4261" w:type="dxa"/>
          </w:tcPr>
          <w:p w14:paraId="21EADED4">
            <w:pPr>
              <w:bidi w:val="0"/>
              <w:rPr>
                <w:rFonts w:hint="default"/>
                <w:b/>
                <w:vertAlign w:val="baseline"/>
                <w:lang w:val="en-US"/>
              </w:rPr>
            </w:pPr>
            <w:r>
              <w:rPr>
                <w:rFonts w:hint="default"/>
                <w:b/>
                <w:vertAlign w:val="baseline"/>
                <w:lang w:val="en-US"/>
              </w:rPr>
              <w:t>Value</w:t>
            </w:r>
          </w:p>
        </w:tc>
      </w:tr>
      <w:tr w14:paraId="0D8F8742">
        <w:tblPrEx>
          <w:tblCellMar>
            <w:left w:w="108" w:type="dxa"/>
            <w:right w:w="108" w:type="dxa"/>
          </w:tblCellMar>
        </w:tblPrEx>
        <w:tc>
          <w:tcPr>
            <w:tcW w:w="4261" w:type="dxa"/>
          </w:tcPr>
          <w:p w14:paraId="4B6BD348">
            <w:pPr>
              <w:bidi w:val="0"/>
              <w:rPr>
                <w:rFonts w:hint="default"/>
                <w:vertAlign w:val="baseline"/>
                <w:lang w:val="en-US"/>
              </w:rPr>
            </w:pPr>
            <w:r>
              <w:rPr>
                <w:rFonts w:hint="default"/>
                <w:vertAlign w:val="baseline"/>
                <w:lang w:val="en-US"/>
              </w:rPr>
              <w:t>Document version</w:t>
            </w:r>
          </w:p>
        </w:tc>
        <w:tc>
          <w:tcPr>
            <w:tcW w:w="4261" w:type="dxa"/>
          </w:tcPr>
          <w:p w14:paraId="74AEDC8E">
            <w:pPr>
              <w:bidi w:val="0"/>
              <w:rPr>
                <w:rFonts w:hint="default"/>
                <w:vertAlign w:val="baseline"/>
                <w:lang w:val="en-US"/>
              </w:rPr>
            </w:pPr>
            <w:r>
              <w:rPr>
                <w:rFonts w:hint="default"/>
                <w:vertAlign w:val="baseline"/>
                <w:lang w:val="en-US"/>
              </w:rPr>
              <w:t>0.1</w:t>
            </w:r>
          </w:p>
        </w:tc>
      </w:tr>
      <w:tr w14:paraId="653A60CC">
        <w:tblPrEx>
          <w:tblCellMar>
            <w:left w:w="108" w:type="dxa"/>
            <w:right w:w="108" w:type="dxa"/>
          </w:tblCellMar>
        </w:tblPrEx>
        <w:tc>
          <w:tcPr>
            <w:tcW w:w="4261" w:type="dxa"/>
          </w:tcPr>
          <w:p w14:paraId="7C14C660">
            <w:pPr>
              <w:bidi w:val="0"/>
              <w:rPr>
                <w:rFonts w:hint="default"/>
                <w:vertAlign w:val="baseline"/>
                <w:lang w:val="en-US"/>
              </w:rPr>
            </w:pPr>
            <w:r>
              <w:rPr>
                <w:rFonts w:hint="default"/>
                <w:vertAlign w:val="baseline"/>
                <w:lang w:val="en-US"/>
              </w:rPr>
              <w:t>Prepared</w:t>
            </w:r>
          </w:p>
        </w:tc>
        <w:tc>
          <w:tcPr>
            <w:tcW w:w="4261" w:type="dxa"/>
          </w:tcPr>
          <w:p w14:paraId="073DF5D4">
            <w:pPr>
              <w:bidi w:val="0"/>
              <w:rPr>
                <w:rFonts w:hint="default"/>
                <w:vertAlign w:val="baseline"/>
                <w:lang w:val="en-US"/>
              </w:rPr>
            </w:pPr>
            <w:r>
              <w:rPr>
                <w:rFonts w:hint="default"/>
                <w:vertAlign w:val="baseline"/>
                <w:lang w:val="en-US"/>
              </w:rPr>
              <w:t>2026-10-27</w:t>
            </w:r>
          </w:p>
        </w:tc>
      </w:tr>
      <w:tr w14:paraId="590926DE">
        <w:tblPrEx>
          <w:tblCellMar>
            <w:left w:w="108" w:type="dxa"/>
            <w:right w:w="108" w:type="dxa"/>
          </w:tblCellMar>
        </w:tblPrEx>
        <w:tc>
          <w:tcPr>
            <w:tcW w:w="4261" w:type="dxa"/>
          </w:tcPr>
          <w:p w14:paraId="01511776">
            <w:pPr>
              <w:bidi w:val="0"/>
              <w:rPr>
                <w:rFonts w:hint="default"/>
                <w:vertAlign w:val="baseline"/>
                <w:lang w:val="en-US"/>
              </w:rPr>
            </w:pPr>
            <w:r>
              <w:rPr>
                <w:rFonts w:hint="default"/>
                <w:vertAlign w:val="baseline"/>
                <w:lang w:val="en-US"/>
              </w:rPr>
              <w:t>Application revision</w:t>
            </w:r>
          </w:p>
        </w:tc>
        <w:tc>
          <w:tcPr>
            <w:tcW w:w="4261" w:type="dxa"/>
          </w:tcPr>
          <w:p w14:paraId="4196DC21">
            <w:pPr>
              <w:bidi w:val="0"/>
              <w:rPr>
                <w:rFonts w:hint="default"/>
                <w:vertAlign w:val="baseline"/>
                <w:lang w:val="en-US"/>
              </w:rPr>
            </w:pPr>
            <w:r>
              <w:rPr>
                <w:rFonts w:hint="default"/>
                <w:vertAlign w:val="baseline"/>
                <w:lang w:val="en-US"/>
              </w:rPr>
              <w:t>Server tree has no git metadata. Selected files matched the workspace on 2026-10-26.</w:t>
            </w:r>
          </w:p>
        </w:tc>
      </w:tr>
      <w:tr w14:paraId="3148375E">
        <w:tblPrEx>
          <w:tblCellMar>
            <w:left w:w="108" w:type="dxa"/>
            <w:right w:w="108" w:type="dxa"/>
          </w:tblCellMar>
        </w:tblPrEx>
        <w:tc>
          <w:tcPr>
            <w:tcW w:w="4261" w:type="dxa"/>
          </w:tcPr>
          <w:p w14:paraId="1413E3C1">
            <w:pPr>
              <w:bidi w:val="0"/>
              <w:rPr>
                <w:rFonts w:hint="default"/>
                <w:vertAlign w:val="baseline"/>
                <w:lang w:val="en-US"/>
              </w:rPr>
            </w:pPr>
            <w:r>
              <w:rPr>
                <w:rFonts w:hint="default"/>
                <w:vertAlign w:val="baseline"/>
                <w:lang w:val="en-US"/>
              </w:rPr>
              <w:t>Model revision</w:t>
            </w:r>
          </w:p>
        </w:tc>
        <w:tc>
          <w:tcPr>
            <w:tcW w:w="4261" w:type="dxa"/>
          </w:tcPr>
          <w:p w14:paraId="43C2A06B">
            <w:pPr>
              <w:bidi w:val="0"/>
              <w:rPr>
                <w:rFonts w:hint="default"/>
                <w:vertAlign w:val="baseline"/>
                <w:lang w:val="en-US"/>
              </w:rPr>
            </w:pPr>
            <w:r>
              <w:rPr>
                <w:rFonts w:hint="default"/>
                <w:vertAlign w:val="baseline"/>
                <w:lang w:val="en-US"/>
              </w:rPr>
              <w:t>Pending</w:t>
            </w:r>
          </w:p>
        </w:tc>
      </w:tr>
      <w:tr w14:paraId="4ED16E6C">
        <w:tblPrEx>
          <w:tblCellMar>
            <w:left w:w="108" w:type="dxa"/>
            <w:right w:w="108" w:type="dxa"/>
          </w:tblCellMar>
        </w:tblPrEx>
        <w:tc>
          <w:tcPr>
            <w:tcW w:w="4261" w:type="dxa"/>
          </w:tcPr>
          <w:p w14:paraId="7B691FBE">
            <w:pPr>
              <w:bidi w:val="0"/>
              <w:rPr>
                <w:rFonts w:hint="default"/>
                <w:vertAlign w:val="baseline"/>
                <w:lang w:val="en-US"/>
              </w:rPr>
            </w:pPr>
            <w:r>
              <w:rPr>
                <w:rFonts w:hint="default"/>
                <w:vertAlign w:val="baseline"/>
                <w:lang w:val="en-US"/>
              </w:rPr>
              <w:t>Environment</w:t>
            </w:r>
          </w:p>
        </w:tc>
        <w:tc>
          <w:tcPr>
            <w:tcW w:w="4261" w:type="dxa"/>
          </w:tcPr>
          <w:p w14:paraId="094498E2">
            <w:pPr>
              <w:bidi w:val="0"/>
              <w:rPr>
                <w:rFonts w:hint="default"/>
                <w:vertAlign w:val="baseline"/>
                <w:lang w:val="en-US"/>
              </w:rPr>
            </w:pPr>
            <w:r>
              <w:rPr>
                <w:rFonts w:hint="default"/>
                <w:vertAlign w:val="baseline"/>
                <w:lang w:val="en-US"/>
              </w:rPr>
              <w:t>EC2 `i-0f99f1c94ff3ff3e6`</w:t>
            </w:r>
          </w:p>
        </w:tc>
      </w:tr>
      <w:tr w14:paraId="5F620F5A">
        <w:tblPrEx>
          <w:tblCellMar>
            <w:left w:w="108" w:type="dxa"/>
            <w:right w:w="108" w:type="dxa"/>
          </w:tblCellMar>
        </w:tblPrEx>
        <w:tc>
          <w:tcPr>
            <w:tcW w:w="4261" w:type="dxa"/>
          </w:tcPr>
          <w:p w14:paraId="132F7A57">
            <w:pPr>
              <w:bidi w:val="0"/>
              <w:rPr>
                <w:rFonts w:hint="default"/>
                <w:vertAlign w:val="baseline"/>
                <w:lang w:val="en-US"/>
              </w:rPr>
            </w:pPr>
            <w:r>
              <w:rPr>
                <w:rFonts w:hint="default"/>
                <w:vertAlign w:val="baseline"/>
                <w:lang w:val="en-US"/>
              </w:rPr>
              <w:t>Author role</w:t>
            </w:r>
          </w:p>
        </w:tc>
        <w:tc>
          <w:tcPr>
            <w:tcW w:w="4261" w:type="dxa"/>
          </w:tcPr>
          <w:p w14:paraId="747E4A46">
            <w:pPr>
              <w:bidi w:val="0"/>
              <w:rPr>
                <w:rFonts w:hint="default"/>
                <w:vertAlign w:val="baseline"/>
                <w:lang w:val="en-US"/>
              </w:rPr>
            </w:pPr>
            <w:r>
              <w:rPr>
                <w:rFonts w:hint="default"/>
                <w:vertAlign w:val="baseline"/>
                <w:lang w:val="en-US"/>
              </w:rPr>
              <w:t>Deployment audit</w:t>
            </w:r>
          </w:p>
        </w:tc>
      </w:tr>
      <w:tr w14:paraId="74F13D32">
        <w:tblPrEx>
          <w:tblCellMar>
            <w:left w:w="108" w:type="dxa"/>
            <w:right w:w="108" w:type="dxa"/>
          </w:tblCellMar>
        </w:tblPrEx>
        <w:tc>
          <w:tcPr>
            <w:tcW w:w="4261" w:type="dxa"/>
          </w:tcPr>
          <w:p w14:paraId="262C4802">
            <w:pPr>
              <w:bidi w:val="0"/>
              <w:rPr>
                <w:rFonts w:hint="default"/>
                <w:vertAlign w:val="baseline"/>
                <w:lang w:val="en-US"/>
              </w:rPr>
            </w:pPr>
            <w:r>
              <w:rPr>
                <w:rFonts w:hint="default"/>
                <w:vertAlign w:val="baseline"/>
                <w:lang w:val="en-US"/>
              </w:rPr>
              <w:t>Reviewer</w:t>
            </w:r>
          </w:p>
        </w:tc>
        <w:tc>
          <w:tcPr>
            <w:tcW w:w="4261" w:type="dxa"/>
          </w:tcPr>
          <w:p w14:paraId="50AAF22C">
            <w:pPr>
              <w:bidi w:val="0"/>
              <w:rPr>
                <w:rFonts w:hint="default"/>
                <w:vertAlign w:val="baseline"/>
                <w:lang w:val="en-US"/>
              </w:rPr>
            </w:pPr>
            <w:r>
              <w:rPr>
                <w:rFonts w:hint="default"/>
                <w:vertAlign w:val="baseline"/>
                <w:lang w:val="en-US"/>
              </w:rPr>
              <w:t>Pending</w:t>
            </w:r>
          </w:p>
        </w:tc>
      </w:tr>
      <w:tr w14:paraId="79B1D5B6">
        <w:tblPrEx>
          <w:tblCellMar>
            <w:left w:w="108" w:type="dxa"/>
            <w:right w:w="108" w:type="dxa"/>
          </w:tblCellMar>
        </w:tblPrEx>
        <w:tc>
          <w:tcPr>
            <w:tcW w:w="4261" w:type="dxa"/>
          </w:tcPr>
          <w:p w14:paraId="36BF37DE">
            <w:pPr>
              <w:bidi w:val="0"/>
              <w:rPr>
                <w:rFonts w:hint="default"/>
                <w:vertAlign w:val="baseline"/>
                <w:lang w:val="en-US"/>
              </w:rPr>
            </w:pPr>
            <w:r>
              <w:rPr>
                <w:rFonts w:hint="default"/>
                <w:vertAlign w:val="baseline"/>
                <w:lang w:val="en-US"/>
              </w:rPr>
              <w:t>Approval status</w:t>
            </w:r>
          </w:p>
        </w:tc>
        <w:tc>
          <w:tcPr>
            <w:tcW w:w="4261" w:type="dxa"/>
          </w:tcPr>
          <w:p w14:paraId="37BD64CE">
            <w:pPr>
              <w:bidi w:val="0"/>
              <w:rPr>
                <w:rFonts w:hint="default"/>
                <w:vertAlign w:val="baseline"/>
                <w:lang w:val="en-US"/>
              </w:rPr>
            </w:pPr>
            <w:r>
              <w:rPr>
                <w:rFonts w:hint="default"/>
                <w:vertAlign w:val="baseline"/>
                <w:lang w:val="en-US"/>
              </w:rPr>
              <w:t>Draft</w:t>
            </w:r>
          </w:p>
        </w:tc>
      </w:tr>
    </w:tbl>
    <w:p w14:paraId="162C0486">
      <w:pPr>
        <w:bidi w:val="0"/>
        <w:rPr>
          <w:rFonts w:hint="default"/>
          <w:lang w:val="en-US"/>
        </w:rPr>
      </w:pPr>
    </w:p>
    <w:p w14:paraId="4B403B6C">
      <w:pPr>
        <w:bidi w:val="0"/>
        <w:rPr>
          <w:rFonts w:hint="default"/>
          <w:lang w:val="en-US"/>
        </w:rPr>
      </w:pPr>
    </w:p>
    <w:p w14:paraId="13AAE584">
      <w:pPr>
        <w:bidi w:val="0"/>
        <w:rPr>
          <w:rFonts w:hint="default"/>
          <w:lang w:val="en-US"/>
        </w:rPr>
      </w:pPr>
      <w:r>
        <w:rPr>
          <w:rFonts w:hint="default"/>
          <w:lang w:val="en-US"/>
        </w:rPr>
        <w:t>The instance was not reachable on 2026-10-27, so this register was not refreshed with a new `diff`. Rows are limited to changes observed in the 2026-10-26 session. The workspace git tree was not modified by that session. Server copies were.</w:t>
      </w:r>
    </w:p>
    <w:p w14:paraId="7EC45E58">
      <w:pPr>
        <w:bidi w:val="0"/>
        <w:rPr>
          <w:rFonts w:hint="default"/>
          <w:lang w:val="en-US"/>
        </w:rPr>
      </w:pPr>
    </w:p>
    <w:tbl>
      <w:tblPr>
        <w:tblStyle w:val="7"/>
        <w:tblW w:w="0" w:type="auto"/>
        <w:tblInd w:w="0" w:type="dxa"/>
        <w:tblLayout w:type="fixed"/>
        <w:tblCellMar>
          <w:left w:w="108" w:type="dxa"/>
          <w:right w:w="108" w:type="dxa"/>
        </w:tblCellMar>
      </w:tblPr>
      <w:tblGrid>
        <w:gridCol w:w="1217"/>
        <w:gridCol w:w="1217"/>
        <w:gridCol w:w="1217"/>
        <w:gridCol w:w="1217"/>
        <w:gridCol w:w="1218"/>
        <w:gridCol w:w="1218"/>
        <w:gridCol w:w="1218"/>
      </w:tblGrid>
      <w:tr w14:paraId="7D69192F">
        <w:tblPrEx>
          <w:tblCellMar>
            <w:left w:w="108" w:type="dxa"/>
            <w:right w:w="108" w:type="dxa"/>
          </w:tblCellMar>
        </w:tblPrEx>
        <w:tc>
          <w:tcPr>
            <w:tcW w:w="1217" w:type="dxa"/>
          </w:tcPr>
          <w:p w14:paraId="56493F5B">
            <w:pPr>
              <w:bidi w:val="0"/>
              <w:rPr>
                <w:rFonts w:hint="default"/>
                <w:b/>
                <w:vertAlign w:val="baseline"/>
                <w:lang w:val="en-US"/>
              </w:rPr>
            </w:pPr>
            <w:r>
              <w:rPr>
                <w:rFonts w:hint="default"/>
                <w:b/>
                <w:vertAlign w:val="baseline"/>
                <w:lang w:val="en-US"/>
              </w:rPr>
              <w:t>File/path</w:t>
            </w:r>
          </w:p>
        </w:tc>
        <w:tc>
          <w:tcPr>
            <w:tcW w:w="1217" w:type="dxa"/>
          </w:tcPr>
          <w:p w14:paraId="0F6CC369">
            <w:pPr>
              <w:bidi w:val="0"/>
              <w:rPr>
                <w:rFonts w:hint="default"/>
                <w:b/>
                <w:vertAlign w:val="baseline"/>
                <w:lang w:val="en-US"/>
              </w:rPr>
            </w:pPr>
            <w:r>
              <w:rPr>
                <w:rFonts w:hint="default"/>
                <w:b/>
                <w:vertAlign w:val="baseline"/>
                <w:lang w:val="en-US"/>
              </w:rPr>
              <w:t>Original behavior</w:t>
            </w:r>
          </w:p>
        </w:tc>
        <w:tc>
          <w:tcPr>
            <w:tcW w:w="1217" w:type="dxa"/>
          </w:tcPr>
          <w:p w14:paraId="0FF52977">
            <w:pPr>
              <w:bidi w:val="0"/>
              <w:rPr>
                <w:rFonts w:hint="default"/>
                <w:b/>
                <w:vertAlign w:val="baseline"/>
                <w:lang w:val="en-US"/>
              </w:rPr>
            </w:pPr>
            <w:r>
              <w:rPr>
                <w:rFonts w:hint="default"/>
                <w:b/>
                <w:vertAlign w:val="baseline"/>
                <w:lang w:val="en-US"/>
              </w:rPr>
              <w:t>Change made</w:t>
            </w:r>
          </w:p>
        </w:tc>
        <w:tc>
          <w:tcPr>
            <w:tcW w:w="1217" w:type="dxa"/>
          </w:tcPr>
          <w:p w14:paraId="10C59CCE">
            <w:pPr>
              <w:bidi w:val="0"/>
              <w:rPr>
                <w:rFonts w:hint="default"/>
                <w:b/>
                <w:vertAlign w:val="baseline"/>
                <w:lang w:val="en-US"/>
              </w:rPr>
            </w:pPr>
            <w:r>
              <w:rPr>
                <w:rFonts w:hint="default"/>
                <w:b/>
                <w:vertAlign w:val="baseline"/>
                <w:lang w:val="en-US"/>
              </w:rPr>
              <w:t>Reason</w:t>
            </w:r>
          </w:p>
        </w:tc>
        <w:tc>
          <w:tcPr>
            <w:tcW w:w="1218" w:type="dxa"/>
          </w:tcPr>
          <w:p w14:paraId="168C327C">
            <w:pPr>
              <w:bidi w:val="0"/>
              <w:rPr>
                <w:rFonts w:hint="default"/>
                <w:b/>
                <w:vertAlign w:val="baseline"/>
                <w:lang w:val="en-US"/>
              </w:rPr>
            </w:pPr>
            <w:r>
              <w:rPr>
                <w:rFonts w:hint="default"/>
                <w:b/>
                <w:vertAlign w:val="baseline"/>
                <w:lang w:val="en-US"/>
              </w:rPr>
              <w:t>Impact</w:t>
            </w:r>
          </w:p>
        </w:tc>
        <w:tc>
          <w:tcPr>
            <w:tcW w:w="1218" w:type="dxa"/>
          </w:tcPr>
          <w:p w14:paraId="0DC72F22">
            <w:pPr>
              <w:bidi w:val="0"/>
              <w:rPr>
                <w:rFonts w:hint="default"/>
                <w:b/>
                <w:vertAlign w:val="baseline"/>
                <w:lang w:val="en-US"/>
              </w:rPr>
            </w:pPr>
            <w:r>
              <w:rPr>
                <w:rFonts w:hint="default"/>
                <w:b/>
                <w:vertAlign w:val="baseline"/>
                <w:lang w:val="en-US"/>
              </w:rPr>
              <w:t>Risk</w:t>
            </w:r>
          </w:p>
        </w:tc>
        <w:tc>
          <w:tcPr>
            <w:tcW w:w="1218" w:type="dxa"/>
          </w:tcPr>
          <w:p w14:paraId="5E4FA7EC">
            <w:pPr>
              <w:bidi w:val="0"/>
              <w:rPr>
                <w:rFonts w:hint="default"/>
                <w:b/>
                <w:vertAlign w:val="baseline"/>
                <w:lang w:val="en-US"/>
              </w:rPr>
            </w:pPr>
            <w:r>
              <w:rPr>
                <w:rFonts w:hint="default"/>
                <w:b/>
                <w:vertAlign w:val="baseline"/>
                <w:lang w:val="en-US"/>
              </w:rPr>
              <w:t>Evidence</w:t>
            </w:r>
          </w:p>
        </w:tc>
      </w:tr>
      <w:tr w14:paraId="101AA0CA">
        <w:tblPrEx>
          <w:tblCellMar>
            <w:left w:w="108" w:type="dxa"/>
            <w:right w:w="108" w:type="dxa"/>
          </w:tblCellMar>
        </w:tblPrEx>
        <w:tc>
          <w:tcPr>
            <w:tcW w:w="1217" w:type="dxa"/>
          </w:tcPr>
          <w:p w14:paraId="510A021C">
            <w:pPr>
              <w:bidi w:val="0"/>
              <w:rPr>
                <w:rFonts w:hint="default"/>
                <w:vertAlign w:val="baseline"/>
                <w:lang w:val="en-US"/>
              </w:rPr>
            </w:pPr>
            <w:r>
              <w:rPr>
                <w:rFonts w:hint="default"/>
                <w:vertAlign w:val="baseline"/>
                <w:lang w:val="en-US"/>
              </w:rPr>
              <w:t>`/home/ubuntu/chittu/compose.yaml`</w:t>
            </w:r>
          </w:p>
        </w:tc>
        <w:tc>
          <w:tcPr>
            <w:tcW w:w="1217" w:type="dxa"/>
          </w:tcPr>
          <w:p w14:paraId="450A6E80">
            <w:pPr>
              <w:bidi w:val="0"/>
              <w:rPr>
                <w:rFonts w:hint="default"/>
                <w:vertAlign w:val="baseline"/>
                <w:lang w:val="en-US"/>
              </w:rPr>
            </w:pPr>
            <w:r>
              <w:rPr>
                <w:rFonts w:hint="default"/>
                <w:vertAlign w:val="baseline"/>
                <w:lang w:val="en-US"/>
              </w:rPr>
              <w:t>Dev Postgres published `55433` on all host interfaces.</w:t>
            </w:r>
          </w:p>
        </w:tc>
        <w:tc>
          <w:tcPr>
            <w:tcW w:w="1217" w:type="dxa"/>
          </w:tcPr>
          <w:p w14:paraId="5BE8A27A">
            <w:pPr>
              <w:bidi w:val="0"/>
              <w:rPr>
                <w:rFonts w:hint="default"/>
                <w:vertAlign w:val="baseline"/>
                <w:lang w:val="en-US"/>
              </w:rPr>
            </w:pPr>
            <w:r>
              <w:rPr>
                <w:rFonts w:hint="default"/>
                <w:vertAlign w:val="baseline"/>
                <w:lang w:val="en-US"/>
              </w:rPr>
              <w:t>Host publish set to `127.0.0.1:55433:5432`. Container recreated. Volume `chittu_chittu-dev-data` retained. Restart policy set to `unless-stopped`.</w:t>
            </w:r>
          </w:p>
        </w:tc>
        <w:tc>
          <w:tcPr>
            <w:tcW w:w="1217" w:type="dxa"/>
          </w:tcPr>
          <w:p w14:paraId="64A0A2B4">
            <w:pPr>
              <w:bidi w:val="0"/>
              <w:rPr>
                <w:rFonts w:hint="default"/>
                <w:vertAlign w:val="baseline"/>
                <w:lang w:val="en-US"/>
              </w:rPr>
            </w:pPr>
            <w:r>
              <w:rPr>
                <w:rFonts w:hint="default"/>
                <w:vertAlign w:val="baseline"/>
                <w:lang w:val="en-US"/>
              </w:rPr>
              <w:t>Avoid publishing Postgres on the instance network.</w:t>
            </w:r>
          </w:p>
        </w:tc>
        <w:tc>
          <w:tcPr>
            <w:tcW w:w="1218" w:type="dxa"/>
          </w:tcPr>
          <w:p w14:paraId="43775B03">
            <w:pPr>
              <w:bidi w:val="0"/>
              <w:rPr>
                <w:rFonts w:hint="default"/>
                <w:vertAlign w:val="baseline"/>
                <w:lang w:val="en-US"/>
              </w:rPr>
            </w:pPr>
            <w:r>
              <w:rPr>
                <w:rFonts w:hint="default"/>
                <w:vertAlign w:val="baseline"/>
                <w:lang w:val="en-US"/>
              </w:rPr>
              <w:t>Database reachable only on loopback.</w:t>
            </w:r>
          </w:p>
        </w:tc>
        <w:tc>
          <w:tcPr>
            <w:tcW w:w="1218" w:type="dxa"/>
          </w:tcPr>
          <w:p w14:paraId="3C6A3F13">
            <w:pPr>
              <w:bidi w:val="0"/>
              <w:rPr>
                <w:rFonts w:hint="default"/>
                <w:vertAlign w:val="baseline"/>
                <w:lang w:val="en-US"/>
              </w:rPr>
            </w:pPr>
            <w:r>
              <w:rPr>
                <w:rFonts w:hint="default"/>
                <w:vertAlign w:val="baseline"/>
                <w:lang w:val="en-US"/>
              </w:rPr>
              <w:t>A future `git` or WinSCP overwrite can restore the open publish. The workspace file was not updated, so the next copy from the workspace would revert it.</w:t>
            </w:r>
          </w:p>
        </w:tc>
        <w:tc>
          <w:tcPr>
            <w:tcW w:w="1218" w:type="dxa"/>
          </w:tcPr>
          <w:p w14:paraId="6DCEBC85">
            <w:pPr>
              <w:bidi w:val="0"/>
              <w:rPr>
                <w:rFonts w:hint="default"/>
                <w:vertAlign w:val="baseline"/>
                <w:lang w:val="en-US"/>
              </w:rPr>
            </w:pPr>
            <w:r>
              <w:rPr>
                <w:rFonts w:hint="default"/>
                <w:vertAlign w:val="baseline"/>
                <w:lang w:val="en-US"/>
              </w:rPr>
              <w:t>`docker inspect` port binding `127.0.0.1` / `55433` after recreate.</w:t>
            </w:r>
          </w:p>
        </w:tc>
      </w:tr>
      <w:tr w14:paraId="36B876F7">
        <w:tblPrEx>
          <w:tblCellMar>
            <w:left w:w="108" w:type="dxa"/>
            <w:right w:w="108" w:type="dxa"/>
          </w:tblCellMar>
        </w:tblPrEx>
        <w:tc>
          <w:tcPr>
            <w:tcW w:w="1217" w:type="dxa"/>
          </w:tcPr>
          <w:p w14:paraId="7C2EB1B0">
            <w:pPr>
              <w:bidi w:val="0"/>
              <w:rPr>
                <w:rFonts w:hint="default"/>
                <w:vertAlign w:val="baseline"/>
                <w:lang w:val="en-US"/>
              </w:rPr>
            </w:pPr>
            <w:r>
              <w:rPr>
                <w:rFonts w:hint="default"/>
                <w:vertAlign w:val="baseline"/>
                <w:lang w:val="en-US"/>
              </w:rPr>
              <w:t>`/etc/caddy/Caddyfile`</w:t>
            </w:r>
          </w:p>
        </w:tc>
        <w:tc>
          <w:tcPr>
            <w:tcW w:w="1217" w:type="dxa"/>
          </w:tcPr>
          <w:p w14:paraId="64E2CD14">
            <w:pPr>
              <w:bidi w:val="0"/>
              <w:rPr>
                <w:rFonts w:hint="default"/>
                <w:vertAlign w:val="baseline"/>
                <w:lang w:val="en-US"/>
              </w:rPr>
            </w:pPr>
            <w:r>
              <w:rPr>
                <w:rFonts w:hint="default"/>
                <w:vertAlign w:val="baseline"/>
                <w:lang w:val="en-US"/>
              </w:rPr>
              <w:t>No Caddy install at first contact.</w:t>
            </w:r>
          </w:p>
        </w:tc>
        <w:tc>
          <w:tcPr>
            <w:tcW w:w="1217" w:type="dxa"/>
          </w:tcPr>
          <w:p w14:paraId="36E19083">
            <w:pPr>
              <w:bidi w:val="0"/>
              <w:rPr>
                <w:rFonts w:hint="default"/>
                <w:vertAlign w:val="baseline"/>
                <w:lang w:val="en-US"/>
              </w:rPr>
            </w:pPr>
            <w:r>
              <w:rPr>
                <w:rFonts w:hint="default"/>
                <w:vertAlign w:val="baseline"/>
                <w:lang w:val="en-US"/>
              </w:rPr>
              <w:t>Installed Caddy 2.11.7. First wrote a basic-auth site for the built frontend and `/v1`. Later the public behavior was a reverse proxy from port 80 to `127.0.0.1:8001` with no basic auth.</w:t>
            </w:r>
          </w:p>
        </w:tc>
        <w:tc>
          <w:tcPr>
            <w:tcW w:w="1217" w:type="dxa"/>
          </w:tcPr>
          <w:p w14:paraId="7D809A9C">
            <w:pPr>
              <w:bidi w:val="0"/>
              <w:rPr>
                <w:rFonts w:hint="default"/>
                <w:vertAlign w:val="baseline"/>
                <w:lang w:val="en-US"/>
              </w:rPr>
            </w:pPr>
            <w:r>
              <w:rPr>
                <w:rFonts w:hint="default"/>
                <w:vertAlign w:val="baseline"/>
                <w:lang w:val="en-US"/>
              </w:rPr>
              <w:t>Operator asked for the model alone on port 80.</w:t>
            </w:r>
          </w:p>
        </w:tc>
        <w:tc>
          <w:tcPr>
            <w:tcW w:w="1218" w:type="dxa"/>
          </w:tcPr>
          <w:p w14:paraId="4909A71A">
            <w:pPr>
              <w:bidi w:val="0"/>
              <w:rPr>
                <w:rFonts w:hint="default"/>
                <w:vertAlign w:val="baseline"/>
                <w:lang w:val="en-US"/>
              </w:rPr>
            </w:pPr>
            <w:r>
              <w:rPr>
                <w:rFonts w:hint="default"/>
                <w:vertAlign w:val="baseline"/>
                <w:lang w:val="en-US"/>
              </w:rPr>
              <w:t>Public IP served Flask, not the Chittu UI.</w:t>
            </w:r>
          </w:p>
        </w:tc>
        <w:tc>
          <w:tcPr>
            <w:tcW w:w="1218" w:type="dxa"/>
          </w:tcPr>
          <w:p w14:paraId="74F191BD">
            <w:pPr>
              <w:bidi w:val="0"/>
              <w:rPr>
                <w:rFonts w:hint="default"/>
                <w:vertAlign w:val="baseline"/>
                <w:lang w:val="en-US"/>
              </w:rPr>
            </w:pPr>
            <w:r>
              <w:rPr>
                <w:rFonts w:hint="default"/>
                <w:vertAlign w:val="baseline"/>
                <w:lang w:val="en-US"/>
              </w:rPr>
              <w:t>Unauthenticated model generation on the internet. The exact file bytes were not re-read after the last public check.</w:t>
            </w:r>
          </w:p>
        </w:tc>
        <w:tc>
          <w:tcPr>
            <w:tcW w:w="1218" w:type="dxa"/>
          </w:tcPr>
          <w:p w14:paraId="5358317F">
            <w:pPr>
              <w:bidi w:val="0"/>
              <w:rPr>
                <w:rFonts w:hint="default"/>
                <w:vertAlign w:val="baseline"/>
                <w:lang w:val="en-US"/>
              </w:rPr>
            </w:pPr>
            <w:r>
              <w:rPr>
                <w:rFonts w:hint="default"/>
                <w:vertAlign w:val="baseline"/>
                <w:lang w:val="en-US"/>
              </w:rPr>
              <w:t>Apt and `caddy validate` output. Later `GET /health` showed `Via: 1.1 Caddy` and `Server: Werkzeug`.</w:t>
            </w:r>
          </w:p>
        </w:tc>
      </w:tr>
      <w:tr w14:paraId="40D15E62">
        <w:tblPrEx>
          <w:tblCellMar>
            <w:left w:w="108" w:type="dxa"/>
            <w:right w:w="108" w:type="dxa"/>
          </w:tblCellMar>
        </w:tblPrEx>
        <w:tc>
          <w:tcPr>
            <w:tcW w:w="1217" w:type="dxa"/>
          </w:tcPr>
          <w:p w14:paraId="03D1D94B">
            <w:pPr>
              <w:bidi w:val="0"/>
              <w:rPr>
                <w:rFonts w:hint="default"/>
                <w:vertAlign w:val="baseline"/>
                <w:lang w:val="en-US"/>
              </w:rPr>
            </w:pPr>
            <w:r>
              <w:rPr>
                <w:rFonts w:hint="default"/>
                <w:vertAlign w:val="baseline"/>
                <w:lang w:val="en-US"/>
              </w:rPr>
              <w:t>`/etc/systemd/system/chittu-api.service`</w:t>
            </w:r>
          </w:p>
        </w:tc>
        <w:tc>
          <w:tcPr>
            <w:tcW w:w="1217" w:type="dxa"/>
          </w:tcPr>
          <w:p w14:paraId="46C0A87B">
            <w:pPr>
              <w:bidi w:val="0"/>
              <w:rPr>
                <w:rFonts w:hint="default"/>
                <w:vertAlign w:val="baseline"/>
                <w:lang w:val="en-US"/>
              </w:rPr>
            </w:pPr>
            <w:r>
              <w:rPr>
                <w:rFonts w:hint="default"/>
                <w:vertAlign w:val="baseline"/>
                <w:lang w:val="en-US"/>
              </w:rPr>
              <w:t>API was not a service. Nothing was listening on 8080 at first contact.</w:t>
            </w:r>
          </w:p>
        </w:tc>
        <w:tc>
          <w:tcPr>
            <w:tcW w:w="1217" w:type="dxa"/>
          </w:tcPr>
          <w:p w14:paraId="5604CA67">
            <w:pPr>
              <w:bidi w:val="0"/>
              <w:rPr>
                <w:rFonts w:hint="default"/>
                <w:vertAlign w:val="baseline"/>
                <w:lang w:val="en-US"/>
              </w:rPr>
            </w:pPr>
            <w:r>
              <w:rPr>
                <w:rFonts w:hint="default"/>
                <w:vertAlign w:val="baseline"/>
                <w:lang w:val="en-US"/>
              </w:rPr>
              <w:t>Unit created. `node dist/main.js`, environment file mode 600, restart on failure, enabled.</w:t>
            </w:r>
          </w:p>
        </w:tc>
        <w:tc>
          <w:tcPr>
            <w:tcW w:w="1217" w:type="dxa"/>
          </w:tcPr>
          <w:p w14:paraId="68A776E4">
            <w:pPr>
              <w:bidi w:val="0"/>
              <w:rPr>
                <w:rFonts w:hint="default"/>
                <w:vertAlign w:val="baseline"/>
                <w:lang w:val="en-US"/>
              </w:rPr>
            </w:pPr>
            <w:r>
              <w:rPr>
                <w:rFonts w:hint="default"/>
                <w:vertAlign w:val="baseline"/>
                <w:lang w:val="en-US"/>
              </w:rPr>
              <w:t>Keep the API up across logout.</w:t>
            </w:r>
          </w:p>
        </w:tc>
        <w:tc>
          <w:tcPr>
            <w:tcW w:w="1218" w:type="dxa"/>
          </w:tcPr>
          <w:p w14:paraId="307955B3">
            <w:pPr>
              <w:bidi w:val="0"/>
              <w:rPr>
                <w:rFonts w:hint="default"/>
                <w:vertAlign w:val="baseline"/>
                <w:lang w:val="en-US"/>
              </w:rPr>
            </w:pPr>
            <w:r>
              <w:rPr>
                <w:rFonts w:hint="default"/>
                <w:vertAlign w:val="baseline"/>
                <w:lang w:val="en-US"/>
              </w:rPr>
              <w:t>API listened on `127.0.0.1:8080` and passed `/health`.</w:t>
            </w:r>
          </w:p>
        </w:tc>
        <w:tc>
          <w:tcPr>
            <w:tcW w:w="1218" w:type="dxa"/>
          </w:tcPr>
          <w:p w14:paraId="4A63CC45">
            <w:pPr>
              <w:bidi w:val="0"/>
              <w:rPr>
                <w:rFonts w:hint="default"/>
                <w:vertAlign w:val="baseline"/>
                <w:lang w:val="en-US"/>
              </w:rPr>
            </w:pPr>
            <w:r>
              <w:rPr>
                <w:rFonts w:hint="default"/>
                <w:vertAlign w:val="baseline"/>
                <w:lang w:val="en-US"/>
              </w:rPr>
              <w:t>`NODE_ENV=development` and a dev master key. Whether the unit was stopped afterward was not re-read.</w:t>
            </w:r>
          </w:p>
        </w:tc>
        <w:tc>
          <w:tcPr>
            <w:tcW w:w="1218" w:type="dxa"/>
          </w:tcPr>
          <w:p w14:paraId="4D697F22">
            <w:pPr>
              <w:bidi w:val="0"/>
              <w:rPr>
                <w:rFonts w:hint="default"/>
                <w:vertAlign w:val="baseline"/>
                <w:lang w:val="en-US"/>
              </w:rPr>
            </w:pPr>
            <w:r>
              <w:rPr>
                <w:rFonts w:hint="default"/>
                <w:vertAlign w:val="baseline"/>
                <w:lang w:val="en-US"/>
              </w:rPr>
              <w:t>`systemctl enable` output and API boot log.</w:t>
            </w:r>
          </w:p>
        </w:tc>
      </w:tr>
      <w:tr w14:paraId="3340008B">
        <w:tblPrEx>
          <w:tblCellMar>
            <w:left w:w="108" w:type="dxa"/>
            <w:right w:w="108" w:type="dxa"/>
          </w:tblCellMar>
        </w:tblPrEx>
        <w:tc>
          <w:tcPr>
            <w:tcW w:w="1217" w:type="dxa"/>
          </w:tcPr>
          <w:p w14:paraId="5CFD731E">
            <w:pPr>
              <w:bidi w:val="0"/>
              <w:rPr>
                <w:rFonts w:hint="default"/>
                <w:vertAlign w:val="baseline"/>
                <w:lang w:val="en-US"/>
              </w:rPr>
            </w:pPr>
            <w:r>
              <w:rPr>
                <w:rFonts w:hint="default"/>
                <w:vertAlign w:val="baseline"/>
                <w:lang w:val="en-US"/>
              </w:rPr>
              <w:t>`/etc/systemd/system/chittu-story.service`</w:t>
            </w:r>
          </w:p>
        </w:tc>
        <w:tc>
          <w:tcPr>
            <w:tcW w:w="1217" w:type="dxa"/>
          </w:tcPr>
          <w:p w14:paraId="782F167C">
            <w:pPr>
              <w:bidi w:val="0"/>
              <w:rPr>
                <w:rFonts w:hint="default"/>
                <w:vertAlign w:val="baseline"/>
                <w:lang w:val="en-US"/>
              </w:rPr>
            </w:pPr>
            <w:r>
              <w:rPr>
                <w:rFonts w:hint="default"/>
                <w:vertAlign w:val="baseline"/>
                <w:lang w:val="en-US"/>
              </w:rPr>
              <w:t>Story API was not running.</w:t>
            </w:r>
          </w:p>
        </w:tc>
        <w:tc>
          <w:tcPr>
            <w:tcW w:w="1217" w:type="dxa"/>
          </w:tcPr>
          <w:p w14:paraId="668BA80D">
            <w:pPr>
              <w:bidi w:val="0"/>
              <w:rPr>
                <w:rFonts w:hint="default"/>
                <w:vertAlign w:val="baseline"/>
                <w:lang w:val="en-US"/>
              </w:rPr>
            </w:pPr>
            <w:r>
              <w:rPr>
                <w:rFonts w:hint="default"/>
                <w:vertAlign w:val="baseline"/>
                <w:lang w:val="en-US"/>
              </w:rPr>
              <w:t>Unit created. First `PYTHONPATH` was incomplete and the unit crash-looped. `PYTHONPATH` was then set to `/home/ubuntu/nanochat:/home/ubuntu/chittu-story-v0-26m`.</w:t>
            </w:r>
          </w:p>
        </w:tc>
        <w:tc>
          <w:tcPr>
            <w:tcW w:w="1217" w:type="dxa"/>
          </w:tcPr>
          <w:p w14:paraId="31A1DD6F">
            <w:pPr>
              <w:bidi w:val="0"/>
              <w:rPr>
                <w:rFonts w:hint="default"/>
                <w:vertAlign w:val="baseline"/>
                <w:lang w:val="en-US"/>
              </w:rPr>
            </w:pPr>
            <w:r>
              <w:rPr>
                <w:rFonts w:hint="default"/>
                <w:vertAlign w:val="baseline"/>
                <w:lang w:val="en-US"/>
              </w:rPr>
              <w:t>Match the command previously used in the operator shell history.</w:t>
            </w:r>
          </w:p>
        </w:tc>
        <w:tc>
          <w:tcPr>
            <w:tcW w:w="1218" w:type="dxa"/>
          </w:tcPr>
          <w:p w14:paraId="3B39EF7A">
            <w:pPr>
              <w:bidi w:val="0"/>
              <w:rPr>
                <w:rFonts w:hint="default"/>
                <w:vertAlign w:val="baseline"/>
                <w:lang w:val="en-US"/>
              </w:rPr>
            </w:pPr>
            <w:r>
              <w:rPr>
                <w:rFonts w:hint="default"/>
                <w:vertAlign w:val="baseline"/>
                <w:lang w:val="en-US"/>
              </w:rPr>
              <w:t>Model stayed on `127.0.0.1:8001`.</w:t>
            </w:r>
          </w:p>
        </w:tc>
        <w:tc>
          <w:tcPr>
            <w:tcW w:w="1218" w:type="dxa"/>
          </w:tcPr>
          <w:p w14:paraId="2C88C816">
            <w:pPr>
              <w:bidi w:val="0"/>
              <w:rPr>
                <w:rFonts w:hint="default"/>
                <w:vertAlign w:val="baseline"/>
                <w:lang w:val="en-US"/>
              </w:rPr>
            </w:pPr>
            <w:r>
              <w:rPr>
                <w:rFonts w:hint="default"/>
                <w:vertAlign w:val="baseline"/>
                <w:lang w:val="en-US"/>
              </w:rPr>
              <w:t>Flask development server under systemd. Crash loop if `PYTHONPATH` is dropped.</w:t>
            </w:r>
          </w:p>
        </w:tc>
        <w:tc>
          <w:tcPr>
            <w:tcW w:w="1218" w:type="dxa"/>
          </w:tcPr>
          <w:p w14:paraId="73D0CC75">
            <w:pPr>
              <w:bidi w:val="0"/>
              <w:rPr>
                <w:rFonts w:hint="default"/>
                <w:vertAlign w:val="baseline"/>
                <w:lang w:val="en-US"/>
              </w:rPr>
            </w:pPr>
            <w:r>
              <w:rPr>
                <w:rFonts w:hint="default"/>
                <w:vertAlign w:val="baseline"/>
                <w:lang w:val="en-US"/>
              </w:rPr>
              <w:t>Journal `ModuleNotFoundError`, then health JSON.</w:t>
            </w:r>
          </w:p>
        </w:tc>
      </w:tr>
      <w:tr w14:paraId="54D2B426">
        <w:tblPrEx>
          <w:tblCellMar>
            <w:left w:w="108" w:type="dxa"/>
            <w:right w:w="108" w:type="dxa"/>
          </w:tblCellMar>
        </w:tblPrEx>
        <w:tc>
          <w:tcPr>
            <w:tcW w:w="1217" w:type="dxa"/>
          </w:tcPr>
          <w:p w14:paraId="5C17A5DC">
            <w:pPr>
              <w:bidi w:val="0"/>
              <w:rPr>
                <w:rFonts w:hint="default"/>
                <w:vertAlign w:val="baseline"/>
                <w:lang w:val="en-US"/>
              </w:rPr>
            </w:pPr>
            <w:r>
              <w:rPr>
                <w:rFonts w:hint="default"/>
                <w:vertAlign w:val="baseline"/>
                <w:lang w:val="en-US"/>
              </w:rPr>
              <w:t>`/home/ubuntu/chittu-story-api.py`</w:t>
            </w:r>
          </w:p>
        </w:tc>
        <w:tc>
          <w:tcPr>
            <w:tcW w:w="1217" w:type="dxa"/>
          </w:tcPr>
          <w:p w14:paraId="178CD8F6">
            <w:pPr>
              <w:bidi w:val="0"/>
              <w:rPr>
                <w:rFonts w:hint="default"/>
                <w:vertAlign w:val="baseline"/>
                <w:lang w:val="en-US"/>
              </w:rPr>
            </w:pPr>
            <w:r>
              <w:rPr>
                <w:rFonts w:hint="default"/>
                <w:vertAlign w:val="baseline"/>
                <w:lang w:val="en-US"/>
              </w:rPr>
              <w:t>`GET /health` and `POST /chat/completions` only. File is not in the git workspace.</w:t>
            </w:r>
          </w:p>
        </w:tc>
        <w:tc>
          <w:tcPr>
            <w:tcW w:w="1217" w:type="dxa"/>
          </w:tcPr>
          <w:p w14:paraId="17839834">
            <w:pPr>
              <w:bidi w:val="0"/>
              <w:rPr>
                <w:rFonts w:hint="default"/>
                <w:vertAlign w:val="baseline"/>
                <w:lang w:val="en-US"/>
              </w:rPr>
            </w:pPr>
            <w:r>
              <w:rPr>
                <w:rFonts w:hint="default"/>
                <w:vertAlign w:val="baseline"/>
                <w:lang w:val="en-US"/>
              </w:rPr>
              <w:t>Added `GET /` HTML form that posts to `/chat/completions`. Service restarted.</w:t>
            </w:r>
          </w:p>
        </w:tc>
        <w:tc>
          <w:tcPr>
            <w:tcW w:w="1217" w:type="dxa"/>
          </w:tcPr>
          <w:p w14:paraId="1585AE88">
            <w:pPr>
              <w:bidi w:val="0"/>
              <w:rPr>
                <w:rFonts w:hint="default"/>
                <w:vertAlign w:val="baseline"/>
                <w:lang w:val="en-US"/>
              </w:rPr>
            </w:pPr>
            <w:r>
              <w:rPr>
                <w:rFonts w:hint="default"/>
                <w:vertAlign w:val="baseline"/>
                <w:lang w:val="en-US"/>
              </w:rPr>
              <w:t>Browser address bar cannot POST, and F12 was not usable for the operator.</w:t>
            </w:r>
          </w:p>
        </w:tc>
        <w:tc>
          <w:tcPr>
            <w:tcW w:w="1218" w:type="dxa"/>
          </w:tcPr>
          <w:p w14:paraId="277F7B4A">
            <w:pPr>
              <w:bidi w:val="0"/>
              <w:rPr>
                <w:rFonts w:hint="default"/>
                <w:vertAlign w:val="baseline"/>
                <w:lang w:val="en-US"/>
              </w:rPr>
            </w:pPr>
            <w:r>
              <w:rPr>
                <w:rFonts w:hint="default"/>
                <w:vertAlign w:val="baseline"/>
                <w:lang w:val="en-US"/>
              </w:rPr>
              <w:t>`http://&lt;ip&gt;/` generates stories in the browser.</w:t>
            </w:r>
          </w:p>
        </w:tc>
        <w:tc>
          <w:tcPr>
            <w:tcW w:w="1218" w:type="dxa"/>
          </w:tcPr>
          <w:p w14:paraId="6BE03808">
            <w:pPr>
              <w:bidi w:val="0"/>
              <w:rPr>
                <w:rFonts w:hint="default"/>
                <w:vertAlign w:val="baseline"/>
                <w:lang w:val="en-US"/>
              </w:rPr>
            </w:pPr>
            <w:r>
              <w:rPr>
                <w:rFonts w:hint="default"/>
                <w:vertAlign w:val="baseline"/>
                <w:lang w:val="en-US"/>
              </w:rPr>
              <w:t>UI bypasses Chittu's safety pipeline. The change is only on the instance.</w:t>
            </w:r>
          </w:p>
        </w:tc>
        <w:tc>
          <w:tcPr>
            <w:tcW w:w="1218" w:type="dxa"/>
          </w:tcPr>
          <w:p w14:paraId="6A16D0E7">
            <w:pPr>
              <w:bidi w:val="0"/>
              <w:rPr>
                <w:rFonts w:hint="default"/>
                <w:vertAlign w:val="baseline"/>
                <w:lang w:val="en-US"/>
              </w:rPr>
            </w:pPr>
            <w:r>
              <w:rPr>
                <w:rFonts w:hint="default"/>
                <w:vertAlign w:val="baseline"/>
                <w:lang w:val="en-US"/>
              </w:rPr>
              <w:t>Script printed `HOME_ADDED`. Public `GET /` returned `text/html`. Operator screenshot showed a story.</w:t>
            </w:r>
          </w:p>
        </w:tc>
      </w:tr>
      <w:tr w14:paraId="3411765E">
        <w:tblPrEx>
          <w:tblCellMar>
            <w:left w:w="108" w:type="dxa"/>
            <w:right w:w="108" w:type="dxa"/>
          </w:tblCellMar>
        </w:tblPrEx>
        <w:tc>
          <w:tcPr>
            <w:tcW w:w="1217" w:type="dxa"/>
          </w:tcPr>
          <w:p w14:paraId="4903CB03">
            <w:pPr>
              <w:bidi w:val="0"/>
              <w:rPr>
                <w:rFonts w:hint="default"/>
                <w:vertAlign w:val="baseline"/>
                <w:lang w:val="en-US"/>
              </w:rPr>
            </w:pPr>
            <w:r>
              <w:rPr>
                <w:rFonts w:hint="default"/>
                <w:vertAlign w:val="baseline"/>
                <w:lang w:val="en-US"/>
              </w:rPr>
              <w:t>`/home/ubuntu/.config/chittu/api.env`</w:t>
            </w:r>
          </w:p>
        </w:tc>
        <w:tc>
          <w:tcPr>
            <w:tcW w:w="1217" w:type="dxa"/>
          </w:tcPr>
          <w:p w14:paraId="351BF911">
            <w:pPr>
              <w:bidi w:val="0"/>
              <w:rPr>
                <w:rFonts w:hint="default"/>
                <w:vertAlign w:val="baseline"/>
                <w:lang w:val="en-US"/>
              </w:rPr>
            </w:pPr>
            <w:r>
              <w:rPr>
                <w:rFonts w:hint="default"/>
                <w:vertAlign w:val="baseline"/>
                <w:lang w:val="en-US"/>
              </w:rPr>
              <w:t>Absent.</w:t>
            </w:r>
          </w:p>
        </w:tc>
        <w:tc>
          <w:tcPr>
            <w:tcW w:w="1217" w:type="dxa"/>
          </w:tcPr>
          <w:p w14:paraId="6EDE5A63">
            <w:pPr>
              <w:bidi w:val="0"/>
              <w:rPr>
                <w:rFonts w:hint="default"/>
                <w:vertAlign w:val="baseline"/>
                <w:lang w:val="en-US"/>
              </w:rPr>
            </w:pPr>
            <w:r>
              <w:rPr>
                <w:rFonts w:hint="default"/>
                <w:vertAlign w:val="baseline"/>
                <w:lang w:val="en-US"/>
              </w:rPr>
              <w:t>Created mode 600. Names: `NODE_ENV`, `HOST`, `PORT`, `DATABASE_URL`, `CHITTU_DEV_MASTER_KEY`.</w:t>
            </w:r>
          </w:p>
        </w:tc>
        <w:tc>
          <w:tcPr>
            <w:tcW w:w="1217" w:type="dxa"/>
          </w:tcPr>
          <w:p w14:paraId="410A5765">
            <w:pPr>
              <w:bidi w:val="0"/>
              <w:rPr>
                <w:rFonts w:hint="default"/>
                <w:vertAlign w:val="baseline"/>
                <w:lang w:val="en-US"/>
              </w:rPr>
            </w:pPr>
            <w:r>
              <w:rPr>
                <w:rFonts w:hint="default"/>
                <w:vertAlign w:val="baseline"/>
                <w:lang w:val="en-US"/>
              </w:rPr>
              <w:t>Stable dev encryption key and loopback database URL.</w:t>
            </w:r>
          </w:p>
        </w:tc>
        <w:tc>
          <w:tcPr>
            <w:tcW w:w="1218" w:type="dxa"/>
          </w:tcPr>
          <w:p w14:paraId="78DAF3A5">
            <w:pPr>
              <w:bidi w:val="0"/>
              <w:rPr>
                <w:rFonts w:hint="default"/>
                <w:vertAlign w:val="baseline"/>
                <w:lang w:val="en-US"/>
              </w:rPr>
            </w:pPr>
            <w:r>
              <w:rPr>
                <w:rFonts w:hint="default"/>
                <w:vertAlign w:val="baseline"/>
                <w:lang w:val="en-US"/>
              </w:rPr>
              <w:t>API could restart without minting a new key.</w:t>
            </w:r>
          </w:p>
        </w:tc>
        <w:tc>
          <w:tcPr>
            <w:tcW w:w="1218" w:type="dxa"/>
          </w:tcPr>
          <w:p w14:paraId="16E2C9CF">
            <w:pPr>
              <w:bidi w:val="0"/>
              <w:rPr>
                <w:rFonts w:hint="default"/>
                <w:vertAlign w:val="baseline"/>
                <w:lang w:val="en-US"/>
              </w:rPr>
            </w:pPr>
            <w:r>
              <w:rPr>
                <w:rFonts w:hint="default"/>
                <w:vertAlign w:val="baseline"/>
                <w:lang w:val="en-US"/>
              </w:rPr>
              <w:t>Loss of this file makes existing ciphertext unreadable. Values are not in this register.</w:t>
            </w:r>
          </w:p>
        </w:tc>
        <w:tc>
          <w:tcPr>
            <w:tcW w:w="1218" w:type="dxa"/>
          </w:tcPr>
          <w:p w14:paraId="050511C6">
            <w:pPr>
              <w:bidi w:val="0"/>
              <w:rPr>
                <w:rFonts w:hint="default"/>
                <w:vertAlign w:val="baseline"/>
                <w:lang w:val="en-US"/>
              </w:rPr>
            </w:pPr>
            <w:r>
              <w:rPr>
                <w:rFonts w:hint="default"/>
                <w:vertAlign w:val="baseline"/>
                <w:lang w:val="en-US"/>
              </w:rPr>
              <w:t>`stat` mode 600. Boot log showed the database host without the password.</w:t>
            </w:r>
          </w:p>
        </w:tc>
      </w:tr>
      <w:tr w14:paraId="10F56513">
        <w:tblPrEx>
          <w:tblCellMar>
            <w:left w:w="108" w:type="dxa"/>
            <w:right w:w="108" w:type="dxa"/>
          </w:tblCellMar>
        </w:tblPrEx>
        <w:tc>
          <w:tcPr>
            <w:tcW w:w="1217" w:type="dxa"/>
          </w:tcPr>
          <w:p w14:paraId="52585F40">
            <w:pPr>
              <w:bidi w:val="0"/>
              <w:rPr>
                <w:rFonts w:hint="default"/>
                <w:vertAlign w:val="baseline"/>
                <w:lang w:val="en-US"/>
              </w:rPr>
            </w:pPr>
            <w:r>
              <w:rPr>
                <w:rFonts w:hint="default"/>
                <w:vertAlign w:val="baseline"/>
                <w:lang w:val="en-US"/>
              </w:rPr>
              <w:t>`/home/ubuntu/.config/chittu/basic-auth.password` and `basic-auth.hash`</w:t>
            </w:r>
          </w:p>
        </w:tc>
        <w:tc>
          <w:tcPr>
            <w:tcW w:w="1217" w:type="dxa"/>
          </w:tcPr>
          <w:p w14:paraId="39A05EF2">
            <w:pPr>
              <w:bidi w:val="0"/>
              <w:rPr>
                <w:rFonts w:hint="default"/>
                <w:vertAlign w:val="baseline"/>
                <w:lang w:val="en-US"/>
              </w:rPr>
            </w:pPr>
            <w:r>
              <w:rPr>
                <w:rFonts w:hint="default"/>
                <w:vertAlign w:val="baseline"/>
                <w:lang w:val="en-US"/>
              </w:rPr>
              <w:t>Absent.</w:t>
            </w:r>
          </w:p>
        </w:tc>
        <w:tc>
          <w:tcPr>
            <w:tcW w:w="1217" w:type="dxa"/>
          </w:tcPr>
          <w:p w14:paraId="4A3275D8">
            <w:pPr>
              <w:bidi w:val="0"/>
              <w:rPr>
                <w:rFonts w:hint="default"/>
                <w:vertAlign w:val="baseline"/>
                <w:lang w:val="en-US"/>
              </w:rPr>
            </w:pPr>
            <w:r>
              <w:rPr>
                <w:rFonts w:hint="default"/>
                <w:vertAlign w:val="baseline"/>
                <w:lang w:val="en-US"/>
              </w:rPr>
              <w:t>Created mode 600 for the earlier Caddy basic-auth site.</w:t>
            </w:r>
          </w:p>
        </w:tc>
        <w:tc>
          <w:tcPr>
            <w:tcW w:w="1217" w:type="dxa"/>
          </w:tcPr>
          <w:p w14:paraId="2CD1D752">
            <w:pPr>
              <w:bidi w:val="0"/>
              <w:rPr>
                <w:rFonts w:hint="default"/>
                <w:vertAlign w:val="baseline"/>
                <w:lang w:val="en-US"/>
              </w:rPr>
            </w:pPr>
            <w:r>
              <w:rPr>
                <w:rFonts w:hint="default"/>
                <w:vertAlign w:val="baseline"/>
                <w:lang w:val="en-US"/>
              </w:rPr>
              <w:t>Repository Caddyfile requires a hash and forbids an empty gate.</w:t>
            </w:r>
          </w:p>
        </w:tc>
        <w:tc>
          <w:tcPr>
            <w:tcW w:w="1218" w:type="dxa"/>
          </w:tcPr>
          <w:p w14:paraId="27DF4FB1">
            <w:pPr>
              <w:bidi w:val="0"/>
              <w:rPr>
                <w:rFonts w:hint="default"/>
                <w:vertAlign w:val="baseline"/>
                <w:lang w:val="en-US"/>
              </w:rPr>
            </w:pPr>
            <w:r>
              <w:rPr>
                <w:rFonts w:hint="default"/>
                <w:vertAlign w:val="baseline"/>
                <w:lang w:val="en-US"/>
              </w:rPr>
              <w:t>Used while the Chittu site was on port 80. Not required by the later unauthenticated model proxy.</w:t>
            </w:r>
          </w:p>
        </w:tc>
        <w:tc>
          <w:tcPr>
            <w:tcW w:w="1218" w:type="dxa"/>
          </w:tcPr>
          <w:p w14:paraId="7AE155C1">
            <w:pPr>
              <w:bidi w:val="0"/>
              <w:rPr>
                <w:rFonts w:hint="default"/>
                <w:vertAlign w:val="baseline"/>
                <w:lang w:val="en-US"/>
              </w:rPr>
            </w:pPr>
            <w:r>
              <w:rPr>
                <w:rFonts w:hint="default"/>
                <w:vertAlign w:val="baseline"/>
                <w:lang w:val="en-US"/>
              </w:rPr>
              <w:t>Password remains on disk.</w:t>
            </w:r>
          </w:p>
        </w:tc>
        <w:tc>
          <w:tcPr>
            <w:tcW w:w="1218" w:type="dxa"/>
          </w:tcPr>
          <w:p w14:paraId="042C6BE9">
            <w:pPr>
              <w:bidi w:val="0"/>
              <w:rPr>
                <w:rFonts w:hint="default"/>
                <w:vertAlign w:val="baseline"/>
                <w:lang w:val="en-US"/>
              </w:rPr>
            </w:pPr>
            <w:r>
              <w:rPr>
                <w:rFonts w:hint="default"/>
                <w:vertAlign w:val="baseline"/>
                <w:lang w:val="en-US"/>
              </w:rPr>
              <w:t>File created. Contents not read back into the report.</w:t>
            </w:r>
          </w:p>
        </w:tc>
      </w:tr>
      <w:tr w14:paraId="606463D8">
        <w:tblPrEx>
          <w:tblCellMar>
            <w:left w:w="108" w:type="dxa"/>
            <w:right w:w="108" w:type="dxa"/>
          </w:tblCellMar>
        </w:tblPrEx>
        <w:tc>
          <w:tcPr>
            <w:tcW w:w="1217" w:type="dxa"/>
          </w:tcPr>
          <w:p w14:paraId="1963E3FD">
            <w:pPr>
              <w:bidi w:val="0"/>
              <w:rPr>
                <w:rFonts w:hint="default"/>
                <w:vertAlign w:val="baseline"/>
                <w:lang w:val="en-US"/>
              </w:rPr>
            </w:pPr>
            <w:r>
              <w:rPr>
                <w:rFonts w:hint="default"/>
                <w:vertAlign w:val="baseline"/>
                <w:lang w:val="en-US"/>
              </w:rPr>
              <w:t>`/srv/chittu-web`</w:t>
            </w:r>
          </w:p>
        </w:tc>
        <w:tc>
          <w:tcPr>
            <w:tcW w:w="1217" w:type="dxa"/>
          </w:tcPr>
          <w:p w14:paraId="4EBF75C4">
            <w:pPr>
              <w:bidi w:val="0"/>
              <w:rPr>
                <w:rFonts w:hint="default"/>
                <w:vertAlign w:val="baseline"/>
                <w:lang w:val="en-US"/>
              </w:rPr>
            </w:pPr>
            <w:r>
              <w:rPr>
                <w:rFonts w:hint="default"/>
                <w:vertAlign w:val="baseline"/>
                <w:lang w:val="en-US"/>
              </w:rPr>
              <w:t>Directory did not exist.</w:t>
            </w:r>
          </w:p>
        </w:tc>
        <w:tc>
          <w:tcPr>
            <w:tcW w:w="1217" w:type="dxa"/>
          </w:tcPr>
          <w:p w14:paraId="636E76CE">
            <w:pPr>
              <w:bidi w:val="0"/>
              <w:rPr>
                <w:rFonts w:hint="default"/>
                <w:vertAlign w:val="baseline"/>
                <w:lang w:val="en-US"/>
              </w:rPr>
            </w:pPr>
            <w:r>
              <w:rPr>
                <w:rFonts w:hint="default"/>
                <w:vertAlign w:val="baseline"/>
                <w:lang w:val="en-US"/>
              </w:rPr>
              <w:t>Created. Contents of `apps/web/dist` copied. `index.html` 1411 bytes.</w:t>
            </w:r>
          </w:p>
        </w:tc>
        <w:tc>
          <w:tcPr>
            <w:tcW w:w="1217" w:type="dxa"/>
          </w:tcPr>
          <w:p w14:paraId="36A5738C">
            <w:pPr>
              <w:bidi w:val="0"/>
              <w:rPr>
                <w:rFonts w:hint="default"/>
                <w:vertAlign w:val="baseline"/>
                <w:lang w:val="en-US"/>
              </w:rPr>
            </w:pPr>
            <w:r>
              <w:rPr>
                <w:rFonts w:hint="default"/>
                <w:vertAlign w:val="baseline"/>
                <w:lang w:val="en-US"/>
              </w:rPr>
              <w:t>Caddyfile `root` for the Chittu frontend.</w:t>
            </w:r>
          </w:p>
        </w:tc>
        <w:tc>
          <w:tcPr>
            <w:tcW w:w="1218" w:type="dxa"/>
          </w:tcPr>
          <w:p w14:paraId="047EC7AB">
            <w:pPr>
              <w:bidi w:val="0"/>
              <w:rPr>
                <w:rFonts w:hint="default"/>
                <w:vertAlign w:val="baseline"/>
                <w:lang w:val="en-US"/>
              </w:rPr>
            </w:pPr>
            <w:r>
              <w:rPr>
                <w:rFonts w:hint="default"/>
                <w:vertAlign w:val="baseline"/>
                <w:lang w:val="en-US"/>
              </w:rPr>
              <w:t>Used only while Caddy served the frontend. Still on disk after the proxy change, but not served by the model-only proxy.</w:t>
            </w:r>
          </w:p>
        </w:tc>
        <w:tc>
          <w:tcPr>
            <w:tcW w:w="1218" w:type="dxa"/>
          </w:tcPr>
          <w:p w14:paraId="5816CF3D">
            <w:pPr>
              <w:bidi w:val="0"/>
              <w:rPr>
                <w:rFonts w:hint="default"/>
                <w:vertAlign w:val="baseline"/>
                <w:lang w:val="en-US"/>
              </w:rPr>
            </w:pPr>
            <w:r>
              <w:rPr>
                <w:rFonts w:hint="default"/>
                <w:vertAlign w:val="baseline"/>
                <w:lang w:val="en-US"/>
              </w:rPr>
              <w:t>Stale bundle can be mistaken for the live site.</w:t>
            </w:r>
          </w:p>
        </w:tc>
        <w:tc>
          <w:tcPr>
            <w:tcW w:w="1218" w:type="dxa"/>
          </w:tcPr>
          <w:p w14:paraId="0E1E633A">
            <w:pPr>
              <w:bidi w:val="0"/>
              <w:rPr>
                <w:rFonts w:hint="default"/>
                <w:vertAlign w:val="baseline"/>
                <w:lang w:val="en-US"/>
              </w:rPr>
            </w:pPr>
            <w:r>
              <w:rPr>
                <w:rFonts w:hint="default"/>
                <w:vertAlign w:val="baseline"/>
                <w:lang w:val="en-US"/>
              </w:rPr>
              <w:t>`find` listing and byte count.</w:t>
            </w:r>
          </w:p>
        </w:tc>
      </w:tr>
      <w:tr w14:paraId="4EEB73B8">
        <w:tblPrEx>
          <w:tblCellMar>
            <w:left w:w="108" w:type="dxa"/>
            <w:right w:w="108" w:type="dxa"/>
          </w:tblCellMar>
        </w:tblPrEx>
        <w:tc>
          <w:tcPr>
            <w:tcW w:w="1217" w:type="dxa"/>
          </w:tcPr>
          <w:p w14:paraId="1AE6C4AA">
            <w:pPr>
              <w:bidi w:val="0"/>
              <w:rPr>
                <w:rFonts w:hint="default"/>
                <w:vertAlign w:val="baseline"/>
                <w:lang w:val="en-US"/>
              </w:rPr>
            </w:pPr>
            <w:r>
              <w:rPr>
                <w:rFonts w:hint="default"/>
                <w:vertAlign w:val="baseline"/>
                <w:lang w:val="en-US"/>
              </w:rPr>
              <w:t>`/home/ubuntu/chittu/apps/web/dist` and package `dist/` trees</w:t>
            </w:r>
          </w:p>
        </w:tc>
        <w:tc>
          <w:tcPr>
            <w:tcW w:w="1217" w:type="dxa"/>
          </w:tcPr>
          <w:p w14:paraId="394CEFB5">
            <w:pPr>
              <w:bidi w:val="0"/>
              <w:rPr>
                <w:rFonts w:hint="default"/>
                <w:vertAlign w:val="baseline"/>
                <w:lang w:val="en-US"/>
              </w:rPr>
            </w:pPr>
            <w:r>
              <w:rPr>
                <w:rFonts w:hint="default"/>
                <w:vertAlign w:val="baseline"/>
                <w:lang w:val="en-US"/>
              </w:rPr>
              <w:t>`apps/web/dist` was absent.</w:t>
            </w:r>
          </w:p>
        </w:tc>
        <w:tc>
          <w:tcPr>
            <w:tcW w:w="1217" w:type="dxa"/>
          </w:tcPr>
          <w:p w14:paraId="191EE9E2">
            <w:pPr>
              <w:bidi w:val="0"/>
              <w:rPr>
                <w:rFonts w:hint="default"/>
                <w:vertAlign w:val="baseline"/>
                <w:lang w:val="en-US"/>
              </w:rPr>
            </w:pPr>
            <w:r>
              <w:rPr>
                <w:rFonts w:hint="default"/>
                <w:vertAlign w:val="baseline"/>
                <w:lang w:val="en-US"/>
              </w:rPr>
              <w:t>`pnpm build` on the instance.</w:t>
            </w:r>
          </w:p>
        </w:tc>
        <w:tc>
          <w:tcPr>
            <w:tcW w:w="1217" w:type="dxa"/>
          </w:tcPr>
          <w:p w14:paraId="37B77BAA">
            <w:pPr>
              <w:bidi w:val="0"/>
              <w:rPr>
                <w:rFonts w:hint="default"/>
                <w:vertAlign w:val="baseline"/>
                <w:lang w:val="en-US"/>
              </w:rPr>
            </w:pPr>
            <w:r>
              <w:rPr>
                <w:rFonts w:hint="default"/>
                <w:vertAlign w:val="baseline"/>
                <w:lang w:val="en-US"/>
              </w:rPr>
              <w:t>Production frontend and compiled API.</w:t>
            </w:r>
          </w:p>
        </w:tc>
        <w:tc>
          <w:tcPr>
            <w:tcW w:w="1218" w:type="dxa"/>
          </w:tcPr>
          <w:p w14:paraId="57F05A7E">
            <w:pPr>
              <w:bidi w:val="0"/>
              <w:rPr>
                <w:rFonts w:hint="default"/>
                <w:vertAlign w:val="baseline"/>
                <w:lang w:val="en-US"/>
              </w:rPr>
            </w:pPr>
            <w:r>
              <w:rPr>
                <w:rFonts w:hint="default"/>
                <w:vertAlign w:val="baseline"/>
                <w:lang w:val="en-US"/>
              </w:rPr>
              <w:t>`node dist/main.js` could start.</w:t>
            </w:r>
          </w:p>
        </w:tc>
        <w:tc>
          <w:tcPr>
            <w:tcW w:w="1218" w:type="dxa"/>
          </w:tcPr>
          <w:p w14:paraId="40164C8C">
            <w:pPr>
              <w:bidi w:val="0"/>
              <w:rPr>
                <w:rFonts w:hint="default"/>
                <w:vertAlign w:val="baseline"/>
                <w:lang w:val="en-US"/>
              </w:rPr>
            </w:pPr>
            <w:r>
              <w:rPr>
                <w:rFonts w:hint="default"/>
                <w:vertAlign w:val="baseline"/>
                <w:lang w:val="en-US"/>
              </w:rPr>
              <w:t>Build products are untracked and will not survive a clean copy unless rebuilt.</w:t>
            </w:r>
          </w:p>
        </w:tc>
        <w:tc>
          <w:tcPr>
            <w:tcW w:w="1218" w:type="dxa"/>
          </w:tcPr>
          <w:p w14:paraId="6D9A3DFE">
            <w:pPr>
              <w:bidi w:val="0"/>
              <w:rPr>
                <w:rFonts w:hint="default"/>
                <w:vertAlign w:val="baseline"/>
                <w:lang w:val="en-US"/>
              </w:rPr>
            </w:pPr>
            <w:r>
              <w:rPr>
                <w:rFonts w:hint="default"/>
                <w:vertAlign w:val="baseline"/>
                <w:lang w:val="en-US"/>
              </w:rPr>
              <w:t>Build log, exit 0, 2026-10-26 06:48 UTC.</w:t>
            </w:r>
          </w:p>
        </w:tc>
      </w:tr>
      <w:tr w14:paraId="6A993E07">
        <w:tblPrEx>
          <w:tblCellMar>
            <w:left w:w="108" w:type="dxa"/>
            <w:right w:w="108" w:type="dxa"/>
          </w:tblCellMar>
        </w:tblPrEx>
        <w:tc>
          <w:tcPr>
            <w:tcW w:w="1217" w:type="dxa"/>
          </w:tcPr>
          <w:p w14:paraId="4E877FD1">
            <w:pPr>
              <w:bidi w:val="0"/>
              <w:rPr>
                <w:rFonts w:hint="default"/>
                <w:vertAlign w:val="baseline"/>
                <w:lang w:val="en-US"/>
              </w:rPr>
            </w:pPr>
            <w:r>
              <w:rPr>
                <w:rFonts w:hint="default"/>
                <w:vertAlign w:val="baseline"/>
                <w:lang w:val="en-US"/>
              </w:rPr>
              <w:t>Windows `~/.ssh/config`</w:t>
            </w:r>
          </w:p>
        </w:tc>
        <w:tc>
          <w:tcPr>
            <w:tcW w:w="1217" w:type="dxa"/>
          </w:tcPr>
          <w:p w14:paraId="3363A54D">
            <w:pPr>
              <w:bidi w:val="0"/>
              <w:rPr>
                <w:rFonts w:hint="default"/>
                <w:vertAlign w:val="baseline"/>
                <w:lang w:val="en-US"/>
              </w:rPr>
            </w:pPr>
            <w:r>
              <w:rPr>
                <w:rFonts w:hint="default"/>
                <w:vertAlign w:val="baseline"/>
                <w:lang w:val="en-US"/>
              </w:rPr>
              <w:t>No `chittu-ec2` host.</w:t>
            </w:r>
          </w:p>
        </w:tc>
        <w:tc>
          <w:tcPr>
            <w:tcW w:w="1217" w:type="dxa"/>
          </w:tcPr>
          <w:p w14:paraId="668F5BF4">
            <w:pPr>
              <w:bidi w:val="0"/>
              <w:rPr>
                <w:rFonts w:hint="default"/>
                <w:vertAlign w:val="baseline"/>
                <w:lang w:val="en-US"/>
              </w:rPr>
            </w:pPr>
            <w:r>
              <w:rPr>
                <w:rFonts w:hint="default"/>
                <w:vertAlign w:val="baseline"/>
                <w:lang w:val="en-US"/>
              </w:rPr>
              <w:t>Host `chittu-ec2` added, `IdentitiesOnly yes`, identity file the existing pem. The key was not copied.</w:t>
            </w:r>
          </w:p>
        </w:tc>
        <w:tc>
          <w:tcPr>
            <w:tcW w:w="1217" w:type="dxa"/>
          </w:tcPr>
          <w:p w14:paraId="40B3A257">
            <w:pPr>
              <w:bidi w:val="0"/>
              <w:rPr>
                <w:rFonts w:hint="default"/>
                <w:vertAlign w:val="baseline"/>
                <w:lang w:val="en-US"/>
              </w:rPr>
            </w:pPr>
            <w:r>
              <w:rPr>
                <w:rFonts w:hint="default"/>
                <w:vertAlign w:val="baseline"/>
                <w:lang w:val="en-US"/>
              </w:rPr>
              <w:t>Repeat SSH without the default key.</w:t>
            </w:r>
          </w:p>
        </w:tc>
        <w:tc>
          <w:tcPr>
            <w:tcW w:w="1218" w:type="dxa"/>
          </w:tcPr>
          <w:p w14:paraId="261725BB">
            <w:pPr>
              <w:bidi w:val="0"/>
              <w:rPr>
                <w:rFonts w:hint="default"/>
                <w:vertAlign w:val="baseline"/>
                <w:lang w:val="en-US"/>
              </w:rPr>
            </w:pPr>
            <w:r>
              <w:rPr>
                <w:rFonts w:hint="default"/>
                <w:vertAlign w:val="baseline"/>
                <w:lang w:val="en-US"/>
              </w:rPr>
              <w:t>Operator alias.</w:t>
            </w:r>
          </w:p>
        </w:tc>
        <w:tc>
          <w:tcPr>
            <w:tcW w:w="1218" w:type="dxa"/>
          </w:tcPr>
          <w:p w14:paraId="067D5ACC">
            <w:pPr>
              <w:bidi w:val="0"/>
              <w:rPr>
                <w:rFonts w:hint="default"/>
                <w:vertAlign w:val="baseline"/>
                <w:lang w:val="en-US"/>
              </w:rPr>
            </w:pPr>
            <w:r>
              <w:rPr>
                <w:rFonts w:hint="default"/>
                <w:vertAlign w:val="baseline"/>
                <w:lang w:val="en-US"/>
              </w:rPr>
              <w:t>Config points at a key outside the repo.</w:t>
            </w:r>
          </w:p>
        </w:tc>
        <w:tc>
          <w:tcPr>
            <w:tcW w:w="1218" w:type="dxa"/>
          </w:tcPr>
          <w:p w14:paraId="5C1E991B">
            <w:pPr>
              <w:bidi w:val="0"/>
              <w:rPr>
                <w:rFonts w:hint="default"/>
                <w:vertAlign w:val="baseline"/>
                <w:lang w:val="en-US"/>
              </w:rPr>
            </w:pPr>
            <w:r>
              <w:rPr>
                <w:rFonts w:hint="default"/>
                <w:vertAlign w:val="baseline"/>
                <w:lang w:val="en-US"/>
              </w:rPr>
              <w:t>SSH `hostname` returned `app`.</w:t>
            </w:r>
          </w:p>
        </w:tc>
      </w:tr>
      <w:tr w14:paraId="743AFA9E">
        <w:tblPrEx>
          <w:tblCellMar>
            <w:left w:w="108" w:type="dxa"/>
            <w:right w:w="108" w:type="dxa"/>
          </w:tblCellMar>
        </w:tblPrEx>
        <w:tc>
          <w:tcPr>
            <w:tcW w:w="1217" w:type="dxa"/>
          </w:tcPr>
          <w:p w14:paraId="7EBC5EDE">
            <w:pPr>
              <w:bidi w:val="0"/>
              <w:rPr>
                <w:rFonts w:hint="default"/>
                <w:vertAlign w:val="baseline"/>
                <w:lang w:val="en-US"/>
              </w:rPr>
            </w:pPr>
            <w:r>
              <w:rPr>
                <w:rFonts w:hint="default"/>
                <w:vertAlign w:val="baseline"/>
                <w:lang w:val="en-US"/>
              </w:rPr>
              <w:t>Workspace git files</w:t>
            </w:r>
          </w:p>
        </w:tc>
        <w:tc>
          <w:tcPr>
            <w:tcW w:w="1217" w:type="dxa"/>
          </w:tcPr>
          <w:p w14:paraId="5040E92D">
            <w:pPr>
              <w:bidi w:val="0"/>
              <w:rPr>
                <w:rFonts w:hint="default"/>
                <w:vertAlign w:val="baseline"/>
                <w:lang w:val="en-US"/>
              </w:rPr>
            </w:pPr>
            <w:r>
              <w:rPr>
                <w:rFonts w:hint="default"/>
                <w:vertAlign w:val="baseline"/>
                <w:lang w:val="en-US"/>
              </w:rPr>
              <w:t>Unchanged by this deployment.</w:t>
            </w:r>
          </w:p>
        </w:tc>
        <w:tc>
          <w:tcPr>
            <w:tcW w:w="1217" w:type="dxa"/>
          </w:tcPr>
          <w:p w14:paraId="220E641E">
            <w:pPr>
              <w:bidi w:val="0"/>
              <w:rPr>
                <w:rFonts w:hint="default"/>
                <w:vertAlign w:val="baseline"/>
                <w:lang w:val="en-US"/>
              </w:rPr>
            </w:pPr>
            <w:r>
              <w:rPr>
                <w:rFonts w:hint="default"/>
                <w:vertAlign w:val="baseline"/>
                <w:lang w:val="en-US"/>
              </w:rPr>
              <w:t>None.</w:t>
            </w:r>
          </w:p>
        </w:tc>
        <w:tc>
          <w:tcPr>
            <w:tcW w:w="1217" w:type="dxa"/>
          </w:tcPr>
          <w:p w14:paraId="5E705B7C">
            <w:pPr>
              <w:bidi w:val="0"/>
              <w:rPr>
                <w:rFonts w:hint="default"/>
                <w:vertAlign w:val="baseline"/>
                <w:lang w:val="en-US"/>
              </w:rPr>
            </w:pPr>
            <w:r>
              <w:rPr>
                <w:rFonts w:hint="default"/>
                <w:vertAlign w:val="baseline"/>
                <w:lang w:val="en-US"/>
              </w:rPr>
              <w:t>Avoid overwriting the catalogue and Caddyfile in git with POC edits.</w:t>
            </w:r>
          </w:p>
        </w:tc>
        <w:tc>
          <w:tcPr>
            <w:tcW w:w="1218" w:type="dxa"/>
          </w:tcPr>
          <w:p w14:paraId="47C8E7DC">
            <w:pPr>
              <w:bidi w:val="0"/>
              <w:rPr>
                <w:rFonts w:hint="default"/>
                <w:vertAlign w:val="baseline"/>
                <w:lang w:val="en-US"/>
              </w:rPr>
            </w:pPr>
            <w:r>
              <w:rPr>
                <w:rFonts w:hint="default"/>
                <w:vertAlign w:val="baseline"/>
                <w:lang w:val="en-US"/>
              </w:rPr>
              <w:t>Server and workspace can drift.</w:t>
            </w:r>
          </w:p>
        </w:tc>
        <w:tc>
          <w:tcPr>
            <w:tcW w:w="1218" w:type="dxa"/>
          </w:tcPr>
          <w:p w14:paraId="2869DE32">
            <w:pPr>
              <w:bidi w:val="0"/>
              <w:rPr>
                <w:rFonts w:hint="default"/>
                <w:vertAlign w:val="baseline"/>
                <w:lang w:val="en-US"/>
              </w:rPr>
            </w:pPr>
            <w:r>
              <w:rPr>
                <w:rFonts w:hint="default"/>
                <w:vertAlign w:val="baseline"/>
                <w:lang w:val="en-US"/>
              </w:rPr>
              <w:t>The next WinSCP of `compose.yaml` can reopen Postgres.</w:t>
            </w:r>
          </w:p>
        </w:tc>
        <w:tc>
          <w:tcPr>
            <w:tcW w:w="1218" w:type="dxa"/>
          </w:tcPr>
          <w:p w14:paraId="163DD310">
            <w:pPr>
              <w:bidi w:val="0"/>
              <w:rPr>
                <w:rFonts w:hint="default"/>
                <w:vertAlign w:val="baseline"/>
                <w:lang w:val="en-US"/>
              </w:rPr>
            </w:pPr>
            <w:r>
              <w:rPr>
                <w:rFonts w:hint="default"/>
                <w:vertAlign w:val="baseline"/>
                <w:lang w:val="en-US"/>
              </w:rPr>
              <w:t>No workspace edit in the session.</w:t>
            </w:r>
          </w:p>
        </w:tc>
      </w:tr>
    </w:tbl>
    <w:p w14:paraId="2966A566">
      <w:pPr>
        <w:bidi w:val="0"/>
        <w:rPr>
          <w:rFonts w:hint="default"/>
          <w:lang w:val="en-US"/>
        </w:rPr>
      </w:pPr>
    </w:p>
    <w:p w14:paraId="1649C2DC">
      <w:pPr>
        <w:bidi w:val="0"/>
        <w:rPr>
          <w:rFonts w:hint="default"/>
          <w:lang w:val="en-US"/>
        </w:rPr>
      </w:pPr>
    </w:p>
    <w:p w14:paraId="200B1399">
      <w:pPr>
        <w:pStyle w:val="3"/>
        <w:bidi w:val="0"/>
        <w:rPr>
          <w:rFonts w:hint="default"/>
          <w:lang w:val="en-US"/>
        </w:rPr>
      </w:pPr>
      <w:r>
        <w:rPr>
          <w:rFonts w:hint="default"/>
          <w:lang w:val="en-US"/>
        </w:rPr>
        <w:t>Suspected or not verified</w:t>
      </w:r>
    </w:p>
    <w:p w14:paraId="297CD3DA">
      <w:pPr>
        <w:bidi w:val="0"/>
        <w:rPr>
          <w:rFonts w:hint="default"/>
          <w:lang w:val="en-US"/>
        </w:rPr>
      </w:pPr>
    </w:p>
    <w:tbl>
      <w:tblPr>
        <w:tblStyle w:val="7"/>
        <w:tblW w:w="0" w:type="auto"/>
        <w:tblInd w:w="0" w:type="dxa"/>
        <w:tblLayout w:type="fixed"/>
        <w:tblCellMar>
          <w:left w:w="108" w:type="dxa"/>
          <w:right w:w="108" w:type="dxa"/>
        </w:tblCellMar>
      </w:tblPr>
      <w:tblGrid>
        <w:gridCol w:w="4261"/>
        <w:gridCol w:w="4261"/>
      </w:tblGrid>
      <w:tr w14:paraId="305AB319">
        <w:tc>
          <w:tcPr>
            <w:tcW w:w="4261" w:type="dxa"/>
          </w:tcPr>
          <w:p w14:paraId="08CD1116">
            <w:pPr>
              <w:bidi w:val="0"/>
              <w:rPr>
                <w:rFonts w:hint="default"/>
                <w:b/>
                <w:vertAlign w:val="baseline"/>
                <w:lang w:val="en-US"/>
              </w:rPr>
            </w:pPr>
            <w:r>
              <w:rPr>
                <w:rFonts w:hint="default"/>
                <w:b/>
                <w:vertAlign w:val="baseline"/>
                <w:lang w:val="en-US"/>
              </w:rPr>
              <w:t>Item</w:t>
            </w:r>
          </w:p>
        </w:tc>
        <w:tc>
          <w:tcPr>
            <w:tcW w:w="4261" w:type="dxa"/>
          </w:tcPr>
          <w:p w14:paraId="3C29371A">
            <w:pPr>
              <w:bidi w:val="0"/>
              <w:rPr>
                <w:rFonts w:hint="default"/>
                <w:b/>
                <w:vertAlign w:val="baseline"/>
                <w:lang w:val="en-US"/>
              </w:rPr>
            </w:pPr>
            <w:r>
              <w:rPr>
                <w:rFonts w:hint="default"/>
                <w:b/>
                <w:vertAlign w:val="baseline"/>
                <w:lang w:val="en-US"/>
              </w:rPr>
              <w:t>Why it is not confirmed</w:t>
            </w:r>
          </w:p>
        </w:tc>
      </w:tr>
      <w:tr w14:paraId="5E9561CD">
        <w:tblPrEx>
          <w:tblCellMar>
            <w:left w:w="108" w:type="dxa"/>
            <w:right w:w="108" w:type="dxa"/>
          </w:tblCellMar>
        </w:tblPrEx>
        <w:tc>
          <w:tcPr>
            <w:tcW w:w="4261" w:type="dxa"/>
          </w:tcPr>
          <w:p w14:paraId="0B4DEB07">
            <w:pPr>
              <w:bidi w:val="0"/>
              <w:rPr>
                <w:rFonts w:hint="default"/>
                <w:vertAlign w:val="baseline"/>
                <w:lang w:val="en-US"/>
              </w:rPr>
            </w:pPr>
            <w:r>
              <w:rPr>
                <w:rFonts w:hint="default"/>
                <w:vertAlign w:val="baseline"/>
                <w:lang w:val="en-US"/>
              </w:rPr>
              <w:t>Operator ran `systemctl disable --now chittu-api`</w:t>
            </w:r>
          </w:p>
        </w:tc>
        <w:tc>
          <w:tcPr>
            <w:tcW w:w="4261" w:type="dxa"/>
          </w:tcPr>
          <w:p w14:paraId="755D396B">
            <w:pPr>
              <w:bidi w:val="0"/>
              <w:rPr>
                <w:rFonts w:hint="default"/>
                <w:vertAlign w:val="baseline"/>
                <w:lang w:val="en-US"/>
              </w:rPr>
            </w:pPr>
            <w:r>
              <w:rPr>
                <w:rFonts w:hint="default"/>
                <w:vertAlign w:val="baseline"/>
                <w:lang w:val="en-US"/>
              </w:rPr>
              <w:t>The command was provided. A later `systemctl` reading was not taken. Public routing no longer reached the API, which does not prove the unit was stopped.</w:t>
            </w:r>
          </w:p>
        </w:tc>
      </w:tr>
      <w:tr w14:paraId="63A43478">
        <w:tblPrEx>
          <w:tblCellMar>
            <w:left w:w="108" w:type="dxa"/>
            <w:right w:w="108" w:type="dxa"/>
          </w:tblCellMar>
        </w:tblPrEx>
        <w:tc>
          <w:tcPr>
            <w:tcW w:w="4261" w:type="dxa"/>
          </w:tcPr>
          <w:p w14:paraId="5288523C">
            <w:pPr>
              <w:bidi w:val="0"/>
              <w:rPr>
                <w:rFonts w:hint="default"/>
                <w:vertAlign w:val="baseline"/>
                <w:lang w:val="en-US"/>
              </w:rPr>
            </w:pPr>
            <w:r>
              <w:rPr>
                <w:rFonts w:hint="default"/>
                <w:vertAlign w:val="baseline"/>
                <w:lang w:val="en-US"/>
              </w:rPr>
              <w:t>Final `/etc/caddy/Caddyfile` text</w:t>
            </w:r>
          </w:p>
        </w:tc>
        <w:tc>
          <w:tcPr>
            <w:tcW w:w="4261" w:type="dxa"/>
          </w:tcPr>
          <w:p w14:paraId="06B0221C">
            <w:pPr>
              <w:bidi w:val="0"/>
              <w:rPr>
                <w:rFonts w:hint="default"/>
                <w:vertAlign w:val="baseline"/>
                <w:lang w:val="en-US"/>
              </w:rPr>
            </w:pPr>
            <w:r>
              <w:rPr>
                <w:rFonts w:hint="default"/>
                <w:vertAlign w:val="baseline"/>
                <w:lang w:val="en-US"/>
              </w:rPr>
              <w:t>Behavior was verified by HTTP. The file was not printed, because an earlier version contained a password hash.</w:t>
            </w:r>
          </w:p>
        </w:tc>
      </w:tr>
      <w:tr w14:paraId="19F06B53">
        <w:tblPrEx>
          <w:tblCellMar>
            <w:left w:w="108" w:type="dxa"/>
            <w:right w:w="108" w:type="dxa"/>
          </w:tblCellMar>
        </w:tblPrEx>
        <w:tc>
          <w:tcPr>
            <w:tcW w:w="4261" w:type="dxa"/>
          </w:tcPr>
          <w:p w14:paraId="5DBC51C5">
            <w:pPr>
              <w:bidi w:val="0"/>
              <w:rPr>
                <w:rFonts w:hint="default"/>
                <w:vertAlign w:val="baseline"/>
                <w:lang w:val="en-US"/>
              </w:rPr>
            </w:pPr>
            <w:r>
              <w:rPr>
                <w:rFonts w:hint="default"/>
                <w:vertAlign w:val="baseline"/>
                <w:lang w:val="en-US"/>
              </w:rPr>
              <w:t>`cells.ts` on the server equals the workspace</w:t>
            </w:r>
          </w:p>
        </w:tc>
        <w:tc>
          <w:tcPr>
            <w:tcW w:w="4261" w:type="dxa"/>
          </w:tcPr>
          <w:p w14:paraId="35ABAD98">
            <w:pPr>
              <w:bidi w:val="0"/>
              <w:rPr>
                <w:rFonts w:hint="default"/>
                <w:vertAlign w:val="baseline"/>
                <w:lang w:val="en-US"/>
              </w:rPr>
            </w:pPr>
            <w:r>
              <w:rPr>
                <w:rFonts w:hint="default"/>
                <w:vertAlign w:val="baseline"/>
                <w:lang w:val="en-US"/>
              </w:rPr>
              <w:t>Selected hashes matched. `cells.ts` was not hashed. The process accepted a model id the workspace catalogue does not list.</w:t>
            </w:r>
          </w:p>
        </w:tc>
      </w:tr>
      <w:tr w14:paraId="1F39DA14">
        <w:tblPrEx>
          <w:tblCellMar>
            <w:left w:w="108" w:type="dxa"/>
            <w:right w:w="108" w:type="dxa"/>
          </w:tblCellMar>
        </w:tblPrEx>
        <w:tc>
          <w:tcPr>
            <w:tcW w:w="4261" w:type="dxa"/>
          </w:tcPr>
          <w:p w14:paraId="004A9658">
            <w:pPr>
              <w:bidi w:val="0"/>
              <w:rPr>
                <w:rFonts w:hint="default"/>
                <w:vertAlign w:val="baseline"/>
                <w:lang w:val="en-US"/>
              </w:rPr>
            </w:pPr>
            <w:r>
              <w:rPr>
                <w:rFonts w:hint="default"/>
                <w:vertAlign w:val="baseline"/>
                <w:lang w:val="en-US"/>
              </w:rPr>
              <w:t>Hugging Face token used to download weights</w:t>
            </w:r>
          </w:p>
        </w:tc>
        <w:tc>
          <w:tcPr>
            <w:tcW w:w="4261" w:type="dxa"/>
          </w:tcPr>
          <w:p w14:paraId="7FD6744E">
            <w:pPr>
              <w:bidi w:val="0"/>
              <w:rPr>
                <w:rFonts w:hint="default"/>
                <w:vertAlign w:val="baseline"/>
                <w:lang w:val="en-US"/>
              </w:rPr>
            </w:pPr>
            <w:r>
              <w:rPr>
                <w:rFonts w:hint="default"/>
                <w:vertAlign w:val="baseline"/>
                <w:lang w:val="en-US"/>
              </w:rPr>
              <w:t>The weight directory existed before this session. No token was read.</w:t>
            </w:r>
          </w:p>
        </w:tc>
      </w:tr>
      <w:tr w14:paraId="1EF50925">
        <w:tblPrEx>
          <w:tblCellMar>
            <w:left w:w="108" w:type="dxa"/>
            <w:right w:w="108" w:type="dxa"/>
          </w:tblCellMar>
        </w:tblPrEx>
        <w:tc>
          <w:tcPr>
            <w:tcW w:w="4261" w:type="dxa"/>
          </w:tcPr>
          <w:p w14:paraId="1A39F681">
            <w:pPr>
              <w:bidi w:val="0"/>
              <w:rPr>
                <w:rFonts w:hint="default"/>
                <w:vertAlign w:val="baseline"/>
                <w:lang w:val="en-US"/>
              </w:rPr>
            </w:pPr>
            <w:r>
              <w:rPr>
                <w:rFonts w:hint="default"/>
                <w:vertAlign w:val="baseline"/>
                <w:lang w:val="en-US"/>
              </w:rPr>
              <w:t>Security group rule that opened port 80</w:t>
            </w:r>
          </w:p>
        </w:tc>
        <w:tc>
          <w:tcPr>
            <w:tcW w:w="4261" w:type="dxa"/>
          </w:tcPr>
          <w:p w14:paraId="4116D0AD">
            <w:pPr>
              <w:bidi w:val="0"/>
              <w:rPr>
                <w:rFonts w:hint="default"/>
                <w:vertAlign w:val="baseline"/>
                <w:lang w:val="en-US"/>
              </w:rPr>
            </w:pPr>
            <w:r>
              <w:rPr>
                <w:rFonts w:hint="default"/>
                <w:vertAlign w:val="baseline"/>
                <w:lang w:val="en-US"/>
              </w:rPr>
              <w:t>Port 80 changed from closed to open on 2026-10-26. The AWS API call to describe or authorize rules failed.</w:t>
            </w:r>
          </w:p>
        </w:tc>
      </w:tr>
    </w:tbl>
    <w:p w14:paraId="17874E01">
      <w:pPr>
        <w:bidi w:val="0"/>
        <w:rPr>
          <w:rFonts w:hint="default"/>
          <w:lang w:val="en-US"/>
        </w:rPr>
      </w:pPr>
    </w:p>
    <w:p w14:paraId="21B98846">
      <w:pPr>
        <w:bidi w:val="0"/>
        <w:rPr>
          <w:rFonts w:hint="default"/>
          <w:lang w:val="en-US"/>
        </w:rPr>
      </w:pPr>
    </w:p>
    <w:p w14:paraId="58998937">
      <w:pPr>
        <w:pStyle w:val="3"/>
        <w:bidi w:val="0"/>
        <w:rPr>
          <w:rFonts w:hint="default"/>
          <w:lang w:val="en-US"/>
        </w:rPr>
      </w:pPr>
      <w:r>
        <w:rPr>
          <w:rFonts w:hint="default"/>
          <w:lang w:val="en-US"/>
        </w:rPr>
        <w:t>Maintainable replacement</w:t>
      </w:r>
    </w:p>
    <w:p w14:paraId="6C943837">
      <w:pPr>
        <w:bidi w:val="0"/>
        <w:rPr>
          <w:rFonts w:hint="default"/>
          <w:lang w:val="en-US"/>
        </w:rPr>
      </w:pPr>
    </w:p>
    <w:p w14:paraId="3FA3CCA4">
      <w:pPr>
        <w:bidi w:val="0"/>
        <w:rPr>
          <w:rFonts w:hint="default"/>
          <w:lang w:val="en-US"/>
        </w:rPr>
      </w:pPr>
      <w:r>
        <w:rPr>
          <w:rFonts w:hint="default"/>
          <w:lang w:val="en-US"/>
        </w:rPr>
        <w:t>The instance changes should be represented in the repository, not only on the box:</w:t>
      </w:r>
    </w:p>
    <w:p w14:paraId="7BF8C3CD">
      <w:pPr>
        <w:bidi w:val="0"/>
        <w:rPr>
          <w:rFonts w:hint="default"/>
          <w:lang w:val="en-US"/>
        </w:rPr>
      </w:pPr>
    </w:p>
    <w:p w14:paraId="06E7C9BF">
      <w:pPr>
        <w:bidi w:val="0"/>
        <w:rPr>
          <w:rFonts w:hint="default"/>
          <w:lang w:val="en-US"/>
        </w:rPr>
      </w:pPr>
      <w:r>
        <w:rPr>
          <w:rFonts w:hint="default"/>
          <w:lang w:val="en-US"/>
        </w:rPr>
        <w:t>- A Caddyfile variant for "model only on port 80" and the existing `deploy/demo/Caddyfile` for the product, so the two are not successive overwrites of `/etc/caddy/Caddyfile`.</w:t>
      </w:r>
    </w:p>
    <w:p w14:paraId="5AC43C53">
      <w:pPr>
        <w:bidi w:val="0"/>
        <w:rPr>
          <w:rFonts w:hint="default"/>
          <w:lang w:val="en-US"/>
        </w:rPr>
      </w:pPr>
      <w:r>
        <w:rPr>
          <w:rFonts w:hint="default"/>
          <w:lang w:val="en-US"/>
        </w:rPr>
        <w:t>- The systemd units and the `PYTHONPATH` under version control.</w:t>
      </w:r>
    </w:p>
    <w:p w14:paraId="3E54DB3E">
      <w:pPr>
        <w:bidi w:val="0"/>
        <w:rPr>
          <w:rFonts w:hint="default"/>
          <w:lang w:val="en-US"/>
        </w:rPr>
      </w:pPr>
      <w:r>
        <w:rPr>
          <w:rFonts w:hint="default"/>
          <w:lang w:val="en-US"/>
        </w:rPr>
        <w:t>- The story wrapper moved from `/home/ubuntu/chittu-story-api.py` into the repository, including the decision about whether a browser form belongs there.</w:t>
      </w:r>
    </w:p>
    <w:p w14:paraId="1200A9F1">
      <w:pPr>
        <w:bidi w:val="0"/>
        <w:rPr>
          <w:rFonts w:hint="default"/>
          <w:lang w:val="en-US"/>
        </w:rPr>
      </w:pPr>
      <w:r>
        <w:rPr>
          <w:rFonts w:hint="default"/>
          <w:lang w:val="en-US"/>
        </w:rPr>
        <w:t>- `compose.yaml` loopback publish for port 55433, if that is the intended dev binding, committed so the next copy does not revert it.</w:t>
      </w:r>
    </w:p>
    <w:p w14:paraId="50A0D092">
      <w:pPr>
        <w:bidi w:val="0"/>
        <w:rPr>
          <w:rFonts w:hint="default"/>
          <w:lang w:val="en-US"/>
        </w:rPr>
      </w:pPr>
      <w:r>
        <w:rPr>
          <w:rFonts w:hint="default"/>
          <w:lang w:val="en-US"/>
        </w:rPr>
        <w:t>- `chittu-story-v0-26m` either added to `MODEL_CATALOGUE` by review, or removed from `CHITTU_CELL_SANDBOX` if the catalogue rejection is the intended control.</w:t>
      </w:r>
    </w:p>
    <w:p w14:paraId="73772459">
      <w:pPr>
        <w:bidi w:val="0"/>
        <w:rPr>
          <w:rFonts w:hint="default"/>
          <w:lang w:val="en-US"/>
        </w:rPr>
      </w:pPr>
    </w:p>
    <w:p w14:paraId="58857FFD">
      <w:pPr>
        <w:bidi w:val="0"/>
        <w:rPr>
          <w:rFonts w:hint="default"/>
          <w:lang w:val="en-US"/>
        </w:rPr>
      </w:pPr>
      <w:r>
        <w:rPr>
          <w:rFonts w:hint="default"/>
          <w:lang w:val="en-US"/>
        </w:rPr>
        <w:t>None of those repository edits were made for this audit.</w:t>
      </w:r>
    </w:p>
    <w:p w14:paraId="39DB8097">
      <w:pPr>
        <w:rPr>
          <w:rFonts w:hint="default"/>
          <w:lang w:val="en-US"/>
        </w:rPr>
      </w:pPr>
      <w:r>
        <w:rPr>
          <w:rFonts w:hint="default"/>
          <w:lang w:val="en-US"/>
        </w:rPr>
        <w:br w:type="page"/>
      </w:r>
    </w:p>
    <w:p w14:paraId="11D1F3C0">
      <w:pPr>
        <w:pStyle w:val="2"/>
        <w:bidi w:val="0"/>
        <w:rPr>
          <w:rFonts w:hint="default"/>
          <w:lang w:val="en-US"/>
        </w:rPr>
      </w:pPr>
      <w:r>
        <w:rPr>
          <w:rFonts w:hint="default"/>
          <w:lang w:val="en-US"/>
        </w:rPr>
        <w:t>performance-and-latency.md</w:t>
      </w:r>
    </w:p>
    <w:p w14:paraId="698741AD">
      <w:pPr>
        <w:pStyle w:val="2"/>
        <w:bidi w:val="0"/>
        <w:rPr>
          <w:rFonts w:hint="default"/>
          <w:lang w:val="en-US"/>
        </w:rPr>
      </w:pPr>
      <w:r>
        <w:rPr>
          <w:rFonts w:hint="default"/>
          <w:lang w:val="en-US"/>
        </w:rPr>
        <w:t>Performance and latency</w:t>
      </w:r>
    </w:p>
    <w:p w14:paraId="05596FBA">
      <w:pPr>
        <w:bidi w:val="0"/>
        <w:rPr>
          <w:rFonts w:hint="default"/>
          <w:lang w:val="en-US"/>
        </w:rPr>
      </w:pPr>
    </w:p>
    <w:tbl>
      <w:tblPr>
        <w:tblStyle w:val="7"/>
        <w:tblW w:w="0" w:type="auto"/>
        <w:tblInd w:w="0" w:type="dxa"/>
        <w:tblLayout w:type="fixed"/>
        <w:tblCellMar>
          <w:left w:w="108" w:type="dxa"/>
          <w:right w:w="108" w:type="dxa"/>
        </w:tblCellMar>
      </w:tblPr>
      <w:tblGrid>
        <w:gridCol w:w="4261"/>
        <w:gridCol w:w="4261"/>
      </w:tblGrid>
      <w:tr w14:paraId="0D13F4D7">
        <w:tblPrEx>
          <w:tblCellMar>
            <w:left w:w="108" w:type="dxa"/>
            <w:right w:w="108" w:type="dxa"/>
          </w:tblCellMar>
        </w:tblPrEx>
        <w:tc>
          <w:tcPr>
            <w:tcW w:w="4261" w:type="dxa"/>
          </w:tcPr>
          <w:p w14:paraId="04954A85">
            <w:pPr>
              <w:bidi w:val="0"/>
              <w:rPr>
                <w:rFonts w:hint="default"/>
                <w:b/>
                <w:vertAlign w:val="baseline"/>
                <w:lang w:val="en-US"/>
              </w:rPr>
            </w:pPr>
            <w:r>
              <w:rPr>
                <w:rFonts w:hint="default"/>
                <w:b/>
                <w:vertAlign w:val="baseline"/>
                <w:lang w:val="en-US"/>
              </w:rPr>
              <w:t>Field</w:t>
            </w:r>
          </w:p>
        </w:tc>
        <w:tc>
          <w:tcPr>
            <w:tcW w:w="4261" w:type="dxa"/>
          </w:tcPr>
          <w:p w14:paraId="791143BF">
            <w:pPr>
              <w:bidi w:val="0"/>
              <w:rPr>
                <w:rFonts w:hint="default"/>
                <w:b/>
                <w:vertAlign w:val="baseline"/>
                <w:lang w:val="en-US"/>
              </w:rPr>
            </w:pPr>
            <w:r>
              <w:rPr>
                <w:rFonts w:hint="default"/>
                <w:b/>
                <w:vertAlign w:val="baseline"/>
                <w:lang w:val="en-US"/>
              </w:rPr>
              <w:t>Value</w:t>
            </w:r>
          </w:p>
        </w:tc>
      </w:tr>
      <w:tr w14:paraId="2DE78310">
        <w:tblPrEx>
          <w:tblCellMar>
            <w:left w:w="108" w:type="dxa"/>
            <w:right w:w="108" w:type="dxa"/>
          </w:tblCellMar>
        </w:tblPrEx>
        <w:tc>
          <w:tcPr>
            <w:tcW w:w="4261" w:type="dxa"/>
          </w:tcPr>
          <w:p w14:paraId="09F08A8E">
            <w:pPr>
              <w:bidi w:val="0"/>
              <w:rPr>
                <w:rFonts w:hint="default"/>
                <w:vertAlign w:val="baseline"/>
                <w:lang w:val="en-US"/>
              </w:rPr>
            </w:pPr>
            <w:r>
              <w:rPr>
                <w:rFonts w:hint="default"/>
                <w:vertAlign w:val="baseline"/>
                <w:lang w:val="en-US"/>
              </w:rPr>
              <w:t>Document version</w:t>
            </w:r>
          </w:p>
        </w:tc>
        <w:tc>
          <w:tcPr>
            <w:tcW w:w="4261" w:type="dxa"/>
          </w:tcPr>
          <w:p w14:paraId="22B16380">
            <w:pPr>
              <w:bidi w:val="0"/>
              <w:rPr>
                <w:rFonts w:hint="default"/>
                <w:vertAlign w:val="baseline"/>
                <w:lang w:val="en-US"/>
              </w:rPr>
            </w:pPr>
            <w:r>
              <w:rPr>
                <w:rFonts w:hint="default"/>
                <w:vertAlign w:val="baseline"/>
                <w:lang w:val="en-US"/>
              </w:rPr>
              <w:t>0.1</w:t>
            </w:r>
          </w:p>
        </w:tc>
      </w:tr>
      <w:tr w14:paraId="0ACB34B0">
        <w:tblPrEx>
          <w:tblCellMar>
            <w:left w:w="108" w:type="dxa"/>
            <w:right w:w="108" w:type="dxa"/>
          </w:tblCellMar>
        </w:tblPrEx>
        <w:tc>
          <w:tcPr>
            <w:tcW w:w="4261" w:type="dxa"/>
          </w:tcPr>
          <w:p w14:paraId="1BC2DA88">
            <w:pPr>
              <w:bidi w:val="0"/>
              <w:rPr>
                <w:rFonts w:hint="default"/>
                <w:vertAlign w:val="baseline"/>
                <w:lang w:val="en-US"/>
              </w:rPr>
            </w:pPr>
            <w:r>
              <w:rPr>
                <w:rFonts w:hint="default"/>
                <w:vertAlign w:val="baseline"/>
                <w:lang w:val="en-US"/>
              </w:rPr>
              <w:t>Prepared</w:t>
            </w:r>
          </w:p>
        </w:tc>
        <w:tc>
          <w:tcPr>
            <w:tcW w:w="4261" w:type="dxa"/>
          </w:tcPr>
          <w:p w14:paraId="3CFEDA5C">
            <w:pPr>
              <w:bidi w:val="0"/>
              <w:rPr>
                <w:rFonts w:hint="default"/>
                <w:vertAlign w:val="baseline"/>
                <w:lang w:val="en-US"/>
              </w:rPr>
            </w:pPr>
            <w:r>
              <w:rPr>
                <w:rFonts w:hint="default"/>
                <w:vertAlign w:val="baseline"/>
                <w:lang w:val="en-US"/>
              </w:rPr>
              <w:t>2026-10-27</w:t>
            </w:r>
          </w:p>
        </w:tc>
      </w:tr>
      <w:tr w14:paraId="1565D56F">
        <w:tblPrEx>
          <w:tblCellMar>
            <w:left w:w="108" w:type="dxa"/>
            <w:right w:w="108" w:type="dxa"/>
          </w:tblCellMar>
        </w:tblPrEx>
        <w:tc>
          <w:tcPr>
            <w:tcW w:w="4261" w:type="dxa"/>
          </w:tcPr>
          <w:p w14:paraId="4D142849">
            <w:pPr>
              <w:bidi w:val="0"/>
              <w:rPr>
                <w:rFonts w:hint="default"/>
                <w:vertAlign w:val="baseline"/>
                <w:lang w:val="en-US"/>
              </w:rPr>
            </w:pPr>
            <w:r>
              <w:rPr>
                <w:rFonts w:hint="default"/>
                <w:vertAlign w:val="baseline"/>
                <w:lang w:val="en-US"/>
              </w:rPr>
              <w:t>Application revision</w:t>
            </w:r>
          </w:p>
        </w:tc>
        <w:tc>
          <w:tcPr>
            <w:tcW w:w="4261" w:type="dxa"/>
          </w:tcPr>
          <w:p w14:paraId="25B409A0">
            <w:pPr>
              <w:bidi w:val="0"/>
              <w:rPr>
                <w:rFonts w:hint="default"/>
                <w:vertAlign w:val="baseline"/>
                <w:lang w:val="en-US"/>
              </w:rPr>
            </w:pPr>
            <w:r>
              <w:rPr>
                <w:rFonts w:hint="default"/>
                <w:vertAlign w:val="baseline"/>
                <w:lang w:val="en-US"/>
              </w:rPr>
              <w:t>`0.1.0`; deployed SHA pending</w:t>
            </w:r>
          </w:p>
        </w:tc>
      </w:tr>
      <w:tr w14:paraId="2C410FF9">
        <w:tblPrEx>
          <w:tblCellMar>
            <w:left w:w="108" w:type="dxa"/>
            <w:right w:w="108" w:type="dxa"/>
          </w:tblCellMar>
        </w:tblPrEx>
        <w:tc>
          <w:tcPr>
            <w:tcW w:w="4261" w:type="dxa"/>
          </w:tcPr>
          <w:p w14:paraId="0C827CE0">
            <w:pPr>
              <w:bidi w:val="0"/>
              <w:rPr>
                <w:rFonts w:hint="default"/>
                <w:vertAlign w:val="baseline"/>
                <w:lang w:val="en-US"/>
              </w:rPr>
            </w:pPr>
            <w:r>
              <w:rPr>
                <w:rFonts w:hint="default"/>
                <w:vertAlign w:val="baseline"/>
                <w:lang w:val="en-US"/>
              </w:rPr>
              <w:t>Model revision</w:t>
            </w:r>
          </w:p>
        </w:tc>
        <w:tc>
          <w:tcPr>
            <w:tcW w:w="4261" w:type="dxa"/>
          </w:tcPr>
          <w:p w14:paraId="024A07D5">
            <w:pPr>
              <w:bidi w:val="0"/>
              <w:rPr>
                <w:rFonts w:hint="default"/>
                <w:vertAlign w:val="baseline"/>
                <w:lang w:val="en-US"/>
              </w:rPr>
            </w:pPr>
            <w:r>
              <w:rPr>
                <w:rFonts w:hint="default"/>
                <w:vertAlign w:val="baseline"/>
                <w:lang w:val="en-US"/>
              </w:rPr>
              <w:t>Disk revision pending</w:t>
            </w:r>
          </w:p>
        </w:tc>
      </w:tr>
      <w:tr w14:paraId="184E4BFE">
        <w:tblPrEx>
          <w:tblCellMar>
            <w:left w:w="108" w:type="dxa"/>
            <w:right w:w="108" w:type="dxa"/>
          </w:tblCellMar>
        </w:tblPrEx>
        <w:tc>
          <w:tcPr>
            <w:tcW w:w="4261" w:type="dxa"/>
          </w:tcPr>
          <w:p w14:paraId="7C72E890">
            <w:pPr>
              <w:bidi w:val="0"/>
              <w:rPr>
                <w:rFonts w:hint="default"/>
                <w:vertAlign w:val="baseline"/>
                <w:lang w:val="en-US"/>
              </w:rPr>
            </w:pPr>
            <w:r>
              <w:rPr>
                <w:rFonts w:hint="default"/>
                <w:vertAlign w:val="baseline"/>
                <w:lang w:val="en-US"/>
              </w:rPr>
              <w:t>Environment</w:t>
            </w:r>
          </w:p>
        </w:tc>
        <w:tc>
          <w:tcPr>
            <w:tcW w:w="4261" w:type="dxa"/>
          </w:tcPr>
          <w:p w14:paraId="1E2AAF66">
            <w:pPr>
              <w:bidi w:val="0"/>
              <w:rPr>
                <w:rFonts w:hint="default"/>
                <w:vertAlign w:val="baseline"/>
                <w:lang w:val="en-US"/>
              </w:rPr>
            </w:pPr>
            <w:r>
              <w:rPr>
                <w:rFonts w:hint="default"/>
                <w:vertAlign w:val="baseline"/>
                <w:lang w:val="en-US"/>
              </w:rPr>
              <w:t>`m7i-flex.large`, 2 vCPU, 7.6 GiB RAM, CPU inference, `ap-southeast-2a`</w:t>
            </w:r>
          </w:p>
        </w:tc>
      </w:tr>
      <w:tr w14:paraId="61A74FA2">
        <w:tblPrEx>
          <w:tblCellMar>
            <w:left w:w="108" w:type="dxa"/>
            <w:right w:w="108" w:type="dxa"/>
          </w:tblCellMar>
        </w:tblPrEx>
        <w:tc>
          <w:tcPr>
            <w:tcW w:w="4261" w:type="dxa"/>
          </w:tcPr>
          <w:p w14:paraId="69C56EF2">
            <w:pPr>
              <w:bidi w:val="0"/>
              <w:rPr>
                <w:rFonts w:hint="default"/>
                <w:vertAlign w:val="baseline"/>
                <w:lang w:val="en-US"/>
              </w:rPr>
            </w:pPr>
            <w:r>
              <w:rPr>
                <w:rFonts w:hint="default"/>
                <w:vertAlign w:val="baseline"/>
                <w:lang w:val="en-US"/>
              </w:rPr>
              <w:t>Author role</w:t>
            </w:r>
          </w:p>
        </w:tc>
        <w:tc>
          <w:tcPr>
            <w:tcW w:w="4261" w:type="dxa"/>
          </w:tcPr>
          <w:p w14:paraId="5A303AAA">
            <w:pPr>
              <w:bidi w:val="0"/>
              <w:rPr>
                <w:rFonts w:hint="default"/>
                <w:vertAlign w:val="baseline"/>
                <w:lang w:val="en-US"/>
              </w:rPr>
            </w:pPr>
            <w:r>
              <w:rPr>
                <w:rFonts w:hint="default"/>
                <w:vertAlign w:val="baseline"/>
                <w:lang w:val="en-US"/>
              </w:rPr>
              <w:t>Deployment audit</w:t>
            </w:r>
          </w:p>
        </w:tc>
      </w:tr>
      <w:tr w14:paraId="57DF3E64">
        <w:tblPrEx>
          <w:tblCellMar>
            <w:left w:w="108" w:type="dxa"/>
            <w:right w:w="108" w:type="dxa"/>
          </w:tblCellMar>
        </w:tblPrEx>
        <w:tc>
          <w:tcPr>
            <w:tcW w:w="4261" w:type="dxa"/>
          </w:tcPr>
          <w:p w14:paraId="03C79649">
            <w:pPr>
              <w:bidi w:val="0"/>
              <w:rPr>
                <w:rFonts w:hint="default"/>
                <w:vertAlign w:val="baseline"/>
                <w:lang w:val="en-US"/>
              </w:rPr>
            </w:pPr>
            <w:r>
              <w:rPr>
                <w:rFonts w:hint="default"/>
                <w:vertAlign w:val="baseline"/>
                <w:lang w:val="en-US"/>
              </w:rPr>
              <w:t>Reviewer</w:t>
            </w:r>
          </w:p>
        </w:tc>
        <w:tc>
          <w:tcPr>
            <w:tcW w:w="4261" w:type="dxa"/>
          </w:tcPr>
          <w:p w14:paraId="438D1F93">
            <w:pPr>
              <w:bidi w:val="0"/>
              <w:rPr>
                <w:rFonts w:hint="default"/>
                <w:vertAlign w:val="baseline"/>
                <w:lang w:val="en-US"/>
              </w:rPr>
            </w:pPr>
            <w:r>
              <w:rPr>
                <w:rFonts w:hint="default"/>
                <w:vertAlign w:val="baseline"/>
                <w:lang w:val="en-US"/>
              </w:rPr>
              <w:t>Pending</w:t>
            </w:r>
          </w:p>
        </w:tc>
      </w:tr>
      <w:tr w14:paraId="57AAA3FF">
        <w:tblPrEx>
          <w:tblCellMar>
            <w:left w:w="108" w:type="dxa"/>
            <w:right w:w="108" w:type="dxa"/>
          </w:tblCellMar>
        </w:tblPrEx>
        <w:tc>
          <w:tcPr>
            <w:tcW w:w="4261" w:type="dxa"/>
          </w:tcPr>
          <w:p w14:paraId="31CCD3F0">
            <w:pPr>
              <w:bidi w:val="0"/>
              <w:rPr>
                <w:rFonts w:hint="default"/>
                <w:vertAlign w:val="baseline"/>
                <w:lang w:val="en-US"/>
              </w:rPr>
            </w:pPr>
            <w:r>
              <w:rPr>
                <w:rFonts w:hint="default"/>
                <w:vertAlign w:val="baseline"/>
                <w:lang w:val="en-US"/>
              </w:rPr>
              <w:t>Approval status</w:t>
            </w:r>
          </w:p>
        </w:tc>
        <w:tc>
          <w:tcPr>
            <w:tcW w:w="4261" w:type="dxa"/>
          </w:tcPr>
          <w:p w14:paraId="0BCB3C50">
            <w:pPr>
              <w:bidi w:val="0"/>
              <w:rPr>
                <w:rFonts w:hint="default"/>
                <w:vertAlign w:val="baseline"/>
                <w:lang w:val="en-US"/>
              </w:rPr>
            </w:pPr>
            <w:r>
              <w:rPr>
                <w:rFonts w:hint="default"/>
                <w:vertAlign w:val="baseline"/>
                <w:lang w:val="en-US"/>
              </w:rPr>
              <w:t>Draft. Not a capacity plan.</w:t>
            </w:r>
          </w:p>
        </w:tc>
      </w:tr>
    </w:tbl>
    <w:p w14:paraId="7AB8AE41">
      <w:pPr>
        <w:bidi w:val="0"/>
        <w:rPr>
          <w:rFonts w:hint="default"/>
          <w:lang w:val="en-US"/>
        </w:rPr>
      </w:pPr>
    </w:p>
    <w:p w14:paraId="61819E77">
      <w:pPr>
        <w:bidi w:val="0"/>
        <w:rPr>
          <w:rFonts w:hint="default"/>
          <w:lang w:val="en-US"/>
        </w:rPr>
      </w:pPr>
    </w:p>
    <w:p w14:paraId="6A6B375E">
      <w:pPr>
        <w:pStyle w:val="3"/>
        <w:bidi w:val="0"/>
        <w:rPr>
          <w:rFonts w:hint="default"/>
          <w:lang w:val="en-US"/>
        </w:rPr>
      </w:pPr>
      <w:r>
        <w:rPr>
          <w:rFonts w:hint="default"/>
          <w:lang w:val="en-US"/>
        </w:rPr>
        <w:t>1. What was not a benchmark</w:t>
      </w:r>
    </w:p>
    <w:p w14:paraId="5E50A888">
      <w:pPr>
        <w:bidi w:val="0"/>
        <w:rPr>
          <w:rFonts w:hint="default"/>
          <w:lang w:val="en-US"/>
        </w:rPr>
      </w:pPr>
    </w:p>
    <w:p w14:paraId="3C3C9092">
      <w:pPr>
        <w:bidi w:val="0"/>
        <w:rPr>
          <w:rFonts w:hint="default"/>
          <w:lang w:val="en-US"/>
        </w:rPr>
      </w:pPr>
      <w:r>
        <w:rPr>
          <w:rFonts w:hint="default"/>
          <w:lang w:val="en-US"/>
        </w:rPr>
        <w:t>A repeatable suite was not executed. On 2026-10-27 the instance did not accept TCP connections from the audit workstation, so no new samples were taken. Percentiles, throughput, and concurrency are **pending**. They are not estimated from two requests.</w:t>
      </w:r>
    </w:p>
    <w:p w14:paraId="5C9C7E7A">
      <w:pPr>
        <w:bidi w:val="0"/>
        <w:rPr>
          <w:rFonts w:hint="default"/>
          <w:lang w:val="en-US"/>
        </w:rPr>
      </w:pPr>
    </w:p>
    <w:p w14:paraId="7930F58E">
      <w:pPr>
        <w:bidi w:val="0"/>
        <w:rPr>
          <w:rFonts w:hint="default"/>
          <w:lang w:val="en-US"/>
        </w:rPr>
      </w:pPr>
      <w:r>
        <w:rPr>
          <w:rFonts w:hint="default"/>
          <w:lang w:val="en-US"/>
        </w:rPr>
        <w:t>Streaming is not implemented. The Flask wrapper returns one JSON body after generation finishes. Time to first token cannot be measured on this API.</w:t>
      </w:r>
    </w:p>
    <w:p w14:paraId="17C51CC5">
      <w:pPr>
        <w:bidi w:val="0"/>
        <w:rPr>
          <w:rFonts w:hint="default"/>
          <w:lang w:val="en-US"/>
        </w:rPr>
      </w:pPr>
    </w:p>
    <w:p w14:paraId="12B9C783">
      <w:pPr>
        <w:pStyle w:val="3"/>
        <w:bidi w:val="0"/>
        <w:rPr>
          <w:rFonts w:hint="default"/>
          <w:lang w:val="en-US"/>
        </w:rPr>
      </w:pPr>
      <w:r>
        <w:rPr>
          <w:rFonts w:hint="default"/>
          <w:lang w:val="en-US"/>
        </w:rPr>
        <w:t>2. Observations that were recorded</w:t>
      </w:r>
    </w:p>
    <w:p w14:paraId="276A9D7D">
      <w:pPr>
        <w:bidi w:val="0"/>
        <w:rPr>
          <w:rFonts w:hint="default"/>
          <w:lang w:val="en-US"/>
        </w:rPr>
      </w:pPr>
    </w:p>
    <w:p w14:paraId="592C1A18">
      <w:pPr>
        <w:bidi w:val="0"/>
        <w:rPr>
          <w:rFonts w:hint="default"/>
          <w:lang w:val="en-US"/>
        </w:rPr>
      </w:pPr>
      <w:r>
        <w:rPr>
          <w:rFonts w:hint="default"/>
          <w:lang w:val="en-US"/>
        </w:rPr>
        <w:t>Conditions for the generation rows: prompt "Tell me a story about a brave little sparrow.", temperature 0.6, top-k 50, seed 42, those three fixed in `chittu-story-api.py`. The process was already warm (the model had logged "loaded" earlier). CPU and RSS during the call were not sampled.</w:t>
      </w:r>
    </w:p>
    <w:p w14:paraId="72220A9F">
      <w:pPr>
        <w:bidi w:val="0"/>
        <w:rPr>
          <w:rFonts w:hint="default"/>
          <w:lang w:val="en-US"/>
        </w:rPr>
      </w:pPr>
    </w:p>
    <w:tbl>
      <w:tblPr>
        <w:tblStyle w:val="7"/>
        <w:tblW w:w="0" w:type="auto"/>
        <w:tblInd w:w="0" w:type="dxa"/>
        <w:tblLayout w:type="fixed"/>
        <w:tblCellMar>
          <w:left w:w="108" w:type="dxa"/>
          <w:right w:w="108" w:type="dxa"/>
        </w:tblCellMar>
      </w:tblPr>
      <w:tblGrid>
        <w:gridCol w:w="1217"/>
        <w:gridCol w:w="1217"/>
        <w:gridCol w:w="1217"/>
        <w:gridCol w:w="1217"/>
        <w:gridCol w:w="1218"/>
        <w:gridCol w:w="1218"/>
        <w:gridCol w:w="1218"/>
      </w:tblGrid>
      <w:tr w14:paraId="68FA6457">
        <w:tc>
          <w:tcPr>
            <w:tcW w:w="1217" w:type="dxa"/>
          </w:tcPr>
          <w:p w14:paraId="6E6BD1FB">
            <w:pPr>
              <w:bidi w:val="0"/>
              <w:rPr>
                <w:rFonts w:hint="default"/>
                <w:b/>
                <w:vertAlign w:val="baseline"/>
                <w:lang w:val="en-US"/>
              </w:rPr>
            </w:pPr>
            <w:r>
              <w:rPr>
                <w:rFonts w:hint="default"/>
                <w:b/>
                <w:vertAlign w:val="baseline"/>
                <w:lang w:val="en-US"/>
              </w:rPr>
              <w:t>When (UTC)</w:t>
            </w:r>
          </w:p>
        </w:tc>
        <w:tc>
          <w:tcPr>
            <w:tcW w:w="1217" w:type="dxa"/>
          </w:tcPr>
          <w:p w14:paraId="735DC787">
            <w:pPr>
              <w:bidi w:val="0"/>
              <w:rPr>
                <w:rFonts w:hint="default"/>
                <w:b/>
                <w:vertAlign w:val="baseline"/>
                <w:lang w:val="en-US"/>
              </w:rPr>
            </w:pPr>
            <w:r>
              <w:rPr>
                <w:rFonts w:hint="default"/>
                <w:b/>
                <w:vertAlign w:val="baseline"/>
                <w:lang w:val="en-US"/>
              </w:rPr>
              <w:t>Path</w:t>
            </w:r>
          </w:p>
        </w:tc>
        <w:tc>
          <w:tcPr>
            <w:tcW w:w="1217" w:type="dxa"/>
          </w:tcPr>
          <w:p w14:paraId="2926AE42">
            <w:pPr>
              <w:bidi w:val="0"/>
              <w:rPr>
                <w:rFonts w:hint="default"/>
                <w:b/>
                <w:vertAlign w:val="baseline"/>
                <w:lang w:val="en-US"/>
              </w:rPr>
            </w:pPr>
            <w:r>
              <w:rPr>
                <w:rFonts w:hint="default"/>
                <w:b/>
                <w:vertAlign w:val="baseline"/>
                <w:lang w:val="en-US"/>
              </w:rPr>
              <w:t>max_tokens</w:t>
            </w:r>
          </w:p>
        </w:tc>
        <w:tc>
          <w:tcPr>
            <w:tcW w:w="1217" w:type="dxa"/>
          </w:tcPr>
          <w:p w14:paraId="58A90152">
            <w:pPr>
              <w:bidi w:val="0"/>
              <w:rPr>
                <w:rFonts w:hint="default"/>
                <w:b/>
                <w:vertAlign w:val="baseline"/>
                <w:lang w:val="en-US"/>
              </w:rPr>
            </w:pPr>
            <w:r>
              <w:rPr>
                <w:rFonts w:hint="default"/>
                <w:b/>
                <w:vertAlign w:val="baseline"/>
                <w:lang w:val="en-US"/>
              </w:rPr>
              <w:t>Reported generation_seconds</w:t>
            </w:r>
          </w:p>
        </w:tc>
        <w:tc>
          <w:tcPr>
            <w:tcW w:w="1218" w:type="dxa"/>
          </w:tcPr>
          <w:p w14:paraId="1D0F0630">
            <w:pPr>
              <w:bidi w:val="0"/>
              <w:rPr>
                <w:rFonts w:hint="default"/>
                <w:b/>
                <w:vertAlign w:val="baseline"/>
                <w:lang w:val="en-US"/>
              </w:rPr>
            </w:pPr>
            <w:r>
              <w:rPr>
                <w:rFonts w:hint="default"/>
                <w:b/>
                <w:vertAlign w:val="baseline"/>
                <w:lang w:val="en-US"/>
              </w:rPr>
              <w:t>Wall clock around the call</w:t>
            </w:r>
          </w:p>
        </w:tc>
        <w:tc>
          <w:tcPr>
            <w:tcW w:w="1218" w:type="dxa"/>
          </w:tcPr>
          <w:p w14:paraId="3BD5019B">
            <w:pPr>
              <w:bidi w:val="0"/>
              <w:rPr>
                <w:rFonts w:hint="default"/>
                <w:b/>
                <w:vertAlign w:val="baseline"/>
                <w:lang w:val="en-US"/>
              </w:rPr>
            </w:pPr>
            <w:r>
              <w:rPr>
                <w:rFonts w:hint="default"/>
                <w:b/>
                <w:vertAlign w:val="baseline"/>
                <w:lang w:val="en-US"/>
              </w:rPr>
              <w:t>Output</w:t>
            </w:r>
          </w:p>
        </w:tc>
        <w:tc>
          <w:tcPr>
            <w:tcW w:w="1218" w:type="dxa"/>
          </w:tcPr>
          <w:p w14:paraId="71F1A086">
            <w:pPr>
              <w:bidi w:val="0"/>
              <w:rPr>
                <w:rFonts w:hint="default"/>
                <w:b/>
                <w:vertAlign w:val="baseline"/>
                <w:lang w:val="en-US"/>
              </w:rPr>
            </w:pPr>
            <w:r>
              <w:rPr>
                <w:rFonts w:hint="default"/>
                <w:b/>
                <w:vertAlign w:val="baseline"/>
                <w:lang w:val="en-US"/>
              </w:rPr>
              <w:t>Source</w:t>
            </w:r>
          </w:p>
        </w:tc>
      </w:tr>
      <w:tr w14:paraId="4ED7E7A1">
        <w:tblPrEx>
          <w:tblCellMar>
            <w:left w:w="108" w:type="dxa"/>
            <w:right w:w="108" w:type="dxa"/>
          </w:tblCellMar>
        </w:tblPrEx>
        <w:tc>
          <w:tcPr>
            <w:tcW w:w="1217" w:type="dxa"/>
          </w:tcPr>
          <w:p w14:paraId="5794A47C">
            <w:pPr>
              <w:bidi w:val="0"/>
              <w:rPr>
                <w:rFonts w:hint="default"/>
                <w:vertAlign w:val="baseline"/>
                <w:lang w:val="en-US"/>
              </w:rPr>
            </w:pPr>
            <w:r>
              <w:rPr>
                <w:rFonts w:hint="default"/>
                <w:vertAlign w:val="baseline"/>
                <w:lang w:val="en-US"/>
              </w:rPr>
              <w:t>2026-10-26, during the on-box check</w:t>
            </w:r>
          </w:p>
        </w:tc>
        <w:tc>
          <w:tcPr>
            <w:tcW w:w="1217" w:type="dxa"/>
          </w:tcPr>
          <w:p w14:paraId="343DD3BF">
            <w:pPr>
              <w:bidi w:val="0"/>
              <w:rPr>
                <w:rFonts w:hint="default"/>
                <w:vertAlign w:val="baseline"/>
                <w:lang w:val="en-US"/>
              </w:rPr>
            </w:pPr>
            <w:r>
              <w:rPr>
                <w:rFonts w:hint="default"/>
                <w:vertAlign w:val="baseline"/>
                <w:lang w:val="en-US"/>
              </w:rPr>
              <w:t>`POST 127.0.0.1:8001/chat/completions`</w:t>
            </w:r>
          </w:p>
        </w:tc>
        <w:tc>
          <w:tcPr>
            <w:tcW w:w="1217" w:type="dxa"/>
          </w:tcPr>
          <w:p w14:paraId="19E5F808">
            <w:pPr>
              <w:bidi w:val="0"/>
              <w:rPr>
                <w:rFonts w:hint="default"/>
                <w:vertAlign w:val="baseline"/>
                <w:lang w:val="en-US"/>
              </w:rPr>
            </w:pPr>
            <w:r>
              <w:rPr>
                <w:rFonts w:hint="default"/>
                <w:vertAlign w:val="baseline"/>
                <w:lang w:val="en-US"/>
              </w:rPr>
              <w:t>60</w:t>
            </w:r>
          </w:p>
        </w:tc>
        <w:tc>
          <w:tcPr>
            <w:tcW w:w="1217" w:type="dxa"/>
          </w:tcPr>
          <w:p w14:paraId="7351834A">
            <w:pPr>
              <w:bidi w:val="0"/>
              <w:rPr>
                <w:rFonts w:hint="default"/>
                <w:vertAlign w:val="baseline"/>
                <w:lang w:val="en-US"/>
              </w:rPr>
            </w:pPr>
            <w:r>
              <w:rPr>
                <w:rFonts w:hint="default"/>
                <w:vertAlign w:val="baseline"/>
                <w:lang w:val="en-US"/>
              </w:rPr>
              <w:t>1.197</w:t>
            </w:r>
          </w:p>
        </w:tc>
        <w:tc>
          <w:tcPr>
            <w:tcW w:w="1218" w:type="dxa"/>
          </w:tcPr>
          <w:p w14:paraId="0DE5177D">
            <w:pPr>
              <w:bidi w:val="0"/>
              <w:rPr>
                <w:rFonts w:hint="default"/>
                <w:vertAlign w:val="baseline"/>
                <w:lang w:val="en-US"/>
              </w:rPr>
            </w:pPr>
            <w:r>
              <w:rPr>
                <w:rFonts w:hint="default"/>
                <w:vertAlign w:val="baseline"/>
                <w:lang w:val="en-US"/>
              </w:rPr>
              <w:t>about 1.2 s for the Python client</w:t>
            </w:r>
          </w:p>
        </w:tc>
        <w:tc>
          <w:tcPr>
            <w:tcW w:w="1218" w:type="dxa"/>
          </w:tcPr>
          <w:p w14:paraId="66CA572F">
            <w:pPr>
              <w:bidi w:val="0"/>
              <w:rPr>
                <w:rFonts w:hint="default"/>
                <w:vertAlign w:val="baseline"/>
                <w:lang w:val="en-US"/>
              </w:rPr>
            </w:pPr>
            <w:r>
              <w:rPr>
                <w:rFonts w:hint="default"/>
                <w:vertAlign w:val="baseline"/>
                <w:lang w:val="en-US"/>
              </w:rPr>
              <w:t>257 characters</w:t>
            </w:r>
          </w:p>
        </w:tc>
        <w:tc>
          <w:tcPr>
            <w:tcW w:w="1218" w:type="dxa"/>
          </w:tcPr>
          <w:p w14:paraId="62D7248A">
            <w:pPr>
              <w:bidi w:val="0"/>
              <w:rPr>
                <w:rFonts w:hint="default"/>
                <w:vertAlign w:val="baseline"/>
                <w:lang w:val="en-US"/>
              </w:rPr>
            </w:pPr>
            <w:r>
              <w:rPr>
                <w:rFonts w:hint="default"/>
                <w:vertAlign w:val="baseline"/>
                <w:lang w:val="en-US"/>
              </w:rPr>
              <w:t>On-box script</w:t>
            </w:r>
          </w:p>
        </w:tc>
      </w:tr>
      <w:tr w14:paraId="6E992C55">
        <w:tblPrEx>
          <w:tblCellMar>
            <w:left w:w="108" w:type="dxa"/>
            <w:right w:w="108" w:type="dxa"/>
          </w:tblCellMar>
        </w:tblPrEx>
        <w:tc>
          <w:tcPr>
            <w:tcW w:w="1217" w:type="dxa"/>
          </w:tcPr>
          <w:p w14:paraId="55ED6F2A">
            <w:pPr>
              <w:bidi w:val="0"/>
              <w:rPr>
                <w:rFonts w:hint="default"/>
                <w:vertAlign w:val="baseline"/>
                <w:lang w:val="en-US"/>
              </w:rPr>
            </w:pPr>
            <w:r>
              <w:rPr>
                <w:rFonts w:hint="default"/>
                <w:vertAlign w:val="baseline"/>
                <w:lang w:val="en-US"/>
              </w:rPr>
              <w:t>2026-10-26, from the operator workstation</w:t>
            </w:r>
          </w:p>
        </w:tc>
        <w:tc>
          <w:tcPr>
            <w:tcW w:w="1217" w:type="dxa"/>
          </w:tcPr>
          <w:p w14:paraId="432D3259">
            <w:pPr>
              <w:bidi w:val="0"/>
              <w:rPr>
                <w:rFonts w:hint="default"/>
                <w:vertAlign w:val="baseline"/>
                <w:lang w:val="en-US"/>
              </w:rPr>
            </w:pPr>
            <w:r>
              <w:rPr>
                <w:rFonts w:hint="default"/>
                <w:vertAlign w:val="baseline"/>
                <w:lang w:val="en-US"/>
              </w:rPr>
              <w:t>`POST http://3.104.224.113/chat/completions`</w:t>
            </w:r>
          </w:p>
        </w:tc>
        <w:tc>
          <w:tcPr>
            <w:tcW w:w="1217" w:type="dxa"/>
          </w:tcPr>
          <w:p w14:paraId="4099CD2B">
            <w:pPr>
              <w:bidi w:val="0"/>
              <w:rPr>
                <w:rFonts w:hint="default"/>
                <w:vertAlign w:val="baseline"/>
                <w:lang w:val="en-US"/>
              </w:rPr>
            </w:pPr>
            <w:r>
              <w:rPr>
                <w:rFonts w:hint="default"/>
                <w:vertAlign w:val="baseline"/>
                <w:lang w:val="en-US"/>
              </w:rPr>
              <w:t>40</w:t>
            </w:r>
          </w:p>
        </w:tc>
        <w:tc>
          <w:tcPr>
            <w:tcW w:w="1217" w:type="dxa"/>
          </w:tcPr>
          <w:p w14:paraId="07C08647">
            <w:pPr>
              <w:bidi w:val="0"/>
              <w:rPr>
                <w:rFonts w:hint="default"/>
                <w:vertAlign w:val="baseline"/>
                <w:lang w:val="en-US"/>
              </w:rPr>
            </w:pPr>
            <w:r>
              <w:rPr>
                <w:rFonts w:hint="default"/>
                <w:vertAlign w:val="baseline"/>
                <w:lang w:val="en-US"/>
              </w:rPr>
              <w:t>0.717</w:t>
            </w:r>
          </w:p>
        </w:tc>
        <w:tc>
          <w:tcPr>
            <w:tcW w:w="1218" w:type="dxa"/>
          </w:tcPr>
          <w:p w14:paraId="14712671">
            <w:pPr>
              <w:bidi w:val="0"/>
              <w:rPr>
                <w:rFonts w:hint="default"/>
                <w:vertAlign w:val="baseline"/>
                <w:lang w:val="en-US"/>
              </w:rPr>
            </w:pPr>
            <w:r>
              <w:rPr>
                <w:rFonts w:hint="default"/>
                <w:vertAlign w:val="baseline"/>
                <w:lang w:val="en-US"/>
              </w:rPr>
              <w:t>not separately instrumented; the command returned in the same exchange</w:t>
            </w:r>
          </w:p>
        </w:tc>
        <w:tc>
          <w:tcPr>
            <w:tcW w:w="1218" w:type="dxa"/>
          </w:tcPr>
          <w:p w14:paraId="60AC83E6">
            <w:pPr>
              <w:bidi w:val="0"/>
              <w:rPr>
                <w:rFonts w:hint="default"/>
                <w:vertAlign w:val="baseline"/>
                <w:lang w:val="en-US"/>
              </w:rPr>
            </w:pPr>
            <w:r>
              <w:rPr>
                <w:rFonts w:hint="default"/>
                <w:vertAlign w:val="baseline"/>
                <w:lang w:val="en-US"/>
              </w:rPr>
              <w:t>40 completion tokens, 12 prompt tokens</w:t>
            </w:r>
          </w:p>
        </w:tc>
        <w:tc>
          <w:tcPr>
            <w:tcW w:w="1218" w:type="dxa"/>
          </w:tcPr>
          <w:p w14:paraId="357A5DB2">
            <w:pPr>
              <w:bidi w:val="0"/>
              <w:rPr>
                <w:rFonts w:hint="default"/>
                <w:vertAlign w:val="baseline"/>
                <w:lang w:val="en-US"/>
              </w:rPr>
            </w:pPr>
            <w:r>
              <w:rPr>
                <w:rFonts w:hint="default"/>
                <w:vertAlign w:val="baseline"/>
                <w:lang w:val="en-US"/>
              </w:rPr>
              <w:t>Public curl</w:t>
            </w:r>
          </w:p>
        </w:tc>
      </w:tr>
      <w:tr w14:paraId="7ECAE063">
        <w:tblPrEx>
          <w:tblCellMar>
            <w:left w:w="108" w:type="dxa"/>
            <w:right w:w="108" w:type="dxa"/>
          </w:tblCellMar>
        </w:tblPrEx>
        <w:tc>
          <w:tcPr>
            <w:tcW w:w="1217" w:type="dxa"/>
          </w:tcPr>
          <w:p w14:paraId="3B5E0541">
            <w:pPr>
              <w:bidi w:val="0"/>
              <w:rPr>
                <w:rFonts w:hint="default"/>
                <w:vertAlign w:val="baseline"/>
                <w:lang w:val="en-US"/>
              </w:rPr>
            </w:pPr>
            <w:r>
              <w:rPr>
                <w:rFonts w:hint="default"/>
                <w:vertAlign w:val="baseline"/>
                <w:lang w:val="en-US"/>
              </w:rPr>
              <w:t>2026-10-26</w:t>
            </w:r>
          </w:p>
        </w:tc>
        <w:tc>
          <w:tcPr>
            <w:tcW w:w="1217" w:type="dxa"/>
          </w:tcPr>
          <w:p w14:paraId="4BA0DBB9">
            <w:pPr>
              <w:bidi w:val="0"/>
              <w:rPr>
                <w:rFonts w:hint="default"/>
                <w:vertAlign w:val="baseline"/>
                <w:lang w:val="en-US"/>
              </w:rPr>
            </w:pPr>
            <w:r>
              <w:rPr>
                <w:rFonts w:hint="default"/>
                <w:vertAlign w:val="baseline"/>
                <w:lang w:val="en-US"/>
              </w:rPr>
              <w:t>Consented `POST /v1/.../turn` on `127.0.0.1:8080`</w:t>
            </w:r>
          </w:p>
        </w:tc>
        <w:tc>
          <w:tcPr>
            <w:tcW w:w="1217" w:type="dxa"/>
          </w:tcPr>
          <w:p w14:paraId="446EB427">
            <w:pPr>
              <w:bidi w:val="0"/>
              <w:rPr>
                <w:rFonts w:hint="default"/>
                <w:vertAlign w:val="baseline"/>
                <w:lang w:val="en-US"/>
              </w:rPr>
            </w:pPr>
            <w:r>
              <w:rPr>
                <w:rFonts w:hint="default"/>
                <w:vertAlign w:val="baseline"/>
                <w:lang w:val="en-US"/>
              </w:rPr>
              <w:t>adapter default, wrapper clamps to at most 200</w:t>
            </w:r>
          </w:p>
        </w:tc>
        <w:tc>
          <w:tcPr>
            <w:tcW w:w="1217" w:type="dxa"/>
          </w:tcPr>
          <w:p w14:paraId="18548512">
            <w:pPr>
              <w:bidi w:val="0"/>
              <w:rPr>
                <w:rFonts w:hint="default"/>
                <w:vertAlign w:val="baseline"/>
                <w:lang w:val="en-US"/>
              </w:rPr>
            </w:pPr>
            <w:r>
              <w:rPr>
                <w:rFonts w:hint="default"/>
                <w:vertAlign w:val="baseline"/>
                <w:lang w:val="en-US"/>
              </w:rPr>
              <w:t>not isolated</w:t>
            </w:r>
          </w:p>
        </w:tc>
        <w:tc>
          <w:tcPr>
            <w:tcW w:w="1218" w:type="dxa"/>
          </w:tcPr>
          <w:p w14:paraId="5A7DFDE1">
            <w:pPr>
              <w:bidi w:val="0"/>
              <w:rPr>
                <w:rFonts w:hint="default"/>
                <w:vertAlign w:val="baseline"/>
                <w:lang w:val="en-US"/>
              </w:rPr>
            </w:pPr>
            <w:r>
              <w:rPr>
                <w:rFonts w:hint="default"/>
                <w:vertAlign w:val="baseline"/>
                <w:lang w:val="en-US"/>
              </w:rPr>
              <w:t>the whole consent-plus-turn script returned in about 21 s, which includes consent and is not a model latency</w:t>
            </w:r>
          </w:p>
        </w:tc>
        <w:tc>
          <w:tcPr>
            <w:tcW w:w="1218" w:type="dxa"/>
          </w:tcPr>
          <w:p w14:paraId="03E95169">
            <w:pPr>
              <w:bidi w:val="0"/>
              <w:rPr>
                <w:rFonts w:hint="default"/>
                <w:vertAlign w:val="baseline"/>
                <w:lang w:val="en-US"/>
              </w:rPr>
            </w:pPr>
            <w:r>
              <w:rPr>
                <w:rFonts w:hint="default"/>
                <w:vertAlign w:val="baseline"/>
                <w:lang w:val="en-US"/>
              </w:rPr>
              <w:t>814 characters, same opening as the direct call</w:t>
            </w:r>
          </w:p>
        </w:tc>
        <w:tc>
          <w:tcPr>
            <w:tcW w:w="1218" w:type="dxa"/>
          </w:tcPr>
          <w:p w14:paraId="2E4BC298">
            <w:pPr>
              <w:bidi w:val="0"/>
              <w:rPr>
                <w:rFonts w:hint="default"/>
                <w:vertAlign w:val="baseline"/>
                <w:lang w:val="en-US"/>
              </w:rPr>
            </w:pPr>
            <w:r>
              <w:rPr>
                <w:rFonts w:hint="default"/>
                <w:vertAlign w:val="baseline"/>
                <w:lang w:val="en-US"/>
              </w:rPr>
              <w:t>On-box script</w:t>
            </w:r>
          </w:p>
        </w:tc>
      </w:tr>
    </w:tbl>
    <w:p w14:paraId="33005B25">
      <w:pPr>
        <w:bidi w:val="0"/>
        <w:rPr>
          <w:rFonts w:hint="default"/>
          <w:lang w:val="en-US"/>
        </w:rPr>
      </w:pPr>
    </w:p>
    <w:p w14:paraId="06B3034D">
      <w:pPr>
        <w:bidi w:val="0"/>
        <w:rPr>
          <w:rFonts w:hint="default"/>
          <w:lang w:val="en-US"/>
        </w:rPr>
      </w:pPr>
    </w:p>
    <w:p w14:paraId="2CB3E9E7">
      <w:pPr>
        <w:bidi w:val="0"/>
        <w:rPr>
          <w:rFonts w:hint="default"/>
          <w:lang w:val="en-US"/>
        </w:rPr>
      </w:pPr>
      <w:r>
        <w:rPr>
          <w:rFonts w:hint="default"/>
          <w:lang w:val="en-US"/>
        </w:rPr>
        <w:t>Startup, one process start, not a sample:</w:t>
      </w:r>
    </w:p>
    <w:p w14:paraId="230D198F">
      <w:pPr>
        <w:bidi w:val="0"/>
        <w:rPr>
          <w:rFonts w:hint="default"/>
          <w:lang w:val="en-US"/>
        </w:rPr>
      </w:pPr>
    </w:p>
    <w:tbl>
      <w:tblPr>
        <w:tblStyle w:val="7"/>
        <w:tblW w:w="0" w:type="auto"/>
        <w:tblInd w:w="0" w:type="dxa"/>
        <w:tblLayout w:type="fixed"/>
        <w:tblCellMar>
          <w:left w:w="108" w:type="dxa"/>
          <w:right w:w="108" w:type="dxa"/>
        </w:tblCellMar>
      </w:tblPr>
      <w:tblGrid>
        <w:gridCol w:w="4261"/>
        <w:gridCol w:w="4261"/>
      </w:tblGrid>
      <w:tr w14:paraId="442B243F">
        <w:tc>
          <w:tcPr>
            <w:tcW w:w="4261" w:type="dxa"/>
          </w:tcPr>
          <w:p w14:paraId="4396D28E">
            <w:pPr>
              <w:bidi w:val="0"/>
              <w:rPr>
                <w:rFonts w:hint="default"/>
                <w:b/>
                <w:vertAlign w:val="baseline"/>
                <w:lang w:val="en-US"/>
              </w:rPr>
            </w:pPr>
            <w:r>
              <w:rPr>
                <w:rFonts w:hint="default"/>
                <w:b/>
                <w:vertAlign w:val="baseline"/>
                <w:lang w:val="en-US"/>
              </w:rPr>
              <w:t>Event</w:t>
            </w:r>
          </w:p>
        </w:tc>
        <w:tc>
          <w:tcPr>
            <w:tcW w:w="4261" w:type="dxa"/>
          </w:tcPr>
          <w:p w14:paraId="35FFC35C">
            <w:pPr>
              <w:bidi w:val="0"/>
              <w:rPr>
                <w:rFonts w:hint="default"/>
                <w:b/>
                <w:vertAlign w:val="baseline"/>
                <w:lang w:val="en-US"/>
              </w:rPr>
            </w:pPr>
            <w:r>
              <w:rPr>
                <w:rFonts w:hint="default"/>
                <w:b/>
                <w:vertAlign w:val="baseline"/>
                <w:lang w:val="en-US"/>
              </w:rPr>
              <w:t>UTC timestamp</w:t>
            </w:r>
          </w:p>
        </w:tc>
      </w:tr>
      <w:tr w14:paraId="16877837">
        <w:tblPrEx>
          <w:tblCellMar>
            <w:left w:w="108" w:type="dxa"/>
            <w:right w:w="108" w:type="dxa"/>
          </w:tblCellMar>
        </w:tblPrEx>
        <w:tc>
          <w:tcPr>
            <w:tcW w:w="4261" w:type="dxa"/>
          </w:tcPr>
          <w:p w14:paraId="4C580864">
            <w:pPr>
              <w:bidi w:val="0"/>
              <w:rPr>
                <w:rFonts w:hint="default"/>
                <w:vertAlign w:val="baseline"/>
                <w:lang w:val="en-US"/>
              </w:rPr>
            </w:pPr>
            <w:r>
              <w:rPr>
                <w:rFonts w:hint="default"/>
                <w:vertAlign w:val="baseline"/>
                <w:lang w:val="en-US"/>
              </w:rPr>
              <w:t>systemd started `chittu-story.service`</w:t>
            </w:r>
          </w:p>
        </w:tc>
        <w:tc>
          <w:tcPr>
            <w:tcW w:w="4261" w:type="dxa"/>
          </w:tcPr>
          <w:p w14:paraId="00678BB6">
            <w:pPr>
              <w:bidi w:val="0"/>
              <w:rPr>
                <w:rFonts w:hint="default"/>
                <w:vertAlign w:val="baseline"/>
                <w:lang w:val="en-US"/>
              </w:rPr>
            </w:pPr>
            <w:r>
              <w:rPr>
                <w:rFonts w:hint="default"/>
                <w:vertAlign w:val="baseline"/>
                <w:lang w:val="en-US"/>
              </w:rPr>
              <w:t>2026-10-26 08:17:30</w:t>
            </w:r>
          </w:p>
        </w:tc>
      </w:tr>
      <w:tr w14:paraId="070FDEC0">
        <w:tblPrEx>
          <w:tblCellMar>
            <w:left w:w="108" w:type="dxa"/>
            <w:right w:w="108" w:type="dxa"/>
          </w:tblCellMar>
        </w:tblPrEx>
        <w:tc>
          <w:tcPr>
            <w:tcW w:w="4261" w:type="dxa"/>
          </w:tcPr>
          <w:p w14:paraId="5C0C7150">
            <w:pPr>
              <w:bidi w:val="0"/>
              <w:rPr>
                <w:rFonts w:hint="default"/>
                <w:vertAlign w:val="baseline"/>
                <w:lang w:val="en-US"/>
              </w:rPr>
            </w:pPr>
            <w:r>
              <w:rPr>
                <w:rFonts w:hint="default"/>
                <w:vertAlign w:val="baseline"/>
                <w:lang w:val="en-US"/>
              </w:rPr>
              <w:t>log line "Loading Chittu story model..."</w:t>
            </w:r>
          </w:p>
        </w:tc>
        <w:tc>
          <w:tcPr>
            <w:tcW w:w="4261" w:type="dxa"/>
          </w:tcPr>
          <w:p w14:paraId="29A2DC69">
            <w:pPr>
              <w:bidi w:val="0"/>
              <w:rPr>
                <w:rFonts w:hint="default"/>
                <w:vertAlign w:val="baseline"/>
                <w:lang w:val="en-US"/>
              </w:rPr>
            </w:pPr>
            <w:r>
              <w:rPr>
                <w:rFonts w:hint="default"/>
                <w:vertAlign w:val="baseline"/>
                <w:lang w:val="en-US"/>
              </w:rPr>
              <w:t>08:17:33</w:t>
            </w:r>
          </w:p>
        </w:tc>
      </w:tr>
      <w:tr w14:paraId="4108EED9">
        <w:tblPrEx>
          <w:tblCellMar>
            <w:left w:w="108" w:type="dxa"/>
            <w:right w:w="108" w:type="dxa"/>
          </w:tblCellMar>
        </w:tblPrEx>
        <w:tc>
          <w:tcPr>
            <w:tcW w:w="4261" w:type="dxa"/>
          </w:tcPr>
          <w:p w14:paraId="526AA9FC">
            <w:pPr>
              <w:bidi w:val="0"/>
              <w:rPr>
                <w:rFonts w:hint="default"/>
                <w:vertAlign w:val="baseline"/>
                <w:lang w:val="en-US"/>
              </w:rPr>
            </w:pPr>
            <w:r>
              <w:rPr>
                <w:rFonts w:hint="default"/>
                <w:vertAlign w:val="baseline"/>
                <w:lang w:val="en-US"/>
              </w:rPr>
              <w:t>log line "Chittu story model loaded."</w:t>
            </w:r>
          </w:p>
        </w:tc>
        <w:tc>
          <w:tcPr>
            <w:tcW w:w="4261" w:type="dxa"/>
          </w:tcPr>
          <w:p w14:paraId="3E0DEC5A">
            <w:pPr>
              <w:bidi w:val="0"/>
              <w:rPr>
                <w:rFonts w:hint="default"/>
                <w:vertAlign w:val="baseline"/>
                <w:lang w:val="en-US"/>
              </w:rPr>
            </w:pPr>
            <w:r>
              <w:rPr>
                <w:rFonts w:hint="default"/>
                <w:vertAlign w:val="baseline"/>
                <w:lang w:val="en-US"/>
              </w:rPr>
              <w:t>08:17:34</w:t>
            </w:r>
          </w:p>
        </w:tc>
      </w:tr>
      <w:tr w14:paraId="41E5F87A">
        <w:tblPrEx>
          <w:tblCellMar>
            <w:left w:w="108" w:type="dxa"/>
            <w:right w:w="108" w:type="dxa"/>
          </w:tblCellMar>
        </w:tblPrEx>
        <w:tc>
          <w:tcPr>
            <w:tcW w:w="4261" w:type="dxa"/>
          </w:tcPr>
          <w:p w14:paraId="7D3FABCA">
            <w:pPr>
              <w:bidi w:val="0"/>
              <w:rPr>
                <w:rFonts w:hint="default"/>
                <w:vertAlign w:val="baseline"/>
                <w:lang w:val="en-US"/>
              </w:rPr>
            </w:pPr>
            <w:r>
              <w:rPr>
                <w:rFonts w:hint="default"/>
                <w:vertAlign w:val="baseline"/>
                <w:lang w:val="en-US"/>
              </w:rPr>
              <w:t>Flask listening</w:t>
            </w:r>
          </w:p>
        </w:tc>
        <w:tc>
          <w:tcPr>
            <w:tcW w:w="4261" w:type="dxa"/>
          </w:tcPr>
          <w:p w14:paraId="389E4A59">
            <w:pPr>
              <w:bidi w:val="0"/>
              <w:rPr>
                <w:rFonts w:hint="default"/>
                <w:vertAlign w:val="baseline"/>
                <w:lang w:val="en-US"/>
              </w:rPr>
            </w:pPr>
            <w:r>
              <w:rPr>
                <w:rFonts w:hint="default"/>
                <w:vertAlign w:val="baseline"/>
                <w:lang w:val="en-US"/>
              </w:rPr>
              <w:t>08:17:34</w:t>
            </w:r>
          </w:p>
        </w:tc>
      </w:tr>
    </w:tbl>
    <w:p w14:paraId="648F1197">
      <w:pPr>
        <w:bidi w:val="0"/>
        <w:rPr>
          <w:rFonts w:hint="default"/>
          <w:lang w:val="en-US"/>
        </w:rPr>
      </w:pPr>
    </w:p>
    <w:p w14:paraId="48DFCBA5">
      <w:pPr>
        <w:bidi w:val="0"/>
        <w:rPr>
          <w:rFonts w:hint="default"/>
          <w:lang w:val="en-US"/>
        </w:rPr>
      </w:pPr>
    </w:p>
    <w:p w14:paraId="691EE20C">
      <w:pPr>
        <w:bidi w:val="0"/>
        <w:rPr>
          <w:rFonts w:hint="default"/>
          <w:lang w:val="en-US"/>
        </w:rPr>
      </w:pPr>
      <w:r>
        <w:rPr>
          <w:rFonts w:hint="default"/>
          <w:lang w:val="en-US"/>
        </w:rPr>
        <w:t>That is about one second between the loading line and the loaded line, and about four seconds from the unit start to listen. It is one observation after a crash loop, not a cold-start distribution. Disk cache state was unknown.</w:t>
      </w:r>
    </w:p>
    <w:p w14:paraId="753E8259">
      <w:pPr>
        <w:bidi w:val="0"/>
        <w:rPr>
          <w:rFonts w:hint="default"/>
          <w:lang w:val="en-US"/>
        </w:rPr>
      </w:pPr>
    </w:p>
    <w:p w14:paraId="287D0A11">
      <w:pPr>
        <w:bidi w:val="0"/>
        <w:rPr>
          <w:rFonts w:hint="default"/>
          <w:lang w:val="en-US"/>
        </w:rPr>
      </w:pPr>
      <w:r>
        <w:rPr>
          <w:rFonts w:hint="default"/>
          <w:lang w:val="en-US"/>
        </w:rPr>
        <w:t>Idle memory before this restart: 522 MiB used of 7.6 GiB. That sample was taken before the successful model process was up. The 297.8 MiB figure in the journal is the peak of a failed import, not the loaded model. Do not use it as the working set.</w:t>
      </w:r>
    </w:p>
    <w:p w14:paraId="5FCC9486">
      <w:pPr>
        <w:bidi w:val="0"/>
        <w:rPr>
          <w:rFonts w:hint="default"/>
          <w:lang w:val="en-US"/>
        </w:rPr>
      </w:pPr>
    </w:p>
    <w:p w14:paraId="5AFD2719">
      <w:pPr>
        <w:bidi w:val="0"/>
        <w:rPr>
          <w:rFonts w:hint="default"/>
          <w:lang w:val="en-US"/>
        </w:rPr>
      </w:pPr>
      <w:r>
        <w:rPr>
          <w:rFonts w:hint="default"/>
          <w:lang w:val="en-US"/>
        </w:rPr>
        <w:t>Disk at first inspection: 13G used of 28G. The model directory was already present. Its own size was not measured.</w:t>
      </w:r>
    </w:p>
    <w:p w14:paraId="3CAEC781">
      <w:pPr>
        <w:bidi w:val="0"/>
        <w:rPr>
          <w:rFonts w:hint="default"/>
          <w:lang w:val="en-US"/>
        </w:rPr>
      </w:pPr>
    </w:p>
    <w:p w14:paraId="5491E583">
      <w:pPr>
        <w:bidi w:val="0"/>
        <w:rPr>
          <w:rFonts w:hint="default"/>
          <w:lang w:val="en-US"/>
        </w:rPr>
      </w:pPr>
      <w:r>
        <w:rPr>
          <w:rFonts w:hint="default"/>
          <w:lang w:val="en-US"/>
        </w:rPr>
        <w:t>No error or timeout was observed on the three generation calls above. That is not an error rate.</w:t>
      </w:r>
    </w:p>
    <w:p w14:paraId="2A8028A9">
      <w:pPr>
        <w:bidi w:val="0"/>
        <w:rPr>
          <w:rFonts w:hint="default"/>
          <w:lang w:val="en-US"/>
        </w:rPr>
      </w:pPr>
    </w:p>
    <w:p w14:paraId="28EE45C6">
      <w:pPr>
        <w:bidi w:val="0"/>
        <w:rPr>
          <w:rFonts w:hint="default"/>
          <w:lang w:val="en-US"/>
        </w:rPr>
      </w:pPr>
      <w:r>
        <w:rPr>
          <w:rFonts w:hint="default"/>
          <w:lang w:val="en-US"/>
        </w:rPr>
        <w:t>The operator-reported 2.724 second generation was not reproduced in this session and is not included as a measurement.</w:t>
      </w:r>
    </w:p>
    <w:p w14:paraId="5493ADF2">
      <w:pPr>
        <w:bidi w:val="0"/>
        <w:rPr>
          <w:rFonts w:hint="default"/>
          <w:lang w:val="en-US"/>
        </w:rPr>
      </w:pPr>
    </w:p>
    <w:p w14:paraId="08FDDD84">
      <w:pPr>
        <w:pStyle w:val="3"/>
        <w:bidi w:val="0"/>
        <w:rPr>
          <w:rFonts w:hint="default"/>
          <w:lang w:val="en-US"/>
        </w:rPr>
      </w:pPr>
      <w:r>
        <w:rPr>
          <w:rFonts w:hint="default"/>
          <w:lang w:val="en-US"/>
        </w:rPr>
        <w:t>3. Raw rows</w:t>
      </w:r>
    </w:p>
    <w:p w14:paraId="05778ADB">
      <w:pPr>
        <w:bidi w:val="0"/>
        <w:rPr>
          <w:rFonts w:hint="default"/>
          <w:lang w:val="en-US"/>
        </w:rPr>
      </w:pPr>
    </w:p>
    <w:p w14:paraId="24B046D4">
      <w:pPr>
        <w:bidi w:val="0"/>
        <w:rPr>
          <w:rFonts w:hint="default"/>
          <w:lang w:val="en-US"/>
        </w:rPr>
      </w:pPr>
      <w:r>
        <w:rPr>
          <w:rFonts w:hint="default"/>
          <w:lang w:val="en-US"/>
        </w:rPr>
        <w:t>`docs/deployment/measurements/latency-observations.csv` contains the two direct generation rows. It is not a benchmark output.</w:t>
      </w:r>
    </w:p>
    <w:p w14:paraId="61919A89">
      <w:pPr>
        <w:bidi w:val="0"/>
        <w:rPr>
          <w:rFonts w:hint="default"/>
          <w:lang w:val="en-US"/>
        </w:rPr>
      </w:pPr>
    </w:p>
    <w:p w14:paraId="11FE8264">
      <w:pPr>
        <w:pStyle w:val="3"/>
        <w:bidi w:val="0"/>
        <w:rPr>
          <w:rFonts w:hint="default"/>
          <w:lang w:val="en-US"/>
        </w:rPr>
      </w:pPr>
      <w:r>
        <w:rPr>
          <w:rFonts w:hint="default"/>
          <w:lang w:val="en-US"/>
        </w:rPr>
        <w:t>4. Runnable check, not yet run</w:t>
      </w:r>
    </w:p>
    <w:p w14:paraId="4041AC5C">
      <w:pPr>
        <w:bidi w:val="0"/>
        <w:rPr>
          <w:rFonts w:hint="default"/>
          <w:lang w:val="en-US"/>
        </w:rPr>
      </w:pPr>
    </w:p>
    <w:p w14:paraId="302F5F18">
      <w:pPr>
        <w:bidi w:val="0"/>
        <w:rPr>
          <w:rFonts w:hint="default"/>
          <w:lang w:val="en-US"/>
        </w:rPr>
      </w:pPr>
      <w:r>
        <w:rPr>
          <w:rFonts w:hint="default"/>
          <w:lang w:val="en-US"/>
        </w:rPr>
        <w:t>Save as a file on a machine that can reach the model and run it only with approval. It was not run on 2026-10-27.</w:t>
      </w:r>
    </w:p>
    <w:p w14:paraId="0A6C0358">
      <w:pPr>
        <w:bidi w:val="0"/>
        <w:rPr>
          <w:rFonts w:hint="default"/>
          <w:lang w:val="en-US"/>
        </w:rPr>
      </w:pPr>
    </w:p>
    <w:p w14:paraId="07D3DD71">
      <w:pPr>
        <w:bidi w:val="0"/>
        <w:rPr>
          <w:rFonts w:hint="default" w:ascii="Consolas" w:hAnsi="Consolas" w:cs="Consolas"/>
          <w:sz w:val="18"/>
          <w:lang w:val="en-US"/>
        </w:rPr>
      </w:pPr>
      <w:r>
        <w:rPr>
          <w:rFonts w:hint="default" w:ascii="Consolas" w:hAnsi="Consolas" w:cs="Consolas"/>
          <w:sz w:val="18"/>
          <w:lang w:val="en-US"/>
        </w:rPr>
        <w:t>#!/bin/bash</w:t>
      </w:r>
    </w:p>
    <w:p w14:paraId="3774D329">
      <w:pPr>
        <w:bidi w:val="0"/>
        <w:rPr>
          <w:rFonts w:hint="default" w:ascii="Consolas" w:hAnsi="Consolas" w:cs="Consolas"/>
          <w:sz w:val="18"/>
          <w:lang w:val="en-US"/>
        </w:rPr>
      </w:pPr>
      <w:r>
        <w:rPr>
          <w:rFonts w:hint="default" w:ascii="Consolas" w:hAnsi="Consolas" w:cs="Consolas"/>
          <w:sz w:val="18"/>
          <w:lang w:val="en-US"/>
        </w:rPr>
        <w:t># Warm sequential samples. Does not start or stop services.</w:t>
      </w:r>
    </w:p>
    <w:p w14:paraId="2DE5675F">
      <w:pPr>
        <w:bidi w:val="0"/>
        <w:rPr>
          <w:rFonts w:hint="default" w:ascii="Consolas" w:hAnsi="Consolas" w:cs="Consolas"/>
          <w:sz w:val="18"/>
          <w:lang w:val="en-US"/>
        </w:rPr>
      </w:pPr>
      <w:r>
        <w:rPr>
          <w:rFonts w:hint="default" w:ascii="Consolas" w:hAnsi="Consolas" w:cs="Consolas"/>
          <w:sz w:val="18"/>
          <w:lang w:val="en-US"/>
        </w:rPr>
        <w:t>set -euo pipefail</w:t>
      </w:r>
    </w:p>
    <w:p w14:paraId="2F3F4DD4">
      <w:pPr>
        <w:bidi w:val="0"/>
        <w:rPr>
          <w:rFonts w:hint="default" w:ascii="Consolas" w:hAnsi="Consolas" w:cs="Consolas"/>
          <w:sz w:val="18"/>
          <w:lang w:val="en-US"/>
        </w:rPr>
      </w:pPr>
      <w:r>
        <w:rPr>
          <w:rFonts w:hint="default" w:ascii="Consolas" w:hAnsi="Consolas" w:cs="Consolas"/>
          <w:sz w:val="18"/>
          <w:lang w:val="en-US"/>
        </w:rPr>
        <w:t>URL="${URL:-http://127.0.0.1:8001/chat/completions}"</w:t>
      </w:r>
    </w:p>
    <w:p w14:paraId="6E16D2FB">
      <w:pPr>
        <w:bidi w:val="0"/>
        <w:rPr>
          <w:rFonts w:hint="default" w:ascii="Consolas" w:hAnsi="Consolas" w:cs="Consolas"/>
          <w:sz w:val="18"/>
          <w:lang w:val="en-US"/>
        </w:rPr>
      </w:pPr>
      <w:r>
        <w:rPr>
          <w:rFonts w:hint="default" w:ascii="Consolas" w:hAnsi="Consolas" w:cs="Consolas"/>
          <w:sz w:val="18"/>
          <w:lang w:val="en-US"/>
        </w:rPr>
        <w:t>N="${N:-20}"</w:t>
      </w:r>
    </w:p>
    <w:p w14:paraId="455AD703">
      <w:pPr>
        <w:bidi w:val="0"/>
        <w:rPr>
          <w:rFonts w:hint="default" w:ascii="Consolas" w:hAnsi="Consolas" w:cs="Consolas"/>
          <w:sz w:val="18"/>
          <w:lang w:val="en-US"/>
        </w:rPr>
      </w:pPr>
      <w:r>
        <w:rPr>
          <w:rFonts w:hint="default" w:ascii="Consolas" w:hAnsi="Consolas" w:cs="Consolas"/>
          <w:sz w:val="18"/>
          <w:lang w:val="en-US"/>
        </w:rPr>
        <w:t>OUT="${OUT:-latency.csv}"</w:t>
      </w:r>
    </w:p>
    <w:p w14:paraId="485E6684">
      <w:pPr>
        <w:bidi w:val="0"/>
        <w:rPr>
          <w:rFonts w:hint="default" w:ascii="Consolas" w:hAnsi="Consolas" w:cs="Consolas"/>
          <w:sz w:val="18"/>
          <w:lang w:val="en-US"/>
        </w:rPr>
      </w:pPr>
      <w:r>
        <w:rPr>
          <w:rFonts w:hint="default" w:ascii="Consolas" w:hAnsi="Consolas" w:cs="Consolas"/>
          <w:sz w:val="18"/>
          <w:lang w:val="en-US"/>
        </w:rPr>
        <w:t>echo "n,http,generation_seconds,completion_tokens,wall_seconds" &gt; "$OUT"</w:t>
      </w:r>
    </w:p>
    <w:p w14:paraId="16893114">
      <w:pPr>
        <w:bidi w:val="0"/>
        <w:rPr>
          <w:rFonts w:hint="default" w:ascii="Consolas" w:hAnsi="Consolas" w:cs="Consolas"/>
          <w:sz w:val="18"/>
          <w:lang w:val="en-US"/>
        </w:rPr>
      </w:pPr>
      <w:r>
        <w:rPr>
          <w:rFonts w:hint="default" w:ascii="Consolas" w:hAnsi="Consolas" w:cs="Consolas"/>
          <w:sz w:val="18"/>
          <w:lang w:val="en-US"/>
        </w:rPr>
        <w:t>for i in $(seq 1 "$N"); do</w:t>
      </w:r>
    </w:p>
    <w:p w14:paraId="007628FF">
      <w:pPr>
        <w:bidi w:val="0"/>
        <w:rPr>
          <w:rFonts w:hint="default" w:ascii="Consolas" w:hAnsi="Consolas" w:cs="Consolas"/>
          <w:sz w:val="18"/>
          <w:lang w:val="en-US"/>
        </w:rPr>
      </w:pPr>
      <w:r>
        <w:rPr>
          <w:rFonts w:hint="default" w:ascii="Consolas" w:hAnsi="Consolas" w:cs="Consolas"/>
          <w:sz w:val="18"/>
          <w:lang w:val="en-US"/>
        </w:rPr>
        <w:t xml:space="preserve">  body='{"messages":[{"role":"user","content":"Tell me a story about a brave little sparrow."}],"max_tokens":40}'</w:t>
      </w:r>
    </w:p>
    <w:p w14:paraId="3766E644">
      <w:pPr>
        <w:bidi w:val="0"/>
        <w:rPr>
          <w:rFonts w:hint="default" w:ascii="Consolas" w:hAnsi="Consolas" w:cs="Consolas"/>
          <w:sz w:val="18"/>
          <w:lang w:val="en-US"/>
        </w:rPr>
      </w:pPr>
      <w:r>
        <w:rPr>
          <w:rFonts w:hint="default" w:ascii="Consolas" w:hAnsi="Consolas" w:cs="Consolas"/>
          <w:sz w:val="18"/>
          <w:lang w:val="en-US"/>
        </w:rPr>
        <w:t xml:space="preserve">  start=$(date +%s.%N)</w:t>
      </w:r>
    </w:p>
    <w:p w14:paraId="5880FFBF">
      <w:pPr>
        <w:bidi w:val="0"/>
        <w:rPr>
          <w:rFonts w:hint="default" w:ascii="Consolas" w:hAnsi="Consolas" w:cs="Consolas"/>
          <w:sz w:val="18"/>
          <w:lang w:val="en-US"/>
        </w:rPr>
      </w:pPr>
      <w:r>
        <w:rPr>
          <w:rFonts w:hint="default" w:ascii="Consolas" w:hAnsi="Consolas" w:cs="Consolas"/>
          <w:sz w:val="18"/>
          <w:lang w:val="en-US"/>
        </w:rPr>
        <w:t xml:space="preserve">  resp=$(curl -sS --max-time 120 -X POST "$URL" -H "Content-Type: application/json" -d "$body" -w "\nHTTP:%{http_code}")</w:t>
      </w:r>
    </w:p>
    <w:p w14:paraId="2BC4C703">
      <w:pPr>
        <w:bidi w:val="0"/>
        <w:rPr>
          <w:rFonts w:hint="default" w:ascii="Consolas" w:hAnsi="Consolas" w:cs="Consolas"/>
          <w:sz w:val="18"/>
          <w:lang w:val="en-US"/>
        </w:rPr>
      </w:pPr>
      <w:r>
        <w:rPr>
          <w:rFonts w:hint="default" w:ascii="Consolas" w:hAnsi="Consolas" w:cs="Consolas"/>
          <w:sz w:val="18"/>
          <w:lang w:val="en-US"/>
        </w:rPr>
        <w:t xml:space="preserve">  end=$(date +%s.%N)</w:t>
      </w:r>
    </w:p>
    <w:p w14:paraId="4D531C47">
      <w:pPr>
        <w:bidi w:val="0"/>
        <w:rPr>
          <w:rFonts w:hint="default" w:ascii="Consolas" w:hAnsi="Consolas" w:cs="Consolas"/>
          <w:sz w:val="18"/>
          <w:lang w:val="en-US"/>
        </w:rPr>
      </w:pPr>
      <w:r>
        <w:rPr>
          <w:rFonts w:hint="default" w:ascii="Consolas" w:hAnsi="Consolas" w:cs="Consolas"/>
          <w:sz w:val="18"/>
          <w:lang w:val="en-US"/>
        </w:rPr>
        <w:t xml:space="preserve">  code=$(printf "%s" "$resp" | awk -F: "/^HTTP:/{print \$2}")</w:t>
      </w:r>
    </w:p>
    <w:p w14:paraId="0048A81E">
      <w:pPr>
        <w:bidi w:val="0"/>
        <w:rPr>
          <w:rFonts w:hint="default" w:ascii="Consolas" w:hAnsi="Consolas" w:cs="Consolas"/>
          <w:sz w:val="18"/>
          <w:lang w:val="en-US"/>
        </w:rPr>
      </w:pPr>
      <w:r>
        <w:rPr>
          <w:rFonts w:hint="default" w:ascii="Consolas" w:hAnsi="Consolas" w:cs="Consolas"/>
          <w:sz w:val="18"/>
          <w:lang w:val="en-US"/>
        </w:rPr>
        <w:t xml:space="preserve">  json=$(printf "%s" "$resp" | sed "/^HTTP:/d")</w:t>
      </w:r>
    </w:p>
    <w:p w14:paraId="409A2C28">
      <w:pPr>
        <w:bidi w:val="0"/>
        <w:rPr>
          <w:rFonts w:hint="default" w:ascii="Consolas" w:hAnsi="Consolas" w:cs="Consolas"/>
          <w:sz w:val="18"/>
          <w:lang w:val="en-US"/>
        </w:rPr>
      </w:pPr>
      <w:r>
        <w:rPr>
          <w:rFonts w:hint="default" w:ascii="Consolas" w:hAnsi="Consolas" w:cs="Consolas"/>
          <w:sz w:val="18"/>
          <w:lang w:val="en-US"/>
        </w:rPr>
        <w:t xml:space="preserve">  gen=$(printf "%s" "$json" | python3 -c "import sys,json; print(json.load(sys.stdin).get(\"generation_seconds\",\"\"))")</w:t>
      </w:r>
    </w:p>
    <w:p w14:paraId="28C5A138">
      <w:pPr>
        <w:bidi w:val="0"/>
        <w:rPr>
          <w:rFonts w:hint="default" w:ascii="Consolas" w:hAnsi="Consolas" w:cs="Consolas"/>
          <w:sz w:val="18"/>
          <w:lang w:val="en-US"/>
        </w:rPr>
      </w:pPr>
      <w:r>
        <w:rPr>
          <w:rFonts w:hint="default" w:ascii="Consolas" w:hAnsi="Consolas" w:cs="Consolas"/>
          <w:sz w:val="18"/>
          <w:lang w:val="en-US"/>
        </w:rPr>
        <w:t xml:space="preserve">  toks=$(printf "%s" "$json" | python3 -c "import sys,json; print(json.load(sys.stdin).get(\"usage\",{}).get(\"completion_tokens\",\"\"))")</w:t>
      </w:r>
    </w:p>
    <w:p w14:paraId="39BC6DCD">
      <w:pPr>
        <w:bidi w:val="0"/>
        <w:rPr>
          <w:rFonts w:hint="default" w:ascii="Consolas" w:hAnsi="Consolas" w:cs="Consolas"/>
          <w:sz w:val="18"/>
          <w:lang w:val="en-US"/>
        </w:rPr>
      </w:pPr>
      <w:r>
        <w:rPr>
          <w:rFonts w:hint="default" w:ascii="Consolas" w:hAnsi="Consolas" w:cs="Consolas"/>
          <w:sz w:val="18"/>
          <w:lang w:val="en-US"/>
        </w:rPr>
        <w:t xml:space="preserve">  wall=$(python3 -c "print(round($end - $start, 3))")</w:t>
      </w:r>
    </w:p>
    <w:p w14:paraId="46D9DFC2">
      <w:pPr>
        <w:bidi w:val="0"/>
        <w:rPr>
          <w:rFonts w:hint="default" w:ascii="Consolas" w:hAnsi="Consolas" w:cs="Consolas"/>
          <w:sz w:val="18"/>
          <w:lang w:val="en-US"/>
        </w:rPr>
      </w:pPr>
      <w:r>
        <w:rPr>
          <w:rFonts w:hint="default" w:ascii="Consolas" w:hAnsi="Consolas" w:cs="Consolas"/>
          <w:sz w:val="18"/>
          <w:lang w:val="en-US"/>
        </w:rPr>
        <w:t xml:space="preserve">  echo "$i,$code,$gen,$toks,$wall" &gt;&gt; "$OUT"</w:t>
      </w:r>
    </w:p>
    <w:p w14:paraId="74834023">
      <w:pPr>
        <w:bidi w:val="0"/>
        <w:rPr>
          <w:rFonts w:hint="default" w:ascii="Consolas" w:hAnsi="Consolas" w:cs="Consolas"/>
          <w:sz w:val="18"/>
          <w:lang w:val="en-US"/>
        </w:rPr>
      </w:pPr>
      <w:r>
        <w:rPr>
          <w:rFonts w:hint="default" w:ascii="Consolas" w:hAnsi="Consolas" w:cs="Consolas"/>
          <w:sz w:val="18"/>
          <w:lang w:val="en-US"/>
        </w:rPr>
        <w:t>done</w:t>
      </w:r>
    </w:p>
    <w:p w14:paraId="027339F7">
      <w:pPr>
        <w:bidi w:val="0"/>
        <w:rPr>
          <w:rFonts w:hint="default" w:ascii="Calibri" w:hAnsi="Calibri" w:cs="Calibri"/>
          <w:sz w:val="22"/>
          <w:lang w:val="en-US"/>
        </w:rPr>
      </w:pPr>
    </w:p>
    <w:p w14:paraId="729BCECD">
      <w:pPr>
        <w:bidi w:val="0"/>
        <w:rPr>
          <w:rFonts w:hint="default" w:ascii="Calibri" w:hAnsi="Calibri" w:cs="Calibri"/>
          <w:sz w:val="22"/>
          <w:lang w:val="en-US"/>
        </w:rPr>
      </w:pPr>
      <w:r>
        <w:rPr>
          <w:rFonts w:hint="default" w:ascii="Calibri" w:hAnsi="Calibri" w:cs="Calibri"/>
          <w:sz w:val="22"/>
          <w:lang w:val="en-US"/>
        </w:rPr>
        <w:t>Run once to warm the process, discard that row, then run `N=20` at concurrency 1. A second run with a parallel client is a different test and was not defined here because the host was unreachable. Record `nproc`, `free -h`, and `pidstat` or `ps` RSS for the python PID during the run. Do not compute p95 from fewer than 20 successful warm rows.</w:t>
      </w:r>
    </w:p>
    <w:p w14:paraId="781BE5FB">
      <w:pPr>
        <w:bidi w:val="0"/>
        <w:rPr>
          <w:rFonts w:hint="default" w:ascii="Calibri" w:hAnsi="Calibri" w:cs="Calibri"/>
          <w:sz w:val="22"/>
          <w:lang w:val="en-US"/>
        </w:rPr>
      </w:pPr>
    </w:p>
    <w:p w14:paraId="7EEAF7B1">
      <w:pPr>
        <w:pStyle w:val="3"/>
        <w:bidi w:val="0"/>
        <w:rPr>
          <w:rFonts w:hint="default"/>
          <w:lang w:val="en-US"/>
        </w:rPr>
      </w:pPr>
      <w:r>
        <w:rPr>
          <w:rFonts w:hint="default"/>
          <w:lang w:val="en-US"/>
        </w:rPr>
        <w:t>5. Is this CPU box appropriate?</w:t>
      </w:r>
    </w:p>
    <w:p w14:paraId="515319D3">
      <w:pPr>
        <w:bidi w:val="0"/>
        <w:rPr>
          <w:rFonts w:hint="default"/>
          <w:lang w:val="en-US"/>
        </w:rPr>
      </w:pPr>
    </w:p>
    <w:p w14:paraId="54E2A1E9">
      <w:pPr>
        <w:bidi w:val="0"/>
        <w:rPr>
          <w:rFonts w:hint="default"/>
          <w:lang w:val="en-US"/>
        </w:rPr>
      </w:pPr>
      <w:r>
        <w:rPr>
          <w:rFonts w:hint="default"/>
          <w:lang w:val="en-US"/>
        </w:rPr>
        <w:t>**Not answered by the data.** Two warm calls of 40 and 60 tokens finished in under two seconds on a 2 vCPU instance. That says a single demonstration request can complete. It does not say how the box behaves with concurrent sessions, longer outputs, or the Chittu API and Postgres beside the model.</w:t>
      </w:r>
    </w:p>
    <w:p w14:paraId="0091C1D6">
      <w:pPr>
        <w:bidi w:val="0"/>
        <w:rPr>
          <w:rFonts w:hint="default"/>
          <w:lang w:val="en-US"/>
        </w:rPr>
      </w:pPr>
    </w:p>
    <w:p w14:paraId="313DBB2D">
      <w:pPr>
        <w:bidi w:val="0"/>
        <w:rPr>
          <w:rFonts w:hint="default"/>
          <w:lang w:val="en-US"/>
        </w:rPr>
      </w:pPr>
      <w:r>
        <w:rPr>
          <w:rFonts w:hint="default"/>
          <w:lang w:val="en-US"/>
        </w:rPr>
        <w:t>The wrapper is single-process Flask. One generation occupies the interpreter. A second request waits. That is a structural limit, independent of the two samples.</w:t>
      </w:r>
    </w:p>
    <w:p w14:paraId="7CC4B9F8">
      <w:pPr>
        <w:bidi w:val="0"/>
        <w:rPr>
          <w:rFonts w:hint="default"/>
          <w:lang w:val="en-US"/>
        </w:rPr>
      </w:pPr>
    </w:p>
    <w:p w14:paraId="0F8574BA">
      <w:pPr>
        <w:bidi w:val="0"/>
        <w:rPr>
          <w:rFonts w:hint="default"/>
          <w:lang w:val="en-US"/>
        </w:rPr>
      </w:pPr>
      <w:r>
        <w:rPr>
          <w:rFonts w:hint="default"/>
          <w:lang w:val="en-US"/>
        </w:rPr>
        <w:t>No GPU price or GPU latency was collected. Recommending a GPU would be a guess.</w:t>
      </w:r>
    </w:p>
    <w:p w14:paraId="52209461">
      <w:pPr>
        <w:rPr>
          <w:rFonts w:hint="default"/>
          <w:lang w:val="en-US"/>
        </w:rPr>
      </w:pPr>
      <w:r>
        <w:rPr>
          <w:rFonts w:hint="default"/>
          <w:lang w:val="en-US"/>
        </w:rPr>
        <w:br w:type="page"/>
      </w:r>
    </w:p>
    <w:p w14:paraId="45046AB6">
      <w:pPr>
        <w:pStyle w:val="2"/>
        <w:bidi w:val="0"/>
        <w:rPr>
          <w:rFonts w:hint="default"/>
          <w:lang w:val="en-US"/>
        </w:rPr>
      </w:pPr>
      <w:r>
        <w:rPr>
          <w:rFonts w:hint="default"/>
          <w:lang w:val="en-US"/>
        </w:rPr>
        <w:t>aws-cost-estimate.md</w:t>
      </w:r>
    </w:p>
    <w:p w14:paraId="3460EE5F">
      <w:pPr>
        <w:pStyle w:val="2"/>
        <w:bidi w:val="0"/>
        <w:rPr>
          <w:rFonts w:hint="default"/>
          <w:lang w:val="en-US"/>
        </w:rPr>
      </w:pPr>
      <w:r>
        <w:rPr>
          <w:rFonts w:hint="default"/>
          <w:lang w:val="en-US"/>
        </w:rPr>
        <w:t>AWS cost estimate</w:t>
      </w:r>
    </w:p>
    <w:p w14:paraId="72F6FE58">
      <w:pPr>
        <w:bidi w:val="0"/>
        <w:rPr>
          <w:rFonts w:hint="default"/>
          <w:lang w:val="en-US"/>
        </w:rPr>
      </w:pPr>
    </w:p>
    <w:tbl>
      <w:tblPr>
        <w:tblStyle w:val="7"/>
        <w:tblW w:w="0" w:type="auto"/>
        <w:tblInd w:w="0" w:type="dxa"/>
        <w:tblLayout w:type="fixed"/>
        <w:tblCellMar>
          <w:left w:w="108" w:type="dxa"/>
          <w:right w:w="108" w:type="dxa"/>
        </w:tblCellMar>
      </w:tblPr>
      <w:tblGrid>
        <w:gridCol w:w="4261"/>
        <w:gridCol w:w="4261"/>
      </w:tblGrid>
      <w:tr w14:paraId="55AC460A">
        <w:tc>
          <w:tcPr>
            <w:tcW w:w="4261" w:type="dxa"/>
          </w:tcPr>
          <w:p w14:paraId="7EF79A43">
            <w:pPr>
              <w:bidi w:val="0"/>
              <w:rPr>
                <w:rFonts w:hint="default"/>
                <w:b/>
                <w:vertAlign w:val="baseline"/>
                <w:lang w:val="en-US"/>
              </w:rPr>
            </w:pPr>
            <w:r>
              <w:rPr>
                <w:rFonts w:hint="default"/>
                <w:b/>
                <w:vertAlign w:val="baseline"/>
                <w:lang w:val="en-US"/>
              </w:rPr>
              <w:t>Field</w:t>
            </w:r>
          </w:p>
        </w:tc>
        <w:tc>
          <w:tcPr>
            <w:tcW w:w="4261" w:type="dxa"/>
          </w:tcPr>
          <w:p w14:paraId="4B4F6A7D">
            <w:pPr>
              <w:bidi w:val="0"/>
              <w:rPr>
                <w:rFonts w:hint="default"/>
                <w:b/>
                <w:vertAlign w:val="baseline"/>
                <w:lang w:val="en-US"/>
              </w:rPr>
            </w:pPr>
            <w:r>
              <w:rPr>
                <w:rFonts w:hint="default"/>
                <w:b/>
                <w:vertAlign w:val="baseline"/>
                <w:lang w:val="en-US"/>
              </w:rPr>
              <w:t>Value</w:t>
            </w:r>
          </w:p>
        </w:tc>
      </w:tr>
      <w:tr w14:paraId="4B25783C">
        <w:tblPrEx>
          <w:tblCellMar>
            <w:left w:w="108" w:type="dxa"/>
            <w:right w:w="108" w:type="dxa"/>
          </w:tblCellMar>
        </w:tblPrEx>
        <w:tc>
          <w:tcPr>
            <w:tcW w:w="4261" w:type="dxa"/>
          </w:tcPr>
          <w:p w14:paraId="3A3A2DBE">
            <w:pPr>
              <w:bidi w:val="0"/>
              <w:rPr>
                <w:rFonts w:hint="default"/>
                <w:vertAlign w:val="baseline"/>
                <w:lang w:val="en-US"/>
              </w:rPr>
            </w:pPr>
            <w:r>
              <w:rPr>
                <w:rFonts w:hint="default"/>
                <w:vertAlign w:val="baseline"/>
                <w:lang w:val="en-US"/>
              </w:rPr>
              <w:t>Document version</w:t>
            </w:r>
          </w:p>
        </w:tc>
        <w:tc>
          <w:tcPr>
            <w:tcW w:w="4261" w:type="dxa"/>
          </w:tcPr>
          <w:p w14:paraId="68A10C18">
            <w:pPr>
              <w:bidi w:val="0"/>
              <w:rPr>
                <w:rFonts w:hint="default"/>
                <w:vertAlign w:val="baseline"/>
                <w:lang w:val="en-US"/>
              </w:rPr>
            </w:pPr>
            <w:r>
              <w:rPr>
                <w:rFonts w:hint="default"/>
                <w:vertAlign w:val="baseline"/>
                <w:lang w:val="en-US"/>
              </w:rPr>
              <w:t>0.1</w:t>
            </w:r>
          </w:p>
        </w:tc>
      </w:tr>
      <w:tr w14:paraId="71842F5A">
        <w:tblPrEx>
          <w:tblCellMar>
            <w:left w:w="108" w:type="dxa"/>
            <w:right w:w="108" w:type="dxa"/>
          </w:tblCellMar>
        </w:tblPrEx>
        <w:tc>
          <w:tcPr>
            <w:tcW w:w="4261" w:type="dxa"/>
          </w:tcPr>
          <w:p w14:paraId="63A68F5A">
            <w:pPr>
              <w:bidi w:val="0"/>
              <w:rPr>
                <w:rFonts w:hint="default"/>
                <w:vertAlign w:val="baseline"/>
                <w:lang w:val="en-US"/>
              </w:rPr>
            </w:pPr>
            <w:r>
              <w:rPr>
                <w:rFonts w:hint="default"/>
                <w:vertAlign w:val="baseline"/>
                <w:lang w:val="en-US"/>
              </w:rPr>
              <w:t>Prepared</w:t>
            </w:r>
          </w:p>
        </w:tc>
        <w:tc>
          <w:tcPr>
            <w:tcW w:w="4261" w:type="dxa"/>
          </w:tcPr>
          <w:p w14:paraId="7AB8D0F4">
            <w:pPr>
              <w:bidi w:val="0"/>
              <w:rPr>
                <w:rFonts w:hint="default"/>
                <w:vertAlign w:val="baseline"/>
                <w:lang w:val="en-US"/>
              </w:rPr>
            </w:pPr>
            <w:r>
              <w:rPr>
                <w:rFonts w:hint="default"/>
                <w:vertAlign w:val="baseline"/>
                <w:lang w:val="en-US"/>
              </w:rPr>
              <w:t>2026-10-27</w:t>
            </w:r>
          </w:p>
        </w:tc>
      </w:tr>
      <w:tr w14:paraId="057BE3D8">
        <w:tblPrEx>
          <w:tblCellMar>
            <w:left w:w="108" w:type="dxa"/>
            <w:right w:w="108" w:type="dxa"/>
          </w:tblCellMar>
        </w:tblPrEx>
        <w:tc>
          <w:tcPr>
            <w:tcW w:w="4261" w:type="dxa"/>
          </w:tcPr>
          <w:p w14:paraId="6F1392EE">
            <w:pPr>
              <w:bidi w:val="0"/>
              <w:rPr>
                <w:rFonts w:hint="default"/>
                <w:vertAlign w:val="baseline"/>
                <w:lang w:val="en-US"/>
              </w:rPr>
            </w:pPr>
            <w:r>
              <w:rPr>
                <w:rFonts w:hint="default"/>
                <w:vertAlign w:val="baseline"/>
                <w:lang w:val="en-US"/>
              </w:rPr>
              <w:t>Application revision</w:t>
            </w:r>
          </w:p>
        </w:tc>
        <w:tc>
          <w:tcPr>
            <w:tcW w:w="4261" w:type="dxa"/>
          </w:tcPr>
          <w:p w14:paraId="3E3B45D3">
            <w:pPr>
              <w:bidi w:val="0"/>
              <w:rPr>
                <w:rFonts w:hint="default"/>
                <w:vertAlign w:val="baseline"/>
                <w:lang w:val="en-US"/>
              </w:rPr>
            </w:pPr>
            <w:r>
              <w:rPr>
                <w:rFonts w:hint="default"/>
                <w:vertAlign w:val="baseline"/>
                <w:lang w:val="en-US"/>
              </w:rPr>
              <w:t>Not used for pricing</w:t>
            </w:r>
          </w:p>
        </w:tc>
      </w:tr>
      <w:tr w14:paraId="352EAAF6">
        <w:tblPrEx>
          <w:tblCellMar>
            <w:left w:w="108" w:type="dxa"/>
            <w:right w:w="108" w:type="dxa"/>
          </w:tblCellMar>
        </w:tblPrEx>
        <w:tc>
          <w:tcPr>
            <w:tcW w:w="4261" w:type="dxa"/>
          </w:tcPr>
          <w:p w14:paraId="18A84C40">
            <w:pPr>
              <w:bidi w:val="0"/>
              <w:rPr>
                <w:rFonts w:hint="default"/>
                <w:vertAlign w:val="baseline"/>
                <w:lang w:val="en-US"/>
              </w:rPr>
            </w:pPr>
            <w:r>
              <w:rPr>
                <w:rFonts w:hint="default"/>
                <w:vertAlign w:val="baseline"/>
                <w:lang w:val="en-US"/>
              </w:rPr>
              <w:t>Model revision</w:t>
            </w:r>
          </w:p>
        </w:tc>
        <w:tc>
          <w:tcPr>
            <w:tcW w:w="4261" w:type="dxa"/>
          </w:tcPr>
          <w:p w14:paraId="16CA4D70">
            <w:pPr>
              <w:bidi w:val="0"/>
              <w:rPr>
                <w:rFonts w:hint="default"/>
                <w:vertAlign w:val="baseline"/>
                <w:lang w:val="en-US"/>
              </w:rPr>
            </w:pPr>
            <w:r>
              <w:rPr>
                <w:rFonts w:hint="default"/>
                <w:vertAlign w:val="baseline"/>
                <w:lang w:val="en-US"/>
              </w:rPr>
              <w:t>Not used for pricing</w:t>
            </w:r>
          </w:p>
        </w:tc>
      </w:tr>
      <w:tr w14:paraId="7A547735">
        <w:tblPrEx>
          <w:tblCellMar>
            <w:left w:w="108" w:type="dxa"/>
            <w:right w:w="108" w:type="dxa"/>
          </w:tblCellMar>
        </w:tblPrEx>
        <w:tc>
          <w:tcPr>
            <w:tcW w:w="4261" w:type="dxa"/>
          </w:tcPr>
          <w:p w14:paraId="4887B8D0">
            <w:pPr>
              <w:bidi w:val="0"/>
              <w:rPr>
                <w:rFonts w:hint="default"/>
                <w:vertAlign w:val="baseline"/>
                <w:lang w:val="en-US"/>
              </w:rPr>
            </w:pPr>
            <w:r>
              <w:rPr>
                <w:rFonts w:hint="default"/>
                <w:vertAlign w:val="baseline"/>
                <w:lang w:val="en-US"/>
              </w:rPr>
              <w:t>Environment</w:t>
            </w:r>
          </w:p>
        </w:tc>
        <w:tc>
          <w:tcPr>
            <w:tcW w:w="4261" w:type="dxa"/>
          </w:tcPr>
          <w:p w14:paraId="1DC86095">
            <w:pPr>
              <w:bidi w:val="0"/>
              <w:rPr>
                <w:rFonts w:hint="default"/>
                <w:vertAlign w:val="baseline"/>
                <w:lang w:val="en-US"/>
              </w:rPr>
            </w:pPr>
            <w:r>
              <w:rPr>
                <w:rFonts w:hint="default"/>
                <w:vertAlign w:val="baseline"/>
                <w:lang w:val="en-US"/>
              </w:rPr>
              <w:t>`m7i-flex.large` in `ap-southeast-2`, address `3.104.224.113`</w:t>
            </w:r>
          </w:p>
        </w:tc>
      </w:tr>
      <w:tr w14:paraId="0CAF0323">
        <w:tblPrEx>
          <w:tblCellMar>
            <w:left w:w="108" w:type="dxa"/>
            <w:right w:w="108" w:type="dxa"/>
          </w:tblCellMar>
        </w:tblPrEx>
        <w:tc>
          <w:tcPr>
            <w:tcW w:w="4261" w:type="dxa"/>
          </w:tcPr>
          <w:p w14:paraId="21E70954">
            <w:pPr>
              <w:bidi w:val="0"/>
              <w:rPr>
                <w:rFonts w:hint="default"/>
                <w:vertAlign w:val="baseline"/>
                <w:lang w:val="en-US"/>
              </w:rPr>
            </w:pPr>
            <w:r>
              <w:rPr>
                <w:rFonts w:hint="default"/>
                <w:vertAlign w:val="baseline"/>
                <w:lang w:val="en-US"/>
              </w:rPr>
              <w:t>Author role</w:t>
            </w:r>
          </w:p>
        </w:tc>
        <w:tc>
          <w:tcPr>
            <w:tcW w:w="4261" w:type="dxa"/>
          </w:tcPr>
          <w:p w14:paraId="35112C68">
            <w:pPr>
              <w:bidi w:val="0"/>
              <w:rPr>
                <w:rFonts w:hint="default"/>
                <w:vertAlign w:val="baseline"/>
                <w:lang w:val="en-US"/>
              </w:rPr>
            </w:pPr>
            <w:r>
              <w:rPr>
                <w:rFonts w:hint="default"/>
                <w:vertAlign w:val="baseline"/>
                <w:lang w:val="en-US"/>
              </w:rPr>
              <w:t>Deployment audit</w:t>
            </w:r>
          </w:p>
        </w:tc>
      </w:tr>
      <w:tr w14:paraId="20BA3EA0">
        <w:tblPrEx>
          <w:tblCellMar>
            <w:left w:w="108" w:type="dxa"/>
            <w:right w:w="108" w:type="dxa"/>
          </w:tblCellMar>
        </w:tblPrEx>
        <w:tc>
          <w:tcPr>
            <w:tcW w:w="4261" w:type="dxa"/>
          </w:tcPr>
          <w:p w14:paraId="3E1FFC74">
            <w:pPr>
              <w:bidi w:val="0"/>
              <w:rPr>
                <w:rFonts w:hint="default"/>
                <w:vertAlign w:val="baseline"/>
                <w:lang w:val="en-US"/>
              </w:rPr>
            </w:pPr>
            <w:r>
              <w:rPr>
                <w:rFonts w:hint="default"/>
                <w:vertAlign w:val="baseline"/>
                <w:lang w:val="en-US"/>
              </w:rPr>
              <w:t>Reviewer</w:t>
            </w:r>
          </w:p>
        </w:tc>
        <w:tc>
          <w:tcPr>
            <w:tcW w:w="4261" w:type="dxa"/>
          </w:tcPr>
          <w:p w14:paraId="03F4E6B3">
            <w:pPr>
              <w:bidi w:val="0"/>
              <w:rPr>
                <w:rFonts w:hint="default"/>
                <w:vertAlign w:val="baseline"/>
                <w:lang w:val="en-US"/>
              </w:rPr>
            </w:pPr>
            <w:r>
              <w:rPr>
                <w:rFonts w:hint="default"/>
                <w:vertAlign w:val="baseline"/>
                <w:lang w:val="en-US"/>
              </w:rPr>
              <w:t>Pending</w:t>
            </w:r>
          </w:p>
        </w:tc>
      </w:tr>
      <w:tr w14:paraId="6F580508">
        <w:tblPrEx>
          <w:tblCellMar>
            <w:left w:w="108" w:type="dxa"/>
            <w:right w:w="108" w:type="dxa"/>
          </w:tblCellMar>
        </w:tblPrEx>
        <w:tc>
          <w:tcPr>
            <w:tcW w:w="4261" w:type="dxa"/>
          </w:tcPr>
          <w:p w14:paraId="5B88A88C">
            <w:pPr>
              <w:bidi w:val="0"/>
              <w:rPr>
                <w:rFonts w:hint="default"/>
                <w:vertAlign w:val="baseline"/>
                <w:lang w:val="en-US"/>
              </w:rPr>
            </w:pPr>
            <w:r>
              <w:rPr>
                <w:rFonts w:hint="default"/>
                <w:vertAlign w:val="baseline"/>
                <w:lang w:val="en-US"/>
              </w:rPr>
              <w:t>Approval status</w:t>
            </w:r>
          </w:p>
        </w:tc>
        <w:tc>
          <w:tcPr>
            <w:tcW w:w="4261" w:type="dxa"/>
          </w:tcPr>
          <w:p w14:paraId="4C55552B">
            <w:pPr>
              <w:bidi w:val="0"/>
              <w:rPr>
                <w:rFonts w:hint="default"/>
                <w:vertAlign w:val="baseline"/>
                <w:lang w:val="en-US"/>
              </w:rPr>
            </w:pPr>
            <w:r>
              <w:rPr>
                <w:rFonts w:hint="default"/>
                <w:vertAlign w:val="baseline"/>
                <w:lang w:val="en-US"/>
              </w:rPr>
              <w:t>Draft estimate. Not a bill.</w:t>
            </w:r>
          </w:p>
        </w:tc>
      </w:tr>
    </w:tbl>
    <w:p w14:paraId="3766EEDD">
      <w:pPr>
        <w:bidi w:val="0"/>
        <w:rPr>
          <w:rFonts w:hint="default"/>
          <w:lang w:val="en-US"/>
        </w:rPr>
      </w:pPr>
    </w:p>
    <w:p w14:paraId="2EF4A0B2">
      <w:pPr>
        <w:bidi w:val="0"/>
        <w:rPr>
          <w:rFonts w:hint="default"/>
          <w:lang w:val="en-US"/>
        </w:rPr>
      </w:pPr>
    </w:p>
    <w:p w14:paraId="0A9699DF">
      <w:pPr>
        <w:pStyle w:val="3"/>
        <w:bidi w:val="0"/>
        <w:rPr>
          <w:rFonts w:hint="default"/>
          <w:lang w:val="en-US"/>
        </w:rPr>
      </w:pPr>
      <w:r>
        <w:rPr>
          <w:rFonts w:hint="default"/>
          <w:lang w:val="en-US"/>
        </w:rPr>
        <w:t>1. What was not available</w:t>
      </w:r>
    </w:p>
    <w:p w14:paraId="55031D10">
      <w:pPr>
        <w:bidi w:val="0"/>
        <w:rPr>
          <w:rFonts w:hint="default"/>
          <w:lang w:val="en-US"/>
        </w:rPr>
      </w:pPr>
    </w:p>
    <w:p w14:paraId="7091A0D3">
      <w:pPr>
        <w:bidi w:val="0"/>
        <w:rPr>
          <w:rFonts w:hint="default"/>
          <w:lang w:val="en-US"/>
        </w:rPr>
      </w:pPr>
      <w:r>
        <w:rPr>
          <w:rFonts w:hint="default"/>
          <w:lang w:val="en-US"/>
        </w:rPr>
        <w:t>- Cost Explorer, the AWS Price List API, and `describe-instances` were not available. The AWS CLI fails TLS verification while Avast Web/Mail Shield intercepts HTTPS. A signed request on 2026-10-26 returned `AuthFailure`.</w:t>
      </w:r>
    </w:p>
    <w:p w14:paraId="4FBC9A6D">
      <w:pPr>
        <w:bidi w:val="0"/>
        <w:rPr>
          <w:rFonts w:hint="default"/>
          <w:lang w:val="en-US"/>
        </w:rPr>
      </w:pPr>
      <w:r>
        <w:rPr>
          <w:rFonts w:hint="default"/>
          <w:lang w:val="en-US"/>
        </w:rPr>
        <w:t>- No savings plan, credit balance, tax, or enterprise discount was read.</w:t>
      </w:r>
    </w:p>
    <w:p w14:paraId="3DC1093B">
      <w:pPr>
        <w:bidi w:val="0"/>
        <w:rPr>
          <w:rFonts w:hint="default"/>
          <w:lang w:val="en-US"/>
        </w:rPr>
      </w:pPr>
      <w:r>
        <w:rPr>
          <w:rFonts w:hint="default"/>
          <w:lang w:val="en-US"/>
        </w:rPr>
        <w:t>- The instance was not confirmed to be an Elastic IP. An auto-assigned public address is released when the instance stops. An Elastic IP is billed when allocated.</w:t>
      </w:r>
    </w:p>
    <w:p w14:paraId="1C6D8E0D">
      <w:pPr>
        <w:bidi w:val="0"/>
        <w:rPr>
          <w:rFonts w:hint="default"/>
          <w:lang w:val="en-US"/>
        </w:rPr>
      </w:pPr>
      <w:r>
        <w:rPr>
          <w:rFonts w:hint="default"/>
          <w:lang w:val="en-US"/>
        </w:rPr>
        <w:t>- The EBS volume type and billed size were not read. `df` showed a 28G root filesystem. The estimate uses 30 GB gp3 as an assumption and shows gp2 as a sensitivity.</w:t>
      </w:r>
    </w:p>
    <w:p w14:paraId="61E5CAF6">
      <w:pPr>
        <w:bidi w:val="0"/>
        <w:rPr>
          <w:rFonts w:hint="default"/>
          <w:lang w:val="en-US"/>
        </w:rPr>
      </w:pPr>
      <w:r>
        <w:rPr>
          <w:rFonts w:hint="default"/>
          <w:lang w:val="en-US"/>
        </w:rPr>
        <w:t>- Data transfer volume was not measured and is excluded.</w:t>
      </w:r>
    </w:p>
    <w:p w14:paraId="1E11B313">
      <w:pPr>
        <w:bidi w:val="0"/>
        <w:rPr>
          <w:rFonts w:hint="default"/>
          <w:lang w:val="en-US"/>
        </w:rPr>
      </w:pPr>
      <w:r>
        <w:rPr>
          <w:rFonts w:hint="default"/>
          <w:lang w:val="en-US"/>
        </w:rPr>
        <w:t>- Snapshots, CloudWatch log ingestion, load balancers, and NAT gateways were not observed. They are excluded, not priced at zero as a finding that they do not exist.</w:t>
      </w:r>
    </w:p>
    <w:p w14:paraId="0AFE6546">
      <w:pPr>
        <w:bidi w:val="0"/>
        <w:rPr>
          <w:rFonts w:hint="default"/>
          <w:lang w:val="en-US"/>
        </w:rPr>
      </w:pPr>
    </w:p>
    <w:p w14:paraId="7ACFF1F9">
      <w:pPr>
        <w:bidi w:val="0"/>
        <w:rPr>
          <w:rFonts w:hint="default"/>
          <w:lang w:val="en-US"/>
        </w:rPr>
      </w:pPr>
      <w:r>
        <w:rPr>
          <w:rFonts w:hint="default"/>
          <w:lang w:val="en-US"/>
        </w:rPr>
        <w:t>This deployment is not free. Credits were not checked.</w:t>
      </w:r>
    </w:p>
    <w:p w14:paraId="6DB83FA5">
      <w:pPr>
        <w:bidi w:val="0"/>
        <w:rPr>
          <w:rFonts w:hint="default"/>
          <w:lang w:val="en-US"/>
        </w:rPr>
      </w:pPr>
    </w:p>
    <w:p w14:paraId="367DEC6C">
      <w:pPr>
        <w:pStyle w:val="3"/>
        <w:bidi w:val="0"/>
        <w:rPr>
          <w:rFonts w:hint="default"/>
          <w:lang w:val="en-US"/>
        </w:rPr>
      </w:pPr>
      <w:r>
        <w:rPr>
          <w:rFonts w:hint="default"/>
          <w:lang w:val="en-US"/>
        </w:rPr>
        <w:t>2. List prices used</w:t>
      </w:r>
    </w:p>
    <w:p w14:paraId="1C7B6B70">
      <w:pPr>
        <w:bidi w:val="0"/>
        <w:rPr>
          <w:rFonts w:hint="default"/>
          <w:lang w:val="en-US"/>
        </w:rPr>
      </w:pPr>
    </w:p>
    <w:tbl>
      <w:tblPr>
        <w:tblStyle w:val="7"/>
        <w:tblW w:w="0" w:type="auto"/>
        <w:tblInd w:w="0" w:type="dxa"/>
        <w:tblLayout w:type="fixed"/>
        <w:tblCellMar>
          <w:left w:w="108" w:type="dxa"/>
          <w:right w:w="108" w:type="dxa"/>
        </w:tblCellMar>
      </w:tblPr>
      <w:tblGrid>
        <w:gridCol w:w="2130"/>
        <w:gridCol w:w="2130"/>
        <w:gridCol w:w="2131"/>
        <w:gridCol w:w="2131"/>
      </w:tblGrid>
      <w:tr w14:paraId="22586E21">
        <w:tc>
          <w:tcPr>
            <w:tcW w:w="2130" w:type="dxa"/>
          </w:tcPr>
          <w:p w14:paraId="7FD98830">
            <w:pPr>
              <w:bidi w:val="0"/>
              <w:rPr>
                <w:rFonts w:hint="default"/>
                <w:b/>
                <w:vertAlign w:val="baseline"/>
                <w:lang w:val="en-US"/>
              </w:rPr>
            </w:pPr>
            <w:r>
              <w:rPr>
                <w:rFonts w:hint="default"/>
                <w:b/>
                <w:vertAlign w:val="baseline"/>
                <w:lang w:val="en-US"/>
              </w:rPr>
              <w:t>Item</w:t>
            </w:r>
          </w:p>
        </w:tc>
        <w:tc>
          <w:tcPr>
            <w:tcW w:w="2130" w:type="dxa"/>
          </w:tcPr>
          <w:p w14:paraId="048BC349">
            <w:pPr>
              <w:bidi w:val="0"/>
              <w:rPr>
                <w:rFonts w:hint="default"/>
                <w:b/>
                <w:vertAlign w:val="baseline"/>
                <w:lang w:val="en-US"/>
              </w:rPr>
            </w:pPr>
            <w:r>
              <w:rPr>
                <w:rFonts w:hint="default"/>
                <w:b/>
                <w:vertAlign w:val="baseline"/>
                <w:lang w:val="en-US"/>
              </w:rPr>
              <w:t>Price</w:t>
            </w:r>
          </w:p>
        </w:tc>
        <w:tc>
          <w:tcPr>
            <w:tcW w:w="2131" w:type="dxa"/>
          </w:tcPr>
          <w:p w14:paraId="0950F5B7">
            <w:pPr>
              <w:bidi w:val="0"/>
              <w:rPr>
                <w:rFonts w:hint="default"/>
                <w:b/>
                <w:vertAlign w:val="baseline"/>
                <w:lang w:val="en-US"/>
              </w:rPr>
            </w:pPr>
            <w:r>
              <w:rPr>
                <w:rFonts w:hint="default"/>
                <w:b/>
                <w:vertAlign w:val="baseline"/>
                <w:lang w:val="en-US"/>
              </w:rPr>
              <w:t>Source</w:t>
            </w:r>
          </w:p>
        </w:tc>
        <w:tc>
          <w:tcPr>
            <w:tcW w:w="2131" w:type="dxa"/>
          </w:tcPr>
          <w:p w14:paraId="038B482E">
            <w:pPr>
              <w:bidi w:val="0"/>
              <w:rPr>
                <w:rFonts w:hint="default"/>
                <w:b/>
                <w:vertAlign w:val="baseline"/>
                <w:lang w:val="en-US"/>
              </w:rPr>
            </w:pPr>
            <w:r>
              <w:rPr>
                <w:rFonts w:hint="default"/>
                <w:b/>
                <w:vertAlign w:val="baseline"/>
                <w:lang w:val="en-US"/>
              </w:rPr>
              <w:t>Status</w:t>
            </w:r>
          </w:p>
        </w:tc>
      </w:tr>
      <w:tr w14:paraId="55C67215">
        <w:tblPrEx>
          <w:tblCellMar>
            <w:left w:w="108" w:type="dxa"/>
            <w:right w:w="108" w:type="dxa"/>
          </w:tblCellMar>
        </w:tblPrEx>
        <w:tc>
          <w:tcPr>
            <w:tcW w:w="2130" w:type="dxa"/>
          </w:tcPr>
          <w:p w14:paraId="3AD8B605">
            <w:pPr>
              <w:bidi w:val="0"/>
              <w:rPr>
                <w:rFonts w:hint="default"/>
                <w:vertAlign w:val="baseline"/>
                <w:lang w:val="en-US"/>
              </w:rPr>
            </w:pPr>
            <w:r>
              <w:rPr>
                <w:rFonts w:hint="default"/>
                <w:vertAlign w:val="baseline"/>
                <w:lang w:val="en-US"/>
              </w:rPr>
              <w:t>`m7i-flex.large` Linux, shared tenancy, on-demand, `ap-southeast-2`</w:t>
            </w:r>
          </w:p>
        </w:tc>
        <w:tc>
          <w:tcPr>
            <w:tcW w:w="2130" w:type="dxa"/>
          </w:tcPr>
          <w:p w14:paraId="06782B56">
            <w:pPr>
              <w:bidi w:val="0"/>
              <w:rPr>
                <w:rFonts w:hint="default"/>
                <w:vertAlign w:val="baseline"/>
                <w:lang w:val="en-US"/>
              </w:rPr>
            </w:pPr>
            <w:r>
              <w:rPr>
                <w:rFonts w:hint="default"/>
                <w:vertAlign w:val="baseline"/>
                <w:lang w:val="en-US"/>
              </w:rPr>
              <w:t>0.1197 USD/hour</w:t>
            </w:r>
          </w:p>
        </w:tc>
        <w:tc>
          <w:tcPr>
            <w:tcW w:w="2131" w:type="dxa"/>
          </w:tcPr>
          <w:p w14:paraId="112DEB4D">
            <w:pPr>
              <w:bidi w:val="0"/>
              <w:rPr>
                <w:rFonts w:hint="default"/>
                <w:vertAlign w:val="baseline"/>
                <w:lang w:val="en-US"/>
              </w:rPr>
            </w:pPr>
            <w:r>
              <w:rPr>
                <w:rFonts w:hint="default"/>
                <w:vertAlign w:val="baseline"/>
                <w:lang w:val="en-US"/>
              </w:rPr>
              <w:t>Daestro and aws-pricing.com regional tables, retrieved 2026-10-27. Not an AWS Price List API response.</w:t>
            </w:r>
          </w:p>
        </w:tc>
        <w:tc>
          <w:tcPr>
            <w:tcW w:w="2131" w:type="dxa"/>
          </w:tcPr>
          <w:p w14:paraId="73AF192A">
            <w:pPr>
              <w:bidi w:val="0"/>
              <w:rPr>
                <w:rFonts w:hint="default"/>
                <w:vertAlign w:val="baseline"/>
                <w:lang w:val="en-US"/>
              </w:rPr>
            </w:pPr>
            <w:r>
              <w:rPr>
                <w:rFonts w:hint="default"/>
                <w:vertAlign w:val="baseline"/>
                <w:lang w:val="en-US"/>
              </w:rPr>
              <w:t>Third-party index of the AWS price</w:t>
            </w:r>
          </w:p>
        </w:tc>
      </w:tr>
      <w:tr w14:paraId="0C06DA20">
        <w:tblPrEx>
          <w:tblCellMar>
            <w:left w:w="108" w:type="dxa"/>
            <w:right w:w="108" w:type="dxa"/>
          </w:tblCellMar>
        </w:tblPrEx>
        <w:tc>
          <w:tcPr>
            <w:tcW w:w="2130" w:type="dxa"/>
          </w:tcPr>
          <w:p w14:paraId="3617D831">
            <w:pPr>
              <w:bidi w:val="0"/>
              <w:rPr>
                <w:rFonts w:hint="default"/>
                <w:vertAlign w:val="baseline"/>
                <w:lang w:val="en-US"/>
              </w:rPr>
            </w:pPr>
            <w:r>
              <w:rPr>
                <w:rFonts w:hint="default"/>
                <w:vertAlign w:val="baseline"/>
                <w:lang w:val="en-US"/>
              </w:rPr>
              <w:t>Public IPv4 in use</w:t>
            </w:r>
          </w:p>
        </w:tc>
        <w:tc>
          <w:tcPr>
            <w:tcW w:w="2130" w:type="dxa"/>
          </w:tcPr>
          <w:p w14:paraId="291317BD">
            <w:pPr>
              <w:bidi w:val="0"/>
              <w:rPr>
                <w:rFonts w:hint="default"/>
                <w:vertAlign w:val="baseline"/>
                <w:lang w:val="en-US"/>
              </w:rPr>
            </w:pPr>
            <w:r>
              <w:rPr>
                <w:rFonts w:hint="default"/>
                <w:vertAlign w:val="baseline"/>
                <w:lang w:val="en-US"/>
              </w:rPr>
              <w:t>0.005 USD/hour</w:t>
            </w:r>
          </w:p>
        </w:tc>
        <w:tc>
          <w:tcPr>
            <w:tcW w:w="2131" w:type="dxa"/>
          </w:tcPr>
          <w:p w14:paraId="469622F8">
            <w:pPr>
              <w:bidi w:val="0"/>
              <w:rPr>
                <w:rFonts w:hint="default"/>
                <w:vertAlign w:val="baseline"/>
                <w:lang w:val="en-US"/>
              </w:rPr>
            </w:pPr>
            <w:r>
              <w:rPr>
                <w:rFonts w:hint="default"/>
                <w:vertAlign w:val="baseline"/>
                <w:lang w:val="en-US"/>
              </w:rPr>
              <w:t>AWS blog, effective 2024-02-01, all commercial regions</w:t>
            </w:r>
          </w:p>
        </w:tc>
        <w:tc>
          <w:tcPr>
            <w:tcW w:w="2131" w:type="dxa"/>
          </w:tcPr>
          <w:p w14:paraId="4AEB97AF">
            <w:pPr>
              <w:bidi w:val="0"/>
              <w:rPr>
                <w:rFonts w:hint="default"/>
                <w:vertAlign w:val="baseline"/>
                <w:lang w:val="en-US"/>
              </w:rPr>
            </w:pPr>
            <w:r>
              <w:rPr>
                <w:rFonts w:hint="default"/>
                <w:vertAlign w:val="baseline"/>
                <w:lang w:val="en-US"/>
              </w:rPr>
              <w:t>AWS statement. Still the published rate as cited by current pricing explainers.</w:t>
            </w:r>
          </w:p>
        </w:tc>
      </w:tr>
      <w:tr w14:paraId="0903B1BC">
        <w:tblPrEx>
          <w:tblCellMar>
            <w:left w:w="108" w:type="dxa"/>
            <w:right w:w="108" w:type="dxa"/>
          </w:tblCellMar>
        </w:tblPrEx>
        <w:tc>
          <w:tcPr>
            <w:tcW w:w="2130" w:type="dxa"/>
          </w:tcPr>
          <w:p w14:paraId="605F26B0">
            <w:pPr>
              <w:bidi w:val="0"/>
              <w:rPr>
                <w:rFonts w:hint="default"/>
                <w:vertAlign w:val="baseline"/>
                <w:lang w:val="en-US"/>
              </w:rPr>
            </w:pPr>
            <w:r>
              <w:rPr>
                <w:rFonts w:hint="default"/>
                <w:vertAlign w:val="baseline"/>
                <w:lang w:val="en-US"/>
              </w:rPr>
              <w:t>gp3 storage, `ap-southeast-2`</w:t>
            </w:r>
          </w:p>
        </w:tc>
        <w:tc>
          <w:tcPr>
            <w:tcW w:w="2130" w:type="dxa"/>
          </w:tcPr>
          <w:p w14:paraId="1085CD8B">
            <w:pPr>
              <w:bidi w:val="0"/>
              <w:rPr>
                <w:rFonts w:hint="default"/>
                <w:vertAlign w:val="baseline"/>
                <w:lang w:val="en-US"/>
              </w:rPr>
            </w:pPr>
            <w:r>
              <w:rPr>
                <w:rFonts w:hint="default"/>
                <w:vertAlign w:val="baseline"/>
                <w:lang w:val="en-US"/>
              </w:rPr>
              <w:t>0.096 USD/GB-month</w:t>
            </w:r>
          </w:p>
        </w:tc>
        <w:tc>
          <w:tcPr>
            <w:tcW w:w="2131" w:type="dxa"/>
          </w:tcPr>
          <w:p w14:paraId="68B35437">
            <w:pPr>
              <w:bidi w:val="0"/>
              <w:rPr>
                <w:rFonts w:hint="default"/>
                <w:vertAlign w:val="baseline"/>
                <w:lang w:val="en-US"/>
              </w:rPr>
            </w:pPr>
            <w:r>
              <w:rPr>
                <w:rFonts w:hint="default"/>
                <w:vertAlign w:val="baseline"/>
                <w:lang w:val="en-US"/>
              </w:rPr>
              <w:t>CloudCostDB and aws-pricing.com, retrieved 2026-10-27</w:t>
            </w:r>
          </w:p>
        </w:tc>
        <w:tc>
          <w:tcPr>
            <w:tcW w:w="2131" w:type="dxa"/>
          </w:tcPr>
          <w:p w14:paraId="32D8159A">
            <w:pPr>
              <w:bidi w:val="0"/>
              <w:rPr>
                <w:rFonts w:hint="default"/>
                <w:vertAlign w:val="baseline"/>
                <w:lang w:val="en-US"/>
              </w:rPr>
            </w:pPr>
            <w:r>
              <w:rPr>
                <w:rFonts w:hint="default"/>
                <w:vertAlign w:val="baseline"/>
                <w:lang w:val="en-US"/>
              </w:rPr>
              <w:t>Assumption that the volume is gp3</w:t>
            </w:r>
          </w:p>
        </w:tc>
      </w:tr>
      <w:tr w14:paraId="68810581">
        <w:tblPrEx>
          <w:tblCellMar>
            <w:left w:w="108" w:type="dxa"/>
            <w:right w:w="108" w:type="dxa"/>
          </w:tblCellMar>
        </w:tblPrEx>
        <w:tc>
          <w:tcPr>
            <w:tcW w:w="2130" w:type="dxa"/>
          </w:tcPr>
          <w:p w14:paraId="3FCA3C9D">
            <w:pPr>
              <w:bidi w:val="0"/>
              <w:rPr>
                <w:rFonts w:hint="default"/>
                <w:vertAlign w:val="baseline"/>
                <w:lang w:val="en-US"/>
              </w:rPr>
            </w:pPr>
            <w:r>
              <w:rPr>
                <w:rFonts w:hint="default"/>
                <w:vertAlign w:val="baseline"/>
                <w:lang w:val="en-US"/>
              </w:rPr>
              <w:t>gp2 storage, same region</w:t>
            </w:r>
          </w:p>
        </w:tc>
        <w:tc>
          <w:tcPr>
            <w:tcW w:w="2130" w:type="dxa"/>
          </w:tcPr>
          <w:p w14:paraId="0462ED07">
            <w:pPr>
              <w:bidi w:val="0"/>
              <w:rPr>
                <w:rFonts w:hint="default"/>
                <w:vertAlign w:val="baseline"/>
                <w:lang w:val="en-US"/>
              </w:rPr>
            </w:pPr>
            <w:r>
              <w:rPr>
                <w:rFonts w:hint="default"/>
                <w:vertAlign w:val="baseline"/>
                <w:lang w:val="en-US"/>
              </w:rPr>
              <w:t>0.12 USD/GB-month</w:t>
            </w:r>
          </w:p>
        </w:tc>
        <w:tc>
          <w:tcPr>
            <w:tcW w:w="2131" w:type="dxa"/>
          </w:tcPr>
          <w:p w14:paraId="307CFAC7">
            <w:pPr>
              <w:bidi w:val="0"/>
              <w:rPr>
                <w:rFonts w:hint="default"/>
                <w:vertAlign w:val="baseline"/>
                <w:lang w:val="en-US"/>
              </w:rPr>
            </w:pPr>
            <w:r>
              <w:rPr>
                <w:rFonts w:hint="default"/>
                <w:vertAlign w:val="baseline"/>
                <w:lang w:val="en-US"/>
              </w:rPr>
              <w:t>aws-pricing.com region page</w:t>
            </w:r>
          </w:p>
        </w:tc>
        <w:tc>
          <w:tcPr>
            <w:tcW w:w="2131" w:type="dxa"/>
          </w:tcPr>
          <w:p w14:paraId="0B2598AD">
            <w:pPr>
              <w:bidi w:val="0"/>
              <w:rPr>
                <w:rFonts w:hint="default"/>
                <w:vertAlign w:val="baseline"/>
                <w:lang w:val="en-US"/>
              </w:rPr>
            </w:pPr>
            <w:r>
              <w:rPr>
                <w:rFonts w:hint="default"/>
                <w:vertAlign w:val="baseline"/>
                <w:lang w:val="en-US"/>
              </w:rPr>
              <w:t>Sensitivity only</w:t>
            </w:r>
          </w:p>
        </w:tc>
      </w:tr>
      <w:tr w14:paraId="62A80484">
        <w:tblPrEx>
          <w:tblCellMar>
            <w:left w:w="108" w:type="dxa"/>
            <w:right w:w="108" w:type="dxa"/>
          </w:tblCellMar>
        </w:tblPrEx>
        <w:tc>
          <w:tcPr>
            <w:tcW w:w="2130" w:type="dxa"/>
          </w:tcPr>
          <w:p w14:paraId="4EE639A0">
            <w:pPr>
              <w:bidi w:val="0"/>
              <w:rPr>
                <w:rFonts w:hint="default"/>
                <w:vertAlign w:val="baseline"/>
                <w:lang w:val="en-US"/>
              </w:rPr>
            </w:pPr>
            <w:r>
              <w:rPr>
                <w:rFonts w:hint="default"/>
                <w:vertAlign w:val="baseline"/>
                <w:lang w:val="en-US"/>
              </w:rPr>
              <w:t>USD to INR</w:t>
            </w:r>
          </w:p>
        </w:tc>
        <w:tc>
          <w:tcPr>
            <w:tcW w:w="2130" w:type="dxa"/>
          </w:tcPr>
          <w:p w14:paraId="091B3FDD">
            <w:pPr>
              <w:bidi w:val="0"/>
              <w:rPr>
                <w:rFonts w:hint="default"/>
                <w:vertAlign w:val="baseline"/>
                <w:lang w:val="en-US"/>
              </w:rPr>
            </w:pPr>
            <w:r>
              <w:rPr>
                <w:rFonts w:hint="default"/>
                <w:vertAlign w:val="baseline"/>
                <w:lang w:val="en-US"/>
              </w:rPr>
              <w:t>95.22</w:t>
            </w:r>
          </w:p>
        </w:tc>
        <w:tc>
          <w:tcPr>
            <w:tcW w:w="2131" w:type="dxa"/>
          </w:tcPr>
          <w:p w14:paraId="2FB8506E">
            <w:pPr>
              <w:bidi w:val="0"/>
              <w:rPr>
                <w:rFonts w:hint="default"/>
                <w:vertAlign w:val="baseline"/>
                <w:lang w:val="en-US"/>
              </w:rPr>
            </w:pPr>
            <w:r>
              <w:rPr>
                <w:rFonts w:hint="default"/>
                <w:vertAlign w:val="baseline"/>
                <w:lang w:val="en-US"/>
              </w:rPr>
              <w:t>Interbank reports for 2026-10-27 (about 95.17–95.22). Not a card settlement rate.</w:t>
            </w:r>
          </w:p>
        </w:tc>
        <w:tc>
          <w:tcPr>
            <w:tcW w:w="2131" w:type="dxa"/>
          </w:tcPr>
          <w:p w14:paraId="4A1D7B3A">
            <w:pPr>
              <w:bidi w:val="0"/>
              <w:rPr>
                <w:rFonts w:hint="default"/>
                <w:vertAlign w:val="baseline"/>
                <w:lang w:val="en-US"/>
              </w:rPr>
            </w:pPr>
            <w:r>
              <w:rPr>
                <w:rFonts w:hint="default"/>
                <w:vertAlign w:val="baseline"/>
                <w:lang w:val="en-US"/>
              </w:rPr>
              <w:t>Market assumption</w:t>
            </w:r>
          </w:p>
        </w:tc>
      </w:tr>
    </w:tbl>
    <w:p w14:paraId="56870363">
      <w:pPr>
        <w:bidi w:val="0"/>
        <w:rPr>
          <w:rFonts w:hint="default"/>
          <w:lang w:val="en-US"/>
        </w:rPr>
      </w:pPr>
    </w:p>
    <w:p w14:paraId="6EBF4ED0">
      <w:pPr>
        <w:bidi w:val="0"/>
        <w:rPr>
          <w:rFonts w:hint="default"/>
          <w:lang w:val="en-US"/>
        </w:rPr>
      </w:pPr>
    </w:p>
    <w:p w14:paraId="0045DFA8">
      <w:pPr>
        <w:bidi w:val="0"/>
        <w:rPr>
          <w:rFonts w:hint="default"/>
          <w:lang w:val="en-US"/>
        </w:rPr>
      </w:pPr>
      <w:r>
        <w:rPr>
          <w:rFonts w:hint="default"/>
          <w:lang w:val="en-US"/>
        </w:rPr>
        <w:t>730 hours is the usual full month. 176 hours is 8 hours times 22 weekdays.</w:t>
      </w:r>
    </w:p>
    <w:p w14:paraId="7BFDEF9D">
      <w:pPr>
        <w:bidi w:val="0"/>
        <w:rPr>
          <w:rFonts w:hint="default"/>
          <w:lang w:val="en-US"/>
        </w:rPr>
      </w:pPr>
    </w:p>
    <w:p w14:paraId="40277EC8">
      <w:pPr>
        <w:pStyle w:val="3"/>
        <w:bidi w:val="0"/>
        <w:rPr>
          <w:rFonts w:hint="default"/>
          <w:lang w:val="en-US"/>
        </w:rPr>
      </w:pPr>
      <w:r>
        <w:rPr>
          <w:rFonts w:hint="default"/>
          <w:lang w:val="en-US"/>
        </w:rPr>
        <w:t>3. Arithmetic</w:t>
      </w:r>
    </w:p>
    <w:p w14:paraId="43C6A2D5">
      <w:pPr>
        <w:bidi w:val="0"/>
        <w:rPr>
          <w:rFonts w:hint="default"/>
          <w:lang w:val="en-US"/>
        </w:rPr>
      </w:pPr>
    </w:p>
    <w:tbl>
      <w:tblPr>
        <w:tblStyle w:val="7"/>
        <w:tblW w:w="0" w:type="auto"/>
        <w:tblInd w:w="0" w:type="dxa"/>
        <w:tblLayout w:type="fixed"/>
        <w:tblCellMar>
          <w:left w:w="108" w:type="dxa"/>
          <w:right w:w="108" w:type="dxa"/>
        </w:tblCellMar>
      </w:tblPr>
      <w:tblGrid>
        <w:gridCol w:w="2840"/>
        <w:gridCol w:w="2841"/>
        <w:gridCol w:w="2841"/>
      </w:tblGrid>
      <w:tr w14:paraId="42AC3AE3">
        <w:tblPrEx>
          <w:tblCellMar>
            <w:left w:w="108" w:type="dxa"/>
            <w:right w:w="108" w:type="dxa"/>
          </w:tblCellMar>
        </w:tblPrEx>
        <w:tc>
          <w:tcPr>
            <w:tcW w:w="2840" w:type="dxa"/>
          </w:tcPr>
          <w:p w14:paraId="068CAE64">
            <w:pPr>
              <w:bidi w:val="0"/>
              <w:rPr>
                <w:rFonts w:hint="default"/>
                <w:b/>
                <w:vertAlign w:val="baseline"/>
                <w:lang w:val="en-US"/>
              </w:rPr>
            </w:pPr>
            <w:r>
              <w:rPr>
                <w:rFonts w:hint="default"/>
                <w:b/>
                <w:vertAlign w:val="baseline"/>
                <w:lang w:val="en-US"/>
              </w:rPr>
              <w:t>Component</w:t>
            </w:r>
          </w:p>
        </w:tc>
        <w:tc>
          <w:tcPr>
            <w:tcW w:w="2841" w:type="dxa"/>
          </w:tcPr>
          <w:p w14:paraId="6482C1BF">
            <w:pPr>
              <w:bidi w:val="0"/>
              <w:rPr>
                <w:rFonts w:hint="default"/>
                <w:b/>
                <w:vertAlign w:val="baseline"/>
                <w:lang w:val="en-US"/>
              </w:rPr>
            </w:pPr>
            <w:r>
              <w:rPr>
                <w:rFonts w:hint="default"/>
                <w:b/>
                <w:vertAlign w:val="baseline"/>
                <w:lang w:val="en-US"/>
              </w:rPr>
              <w:t>Hours or size</w:t>
            </w:r>
          </w:p>
        </w:tc>
        <w:tc>
          <w:tcPr>
            <w:tcW w:w="2841" w:type="dxa"/>
          </w:tcPr>
          <w:p w14:paraId="7CD77810">
            <w:pPr>
              <w:bidi w:val="0"/>
              <w:rPr>
                <w:rFonts w:hint="default"/>
                <w:b/>
                <w:vertAlign w:val="baseline"/>
                <w:lang w:val="en-US"/>
              </w:rPr>
            </w:pPr>
            <w:r>
              <w:rPr>
                <w:rFonts w:hint="default"/>
                <w:b/>
                <w:vertAlign w:val="baseline"/>
                <w:lang w:val="en-US"/>
              </w:rPr>
              <w:t>USD</w:t>
            </w:r>
          </w:p>
        </w:tc>
      </w:tr>
      <w:tr w14:paraId="7BB428BE">
        <w:tblPrEx>
          <w:tblCellMar>
            <w:left w:w="108" w:type="dxa"/>
            <w:right w:w="108" w:type="dxa"/>
          </w:tblCellMar>
        </w:tblPrEx>
        <w:tc>
          <w:tcPr>
            <w:tcW w:w="2840" w:type="dxa"/>
          </w:tcPr>
          <w:p w14:paraId="313B3228">
            <w:pPr>
              <w:bidi w:val="0"/>
              <w:rPr>
                <w:rFonts w:hint="default"/>
                <w:vertAlign w:val="baseline"/>
                <w:lang w:val="en-US"/>
              </w:rPr>
            </w:pPr>
            <w:r>
              <w:rPr>
                <w:rFonts w:hint="default"/>
                <w:vertAlign w:val="baseline"/>
                <w:lang w:val="en-US"/>
              </w:rPr>
              <w:t>Compute, 176 h</w:t>
            </w:r>
          </w:p>
        </w:tc>
        <w:tc>
          <w:tcPr>
            <w:tcW w:w="2841" w:type="dxa"/>
          </w:tcPr>
          <w:p w14:paraId="37DA1D65">
            <w:pPr>
              <w:bidi w:val="0"/>
              <w:rPr>
                <w:rFonts w:hint="default"/>
                <w:vertAlign w:val="baseline"/>
                <w:lang w:val="en-US"/>
              </w:rPr>
            </w:pPr>
            <w:r>
              <w:rPr>
                <w:rFonts w:hint="default"/>
                <w:vertAlign w:val="baseline"/>
                <w:lang w:val="en-US"/>
              </w:rPr>
              <w:t>176 × 0.1197</w:t>
            </w:r>
          </w:p>
        </w:tc>
        <w:tc>
          <w:tcPr>
            <w:tcW w:w="2841" w:type="dxa"/>
          </w:tcPr>
          <w:p w14:paraId="6637C311">
            <w:pPr>
              <w:bidi w:val="0"/>
              <w:rPr>
                <w:rFonts w:hint="default"/>
                <w:vertAlign w:val="baseline"/>
                <w:lang w:val="en-US"/>
              </w:rPr>
            </w:pPr>
            <w:r>
              <w:rPr>
                <w:rFonts w:hint="default"/>
                <w:vertAlign w:val="baseline"/>
                <w:lang w:val="en-US"/>
              </w:rPr>
              <w:t>21.07</w:t>
            </w:r>
          </w:p>
        </w:tc>
      </w:tr>
      <w:tr w14:paraId="215D475A">
        <w:tblPrEx>
          <w:tblCellMar>
            <w:left w:w="108" w:type="dxa"/>
            <w:right w:w="108" w:type="dxa"/>
          </w:tblCellMar>
        </w:tblPrEx>
        <w:tc>
          <w:tcPr>
            <w:tcW w:w="2840" w:type="dxa"/>
          </w:tcPr>
          <w:p w14:paraId="75ECD581">
            <w:pPr>
              <w:bidi w:val="0"/>
              <w:rPr>
                <w:rFonts w:hint="default"/>
                <w:vertAlign w:val="baseline"/>
                <w:lang w:val="en-US"/>
              </w:rPr>
            </w:pPr>
            <w:r>
              <w:rPr>
                <w:rFonts w:hint="default"/>
                <w:vertAlign w:val="baseline"/>
                <w:lang w:val="en-US"/>
              </w:rPr>
              <w:t>Compute, 730 h</w:t>
            </w:r>
          </w:p>
        </w:tc>
        <w:tc>
          <w:tcPr>
            <w:tcW w:w="2841" w:type="dxa"/>
          </w:tcPr>
          <w:p w14:paraId="16669CAF">
            <w:pPr>
              <w:bidi w:val="0"/>
              <w:rPr>
                <w:rFonts w:hint="default"/>
                <w:vertAlign w:val="baseline"/>
                <w:lang w:val="en-US"/>
              </w:rPr>
            </w:pPr>
            <w:r>
              <w:rPr>
                <w:rFonts w:hint="default"/>
                <w:vertAlign w:val="baseline"/>
                <w:lang w:val="en-US"/>
              </w:rPr>
              <w:t>730 × 0.1197</w:t>
            </w:r>
          </w:p>
        </w:tc>
        <w:tc>
          <w:tcPr>
            <w:tcW w:w="2841" w:type="dxa"/>
          </w:tcPr>
          <w:p w14:paraId="54E32ED0">
            <w:pPr>
              <w:bidi w:val="0"/>
              <w:rPr>
                <w:rFonts w:hint="default"/>
                <w:vertAlign w:val="baseline"/>
                <w:lang w:val="en-US"/>
              </w:rPr>
            </w:pPr>
            <w:r>
              <w:rPr>
                <w:rFonts w:hint="default"/>
                <w:vertAlign w:val="baseline"/>
                <w:lang w:val="en-US"/>
              </w:rPr>
              <w:t>87.38</w:t>
            </w:r>
          </w:p>
        </w:tc>
      </w:tr>
      <w:tr w14:paraId="4E3B985D">
        <w:tblPrEx>
          <w:tblCellMar>
            <w:left w:w="108" w:type="dxa"/>
            <w:right w:w="108" w:type="dxa"/>
          </w:tblCellMar>
        </w:tblPrEx>
        <w:tc>
          <w:tcPr>
            <w:tcW w:w="2840" w:type="dxa"/>
          </w:tcPr>
          <w:p w14:paraId="35E2CA7B">
            <w:pPr>
              <w:bidi w:val="0"/>
              <w:rPr>
                <w:rFonts w:hint="default"/>
                <w:vertAlign w:val="baseline"/>
                <w:lang w:val="en-US"/>
              </w:rPr>
            </w:pPr>
            <w:r>
              <w:rPr>
                <w:rFonts w:hint="default"/>
                <w:vertAlign w:val="baseline"/>
                <w:lang w:val="en-US"/>
              </w:rPr>
              <w:t>Public IPv4, 176 h</w:t>
            </w:r>
          </w:p>
        </w:tc>
        <w:tc>
          <w:tcPr>
            <w:tcW w:w="2841" w:type="dxa"/>
          </w:tcPr>
          <w:p w14:paraId="3F0D6AC8">
            <w:pPr>
              <w:bidi w:val="0"/>
              <w:rPr>
                <w:rFonts w:hint="default"/>
                <w:vertAlign w:val="baseline"/>
                <w:lang w:val="en-US"/>
              </w:rPr>
            </w:pPr>
            <w:r>
              <w:rPr>
                <w:rFonts w:hint="default"/>
                <w:vertAlign w:val="baseline"/>
                <w:lang w:val="en-US"/>
              </w:rPr>
              <w:t>176 × 0.005</w:t>
            </w:r>
          </w:p>
        </w:tc>
        <w:tc>
          <w:tcPr>
            <w:tcW w:w="2841" w:type="dxa"/>
          </w:tcPr>
          <w:p w14:paraId="4D7C7CD0">
            <w:pPr>
              <w:bidi w:val="0"/>
              <w:rPr>
                <w:rFonts w:hint="default"/>
                <w:vertAlign w:val="baseline"/>
                <w:lang w:val="en-US"/>
              </w:rPr>
            </w:pPr>
            <w:r>
              <w:rPr>
                <w:rFonts w:hint="default"/>
                <w:vertAlign w:val="baseline"/>
                <w:lang w:val="en-US"/>
              </w:rPr>
              <w:t>0.88</w:t>
            </w:r>
          </w:p>
        </w:tc>
      </w:tr>
      <w:tr w14:paraId="0BF42A8D">
        <w:tblPrEx>
          <w:tblCellMar>
            <w:left w:w="108" w:type="dxa"/>
            <w:right w:w="108" w:type="dxa"/>
          </w:tblCellMar>
        </w:tblPrEx>
        <w:tc>
          <w:tcPr>
            <w:tcW w:w="2840" w:type="dxa"/>
          </w:tcPr>
          <w:p w14:paraId="6685434A">
            <w:pPr>
              <w:bidi w:val="0"/>
              <w:rPr>
                <w:rFonts w:hint="default"/>
                <w:vertAlign w:val="baseline"/>
                <w:lang w:val="en-US"/>
              </w:rPr>
            </w:pPr>
            <w:r>
              <w:rPr>
                <w:rFonts w:hint="default"/>
                <w:vertAlign w:val="baseline"/>
                <w:lang w:val="en-US"/>
              </w:rPr>
              <w:t>Public IPv4, 730 h</w:t>
            </w:r>
          </w:p>
        </w:tc>
        <w:tc>
          <w:tcPr>
            <w:tcW w:w="2841" w:type="dxa"/>
          </w:tcPr>
          <w:p w14:paraId="6A0AFE79">
            <w:pPr>
              <w:bidi w:val="0"/>
              <w:rPr>
                <w:rFonts w:hint="default"/>
                <w:vertAlign w:val="baseline"/>
                <w:lang w:val="en-US"/>
              </w:rPr>
            </w:pPr>
            <w:r>
              <w:rPr>
                <w:rFonts w:hint="default"/>
                <w:vertAlign w:val="baseline"/>
                <w:lang w:val="en-US"/>
              </w:rPr>
              <w:t>730 × 0.005</w:t>
            </w:r>
          </w:p>
        </w:tc>
        <w:tc>
          <w:tcPr>
            <w:tcW w:w="2841" w:type="dxa"/>
          </w:tcPr>
          <w:p w14:paraId="6CE7E8F0">
            <w:pPr>
              <w:bidi w:val="0"/>
              <w:rPr>
                <w:rFonts w:hint="default"/>
                <w:vertAlign w:val="baseline"/>
                <w:lang w:val="en-US"/>
              </w:rPr>
            </w:pPr>
            <w:r>
              <w:rPr>
                <w:rFonts w:hint="default"/>
                <w:vertAlign w:val="baseline"/>
                <w:lang w:val="en-US"/>
              </w:rPr>
              <w:t>3.65</w:t>
            </w:r>
          </w:p>
        </w:tc>
      </w:tr>
      <w:tr w14:paraId="6E2607F5">
        <w:tblPrEx>
          <w:tblCellMar>
            <w:left w:w="108" w:type="dxa"/>
            <w:right w:w="108" w:type="dxa"/>
          </w:tblCellMar>
        </w:tblPrEx>
        <w:tc>
          <w:tcPr>
            <w:tcW w:w="2840" w:type="dxa"/>
          </w:tcPr>
          <w:p w14:paraId="254B17AC">
            <w:pPr>
              <w:bidi w:val="0"/>
              <w:rPr>
                <w:rFonts w:hint="default"/>
                <w:vertAlign w:val="baseline"/>
                <w:lang w:val="en-US"/>
              </w:rPr>
            </w:pPr>
            <w:r>
              <w:rPr>
                <w:rFonts w:hint="default"/>
                <w:vertAlign w:val="baseline"/>
                <w:lang w:val="en-US"/>
              </w:rPr>
              <w:t>Storage, 30 GB gp3, always</w:t>
            </w:r>
          </w:p>
        </w:tc>
        <w:tc>
          <w:tcPr>
            <w:tcW w:w="2841" w:type="dxa"/>
          </w:tcPr>
          <w:p w14:paraId="1A1E5D1C">
            <w:pPr>
              <w:bidi w:val="0"/>
              <w:rPr>
                <w:rFonts w:hint="default"/>
                <w:vertAlign w:val="baseline"/>
                <w:lang w:val="en-US"/>
              </w:rPr>
            </w:pPr>
            <w:r>
              <w:rPr>
                <w:rFonts w:hint="default"/>
                <w:vertAlign w:val="baseline"/>
                <w:lang w:val="en-US"/>
              </w:rPr>
              <w:t>30 × 0.096</w:t>
            </w:r>
          </w:p>
        </w:tc>
        <w:tc>
          <w:tcPr>
            <w:tcW w:w="2841" w:type="dxa"/>
          </w:tcPr>
          <w:p w14:paraId="7A2CB0E8">
            <w:pPr>
              <w:bidi w:val="0"/>
              <w:rPr>
                <w:rFonts w:hint="default"/>
                <w:vertAlign w:val="baseline"/>
                <w:lang w:val="en-US"/>
              </w:rPr>
            </w:pPr>
            <w:r>
              <w:rPr>
                <w:rFonts w:hint="default"/>
                <w:vertAlign w:val="baseline"/>
                <w:lang w:val="en-US"/>
              </w:rPr>
              <w:t>2.88</w:t>
            </w:r>
          </w:p>
        </w:tc>
      </w:tr>
      <w:tr w14:paraId="46C7572A">
        <w:tblPrEx>
          <w:tblCellMar>
            <w:left w:w="108" w:type="dxa"/>
            <w:right w:w="108" w:type="dxa"/>
          </w:tblCellMar>
        </w:tblPrEx>
        <w:tc>
          <w:tcPr>
            <w:tcW w:w="2840" w:type="dxa"/>
          </w:tcPr>
          <w:p w14:paraId="07A045A0">
            <w:pPr>
              <w:bidi w:val="0"/>
              <w:rPr>
                <w:rFonts w:hint="default"/>
                <w:vertAlign w:val="baseline"/>
                <w:lang w:val="en-US"/>
              </w:rPr>
            </w:pPr>
            <w:r>
              <w:rPr>
                <w:rFonts w:hint="default"/>
                <w:vertAlign w:val="baseline"/>
                <w:lang w:val="en-US"/>
              </w:rPr>
              <w:t>Storage, 30 GB gp2, always</w:t>
            </w:r>
          </w:p>
        </w:tc>
        <w:tc>
          <w:tcPr>
            <w:tcW w:w="2841" w:type="dxa"/>
          </w:tcPr>
          <w:p w14:paraId="744863C8">
            <w:pPr>
              <w:bidi w:val="0"/>
              <w:rPr>
                <w:rFonts w:hint="default"/>
                <w:vertAlign w:val="baseline"/>
                <w:lang w:val="en-US"/>
              </w:rPr>
            </w:pPr>
            <w:r>
              <w:rPr>
                <w:rFonts w:hint="default"/>
                <w:vertAlign w:val="baseline"/>
                <w:lang w:val="en-US"/>
              </w:rPr>
              <w:t>30 × 0.12</w:t>
            </w:r>
          </w:p>
        </w:tc>
        <w:tc>
          <w:tcPr>
            <w:tcW w:w="2841" w:type="dxa"/>
          </w:tcPr>
          <w:p w14:paraId="6F824E19">
            <w:pPr>
              <w:bidi w:val="0"/>
              <w:rPr>
                <w:rFonts w:hint="default"/>
                <w:vertAlign w:val="baseline"/>
                <w:lang w:val="en-US"/>
              </w:rPr>
            </w:pPr>
            <w:r>
              <w:rPr>
                <w:rFonts w:hint="default"/>
                <w:vertAlign w:val="baseline"/>
                <w:lang w:val="en-US"/>
              </w:rPr>
              <w:t>3.60</w:t>
            </w:r>
          </w:p>
        </w:tc>
      </w:tr>
    </w:tbl>
    <w:p w14:paraId="5ECD49FB">
      <w:pPr>
        <w:bidi w:val="0"/>
        <w:rPr>
          <w:rFonts w:hint="default"/>
          <w:lang w:val="en-US"/>
        </w:rPr>
      </w:pPr>
    </w:p>
    <w:p w14:paraId="0F14C7CD">
      <w:pPr>
        <w:bidi w:val="0"/>
        <w:rPr>
          <w:rFonts w:hint="default"/>
          <w:lang w:val="en-US"/>
        </w:rPr>
      </w:pPr>
    </w:p>
    <w:p w14:paraId="3B9F00C0">
      <w:pPr>
        <w:pStyle w:val="3"/>
        <w:bidi w:val="0"/>
        <w:rPr>
          <w:rFonts w:hint="default"/>
          <w:lang w:val="en-US"/>
        </w:rPr>
      </w:pPr>
      <w:r>
        <w:rPr>
          <w:rFonts w:hint="default"/>
          <w:lang w:val="en-US"/>
        </w:rPr>
        <w:t>4. Scenarios</w:t>
      </w:r>
    </w:p>
    <w:p w14:paraId="2032C78C">
      <w:pPr>
        <w:bidi w:val="0"/>
        <w:rPr>
          <w:rFonts w:hint="default"/>
          <w:lang w:val="en-US"/>
        </w:rPr>
      </w:pPr>
    </w:p>
    <w:p w14:paraId="30241646">
      <w:pPr>
        <w:bidi w:val="0"/>
        <w:rPr>
          <w:rFonts w:hint="default"/>
          <w:lang w:val="en-US"/>
        </w:rPr>
      </w:pPr>
      <w:r>
        <w:rPr>
          <w:rFonts w:hint="default"/>
          <w:lang w:val="en-US"/>
        </w:rPr>
        <w:t>All four are calculated estimates. None is an invoice.</w:t>
      </w:r>
    </w:p>
    <w:p w14:paraId="5799B054">
      <w:pPr>
        <w:bidi w:val="0"/>
        <w:rPr>
          <w:rFonts w:hint="default"/>
          <w:lang w:val="en-US"/>
        </w:rPr>
      </w:pPr>
    </w:p>
    <w:p w14:paraId="44C3F37F">
      <w:pPr>
        <w:pStyle w:val="4"/>
        <w:bidi w:val="0"/>
        <w:rPr>
          <w:rFonts w:hint="default"/>
          <w:lang w:val="en-US"/>
        </w:rPr>
      </w:pPr>
      <w:r>
        <w:rPr>
          <w:rFonts w:hint="default"/>
          <w:lang w:val="en-US"/>
        </w:rPr>
        <w:t>A. POC, instance running 176 hours, address released while stopped</w:t>
      </w:r>
    </w:p>
    <w:p w14:paraId="2E608382">
      <w:pPr>
        <w:bidi w:val="0"/>
        <w:rPr>
          <w:rFonts w:hint="default"/>
          <w:lang w:val="en-US"/>
        </w:rPr>
      </w:pPr>
    </w:p>
    <w:p w14:paraId="3A35B1C4">
      <w:pPr>
        <w:bidi w:val="0"/>
        <w:rPr>
          <w:rFonts w:hint="default"/>
          <w:lang w:val="en-US"/>
        </w:rPr>
      </w:pPr>
      <w:r>
        <w:rPr>
          <w:rFonts w:hint="default"/>
          <w:lang w:val="en-US"/>
        </w:rPr>
        <w:t>Assumptions: compute and IPv4 only while running; disk remains; gp3 30 GB; no egress.</w:t>
      </w:r>
    </w:p>
    <w:p w14:paraId="6BBD0404">
      <w:pPr>
        <w:bidi w:val="0"/>
        <w:rPr>
          <w:rFonts w:hint="default"/>
          <w:lang w:val="en-US"/>
        </w:rPr>
      </w:pPr>
    </w:p>
    <w:tbl>
      <w:tblPr>
        <w:tblStyle w:val="7"/>
        <w:tblW w:w="0" w:type="auto"/>
        <w:tblInd w:w="0" w:type="dxa"/>
        <w:tblLayout w:type="fixed"/>
        <w:tblCellMar>
          <w:left w:w="108" w:type="dxa"/>
          <w:right w:w="108" w:type="dxa"/>
        </w:tblCellMar>
      </w:tblPr>
      <w:tblGrid>
        <w:gridCol w:w="2840"/>
        <w:gridCol w:w="2841"/>
        <w:gridCol w:w="2841"/>
      </w:tblGrid>
      <w:tr w14:paraId="3271AE72">
        <w:tc>
          <w:tcPr>
            <w:tcW w:w="2840" w:type="dxa"/>
          </w:tcPr>
          <w:p w14:paraId="507B039B">
            <w:pPr>
              <w:bidi w:val="0"/>
              <w:rPr>
                <w:rFonts w:hint="default"/>
                <w:b/>
                <w:vertAlign w:val="baseline"/>
                <w:lang w:val="en-US"/>
              </w:rPr>
            </w:pPr>
          </w:p>
        </w:tc>
        <w:tc>
          <w:tcPr>
            <w:tcW w:w="2841" w:type="dxa"/>
          </w:tcPr>
          <w:p w14:paraId="54D2EAD6">
            <w:pPr>
              <w:bidi w:val="0"/>
              <w:rPr>
                <w:rFonts w:hint="default"/>
                <w:b/>
                <w:vertAlign w:val="baseline"/>
                <w:lang w:val="en-US"/>
              </w:rPr>
            </w:pPr>
            <w:r>
              <w:rPr>
                <w:rFonts w:hint="default"/>
                <w:b/>
                <w:vertAlign w:val="baseline"/>
                <w:lang w:val="en-US"/>
              </w:rPr>
              <w:t>USD</w:t>
            </w:r>
          </w:p>
        </w:tc>
        <w:tc>
          <w:tcPr>
            <w:tcW w:w="2841" w:type="dxa"/>
          </w:tcPr>
          <w:p w14:paraId="609B7BA1">
            <w:pPr>
              <w:bidi w:val="0"/>
              <w:rPr>
                <w:rFonts w:hint="default"/>
                <w:b/>
                <w:vertAlign w:val="baseline"/>
                <w:lang w:val="en-US"/>
              </w:rPr>
            </w:pPr>
            <w:r>
              <w:rPr>
                <w:rFonts w:hint="default"/>
                <w:b/>
                <w:vertAlign w:val="baseline"/>
                <w:lang w:val="en-US"/>
              </w:rPr>
              <w:t>INR at 95.22</w:t>
            </w:r>
          </w:p>
        </w:tc>
      </w:tr>
      <w:tr w14:paraId="03BFD2E3">
        <w:tblPrEx>
          <w:tblCellMar>
            <w:left w:w="108" w:type="dxa"/>
            <w:right w:w="108" w:type="dxa"/>
          </w:tblCellMar>
        </w:tblPrEx>
        <w:tc>
          <w:tcPr>
            <w:tcW w:w="2840" w:type="dxa"/>
          </w:tcPr>
          <w:p w14:paraId="60D18872">
            <w:pPr>
              <w:bidi w:val="0"/>
              <w:rPr>
                <w:rFonts w:hint="default"/>
                <w:vertAlign w:val="baseline"/>
                <w:lang w:val="en-US"/>
              </w:rPr>
            </w:pPr>
            <w:r>
              <w:rPr>
                <w:rFonts w:hint="default"/>
                <w:vertAlign w:val="baseline"/>
                <w:lang w:val="en-US"/>
              </w:rPr>
              <w:t>Compute</w:t>
            </w:r>
          </w:p>
        </w:tc>
        <w:tc>
          <w:tcPr>
            <w:tcW w:w="2841" w:type="dxa"/>
          </w:tcPr>
          <w:p w14:paraId="189EDBDD">
            <w:pPr>
              <w:bidi w:val="0"/>
              <w:rPr>
                <w:rFonts w:hint="default"/>
                <w:vertAlign w:val="baseline"/>
                <w:lang w:val="en-US"/>
              </w:rPr>
            </w:pPr>
            <w:r>
              <w:rPr>
                <w:rFonts w:hint="default"/>
                <w:vertAlign w:val="baseline"/>
                <w:lang w:val="en-US"/>
              </w:rPr>
              <w:t>21.07</w:t>
            </w:r>
          </w:p>
        </w:tc>
        <w:tc>
          <w:tcPr>
            <w:tcW w:w="2841" w:type="dxa"/>
          </w:tcPr>
          <w:p w14:paraId="2A5572D5">
            <w:pPr>
              <w:bidi w:val="0"/>
              <w:rPr>
                <w:rFonts w:hint="default"/>
                <w:vertAlign w:val="baseline"/>
                <w:lang w:val="en-US"/>
              </w:rPr>
            </w:pPr>
            <w:r>
              <w:rPr>
                <w:rFonts w:hint="default"/>
                <w:vertAlign w:val="baseline"/>
                <w:lang w:val="en-US"/>
              </w:rPr>
              <w:t>2,006</w:t>
            </w:r>
          </w:p>
        </w:tc>
      </w:tr>
      <w:tr w14:paraId="0BBAA68C">
        <w:tblPrEx>
          <w:tblCellMar>
            <w:left w:w="108" w:type="dxa"/>
            <w:right w:w="108" w:type="dxa"/>
          </w:tblCellMar>
        </w:tblPrEx>
        <w:tc>
          <w:tcPr>
            <w:tcW w:w="2840" w:type="dxa"/>
          </w:tcPr>
          <w:p w14:paraId="3569B2DE">
            <w:pPr>
              <w:bidi w:val="0"/>
              <w:rPr>
                <w:rFonts w:hint="default"/>
                <w:vertAlign w:val="baseline"/>
                <w:lang w:val="en-US"/>
              </w:rPr>
            </w:pPr>
            <w:r>
              <w:rPr>
                <w:rFonts w:hint="default"/>
                <w:vertAlign w:val="baseline"/>
                <w:lang w:val="en-US"/>
              </w:rPr>
              <w:t>IPv4</w:t>
            </w:r>
          </w:p>
        </w:tc>
        <w:tc>
          <w:tcPr>
            <w:tcW w:w="2841" w:type="dxa"/>
          </w:tcPr>
          <w:p w14:paraId="219B556C">
            <w:pPr>
              <w:bidi w:val="0"/>
              <w:rPr>
                <w:rFonts w:hint="default"/>
                <w:vertAlign w:val="baseline"/>
                <w:lang w:val="en-US"/>
              </w:rPr>
            </w:pPr>
            <w:r>
              <w:rPr>
                <w:rFonts w:hint="default"/>
                <w:vertAlign w:val="baseline"/>
                <w:lang w:val="en-US"/>
              </w:rPr>
              <w:t>0.88</w:t>
            </w:r>
          </w:p>
        </w:tc>
        <w:tc>
          <w:tcPr>
            <w:tcW w:w="2841" w:type="dxa"/>
          </w:tcPr>
          <w:p w14:paraId="0AF710A7">
            <w:pPr>
              <w:bidi w:val="0"/>
              <w:rPr>
                <w:rFonts w:hint="default"/>
                <w:vertAlign w:val="baseline"/>
                <w:lang w:val="en-US"/>
              </w:rPr>
            </w:pPr>
            <w:r>
              <w:rPr>
                <w:rFonts w:hint="default"/>
                <w:vertAlign w:val="baseline"/>
                <w:lang w:val="en-US"/>
              </w:rPr>
              <w:t>84</w:t>
            </w:r>
          </w:p>
        </w:tc>
      </w:tr>
      <w:tr w14:paraId="557D0071">
        <w:tblPrEx>
          <w:tblCellMar>
            <w:left w:w="108" w:type="dxa"/>
            <w:right w:w="108" w:type="dxa"/>
          </w:tblCellMar>
        </w:tblPrEx>
        <w:tc>
          <w:tcPr>
            <w:tcW w:w="2840" w:type="dxa"/>
          </w:tcPr>
          <w:p w14:paraId="4AAA7F54">
            <w:pPr>
              <w:bidi w:val="0"/>
              <w:rPr>
                <w:rFonts w:hint="default"/>
                <w:vertAlign w:val="baseline"/>
                <w:lang w:val="en-US"/>
              </w:rPr>
            </w:pPr>
            <w:r>
              <w:rPr>
                <w:rFonts w:hint="default"/>
                <w:vertAlign w:val="baseline"/>
                <w:lang w:val="en-US"/>
              </w:rPr>
              <w:t>Disk</w:t>
            </w:r>
          </w:p>
        </w:tc>
        <w:tc>
          <w:tcPr>
            <w:tcW w:w="2841" w:type="dxa"/>
          </w:tcPr>
          <w:p w14:paraId="02523E35">
            <w:pPr>
              <w:bidi w:val="0"/>
              <w:rPr>
                <w:rFonts w:hint="default"/>
                <w:vertAlign w:val="baseline"/>
                <w:lang w:val="en-US"/>
              </w:rPr>
            </w:pPr>
            <w:r>
              <w:rPr>
                <w:rFonts w:hint="default"/>
                <w:vertAlign w:val="baseline"/>
                <w:lang w:val="en-US"/>
              </w:rPr>
              <w:t>2.88</w:t>
            </w:r>
          </w:p>
        </w:tc>
        <w:tc>
          <w:tcPr>
            <w:tcW w:w="2841" w:type="dxa"/>
          </w:tcPr>
          <w:p w14:paraId="4197A8D0">
            <w:pPr>
              <w:bidi w:val="0"/>
              <w:rPr>
                <w:rFonts w:hint="default"/>
                <w:vertAlign w:val="baseline"/>
                <w:lang w:val="en-US"/>
              </w:rPr>
            </w:pPr>
            <w:r>
              <w:rPr>
                <w:rFonts w:hint="default"/>
                <w:vertAlign w:val="baseline"/>
                <w:lang w:val="en-US"/>
              </w:rPr>
              <w:t>274</w:t>
            </w:r>
          </w:p>
        </w:tc>
      </w:tr>
      <w:tr w14:paraId="4F3FA31E">
        <w:tblPrEx>
          <w:tblCellMar>
            <w:left w:w="108" w:type="dxa"/>
            <w:right w:w="108" w:type="dxa"/>
          </w:tblCellMar>
        </w:tblPrEx>
        <w:tc>
          <w:tcPr>
            <w:tcW w:w="2840" w:type="dxa"/>
          </w:tcPr>
          <w:p w14:paraId="0689FD60">
            <w:pPr>
              <w:bidi w:val="0"/>
              <w:rPr>
                <w:rFonts w:hint="default"/>
                <w:vertAlign w:val="baseline"/>
                <w:lang w:val="en-US"/>
              </w:rPr>
            </w:pPr>
            <w:r>
              <w:rPr>
                <w:rFonts w:hint="default"/>
                <w:vertAlign w:val="baseline"/>
                <w:lang w:val="en-US"/>
              </w:rPr>
              <w:t>Total</w:t>
            </w:r>
          </w:p>
        </w:tc>
        <w:tc>
          <w:tcPr>
            <w:tcW w:w="2841" w:type="dxa"/>
          </w:tcPr>
          <w:p w14:paraId="76B31A4B">
            <w:pPr>
              <w:bidi w:val="0"/>
              <w:rPr>
                <w:rFonts w:hint="default"/>
                <w:vertAlign w:val="baseline"/>
                <w:lang w:val="en-US"/>
              </w:rPr>
            </w:pPr>
            <w:r>
              <w:rPr>
                <w:rFonts w:hint="default"/>
                <w:vertAlign w:val="baseline"/>
                <w:lang w:val="en-US"/>
              </w:rPr>
              <w:t>24.83</w:t>
            </w:r>
          </w:p>
        </w:tc>
        <w:tc>
          <w:tcPr>
            <w:tcW w:w="2841" w:type="dxa"/>
          </w:tcPr>
          <w:p w14:paraId="74019467">
            <w:pPr>
              <w:bidi w:val="0"/>
              <w:rPr>
                <w:rFonts w:hint="default"/>
                <w:vertAlign w:val="baseline"/>
                <w:lang w:val="en-US"/>
              </w:rPr>
            </w:pPr>
            <w:r>
              <w:rPr>
                <w:rFonts w:hint="default"/>
                <w:vertAlign w:val="baseline"/>
                <w:lang w:val="en-US"/>
              </w:rPr>
              <w:t>2,364</w:t>
            </w:r>
          </w:p>
        </w:tc>
      </w:tr>
    </w:tbl>
    <w:p w14:paraId="67E315C8">
      <w:pPr>
        <w:bidi w:val="0"/>
        <w:rPr>
          <w:rFonts w:hint="default"/>
          <w:lang w:val="en-US"/>
        </w:rPr>
      </w:pPr>
    </w:p>
    <w:p w14:paraId="74F4E2F9">
      <w:pPr>
        <w:bidi w:val="0"/>
        <w:rPr>
          <w:rFonts w:hint="default"/>
          <w:lang w:val="en-US"/>
        </w:rPr>
      </w:pPr>
    </w:p>
    <w:p w14:paraId="71B35B57">
      <w:pPr>
        <w:bidi w:val="0"/>
        <w:rPr>
          <w:rFonts w:hint="default"/>
          <w:lang w:val="en-US"/>
        </w:rPr>
      </w:pPr>
      <w:r>
        <w:rPr>
          <w:rFonts w:hint="default"/>
          <w:lang w:val="en-US"/>
        </w:rPr>
        <w:t>If the address is an Elastic IP left allocated all month, add the idle remainder: (730 − 176) × 0.005 = 2.77 USD. Total 27.60 USD, about 2,628 INR.</w:t>
      </w:r>
    </w:p>
    <w:p w14:paraId="7C43EA37">
      <w:pPr>
        <w:bidi w:val="0"/>
        <w:rPr>
          <w:rFonts w:hint="default"/>
          <w:lang w:val="en-US"/>
        </w:rPr>
      </w:pPr>
    </w:p>
    <w:p w14:paraId="783B5525">
      <w:pPr>
        <w:pStyle w:val="4"/>
        <w:bidi w:val="0"/>
        <w:rPr>
          <w:rFonts w:hint="default"/>
          <w:lang w:val="en-US"/>
        </w:rPr>
      </w:pPr>
      <w:r>
        <w:rPr>
          <w:rFonts w:hint="default"/>
          <w:lang w:val="en-US"/>
        </w:rPr>
        <w:t>B. Development box running all month</w:t>
      </w:r>
    </w:p>
    <w:p w14:paraId="598C010A">
      <w:pPr>
        <w:bidi w:val="0"/>
        <w:rPr>
          <w:rFonts w:hint="default"/>
          <w:lang w:val="en-US"/>
        </w:rPr>
      </w:pPr>
    </w:p>
    <w:tbl>
      <w:tblPr>
        <w:tblStyle w:val="7"/>
        <w:tblW w:w="0" w:type="auto"/>
        <w:tblInd w:w="0" w:type="dxa"/>
        <w:tblLayout w:type="fixed"/>
        <w:tblCellMar>
          <w:left w:w="108" w:type="dxa"/>
          <w:right w:w="108" w:type="dxa"/>
        </w:tblCellMar>
      </w:tblPr>
      <w:tblGrid>
        <w:gridCol w:w="2840"/>
        <w:gridCol w:w="2841"/>
        <w:gridCol w:w="2841"/>
      </w:tblGrid>
      <w:tr w14:paraId="1C4786B3">
        <w:tc>
          <w:tcPr>
            <w:tcW w:w="2840" w:type="dxa"/>
          </w:tcPr>
          <w:p w14:paraId="427B1994">
            <w:pPr>
              <w:bidi w:val="0"/>
              <w:rPr>
                <w:rFonts w:hint="default"/>
                <w:b/>
                <w:vertAlign w:val="baseline"/>
                <w:lang w:val="en-US"/>
              </w:rPr>
            </w:pPr>
          </w:p>
        </w:tc>
        <w:tc>
          <w:tcPr>
            <w:tcW w:w="2841" w:type="dxa"/>
          </w:tcPr>
          <w:p w14:paraId="3D72BF0F">
            <w:pPr>
              <w:bidi w:val="0"/>
              <w:rPr>
                <w:rFonts w:hint="default"/>
                <w:b/>
                <w:vertAlign w:val="baseline"/>
                <w:lang w:val="en-US"/>
              </w:rPr>
            </w:pPr>
            <w:r>
              <w:rPr>
                <w:rFonts w:hint="default"/>
                <w:b/>
                <w:vertAlign w:val="baseline"/>
                <w:lang w:val="en-US"/>
              </w:rPr>
              <w:t>USD</w:t>
            </w:r>
          </w:p>
        </w:tc>
        <w:tc>
          <w:tcPr>
            <w:tcW w:w="2841" w:type="dxa"/>
          </w:tcPr>
          <w:p w14:paraId="60A483ED">
            <w:pPr>
              <w:bidi w:val="0"/>
              <w:rPr>
                <w:rFonts w:hint="default"/>
                <w:b/>
                <w:vertAlign w:val="baseline"/>
                <w:lang w:val="en-US"/>
              </w:rPr>
            </w:pPr>
            <w:r>
              <w:rPr>
                <w:rFonts w:hint="default"/>
                <w:b/>
                <w:vertAlign w:val="baseline"/>
                <w:lang w:val="en-US"/>
              </w:rPr>
              <w:t>INR at 95.22</w:t>
            </w:r>
          </w:p>
        </w:tc>
      </w:tr>
      <w:tr w14:paraId="0179E30A">
        <w:tblPrEx>
          <w:tblCellMar>
            <w:left w:w="108" w:type="dxa"/>
            <w:right w:w="108" w:type="dxa"/>
          </w:tblCellMar>
        </w:tblPrEx>
        <w:tc>
          <w:tcPr>
            <w:tcW w:w="2840" w:type="dxa"/>
          </w:tcPr>
          <w:p w14:paraId="0451C0EA">
            <w:pPr>
              <w:bidi w:val="0"/>
              <w:rPr>
                <w:rFonts w:hint="default"/>
                <w:vertAlign w:val="baseline"/>
                <w:lang w:val="en-US"/>
              </w:rPr>
            </w:pPr>
            <w:r>
              <w:rPr>
                <w:rFonts w:hint="default"/>
                <w:vertAlign w:val="baseline"/>
                <w:lang w:val="en-US"/>
              </w:rPr>
              <w:t>Compute</w:t>
            </w:r>
          </w:p>
        </w:tc>
        <w:tc>
          <w:tcPr>
            <w:tcW w:w="2841" w:type="dxa"/>
          </w:tcPr>
          <w:p w14:paraId="06257DC0">
            <w:pPr>
              <w:bidi w:val="0"/>
              <w:rPr>
                <w:rFonts w:hint="default"/>
                <w:vertAlign w:val="baseline"/>
                <w:lang w:val="en-US"/>
              </w:rPr>
            </w:pPr>
            <w:r>
              <w:rPr>
                <w:rFonts w:hint="default"/>
                <w:vertAlign w:val="baseline"/>
                <w:lang w:val="en-US"/>
              </w:rPr>
              <w:t>87.38</w:t>
            </w:r>
          </w:p>
        </w:tc>
        <w:tc>
          <w:tcPr>
            <w:tcW w:w="2841" w:type="dxa"/>
          </w:tcPr>
          <w:p w14:paraId="61F9DEC6">
            <w:pPr>
              <w:bidi w:val="0"/>
              <w:rPr>
                <w:rFonts w:hint="default"/>
                <w:vertAlign w:val="baseline"/>
                <w:lang w:val="en-US"/>
              </w:rPr>
            </w:pPr>
            <w:r>
              <w:rPr>
                <w:rFonts w:hint="default"/>
                <w:vertAlign w:val="baseline"/>
                <w:lang w:val="en-US"/>
              </w:rPr>
              <w:t>8,320</w:t>
            </w:r>
          </w:p>
        </w:tc>
      </w:tr>
      <w:tr w14:paraId="2B40D108">
        <w:tblPrEx>
          <w:tblCellMar>
            <w:left w:w="108" w:type="dxa"/>
            <w:right w:w="108" w:type="dxa"/>
          </w:tblCellMar>
        </w:tblPrEx>
        <w:tc>
          <w:tcPr>
            <w:tcW w:w="2840" w:type="dxa"/>
          </w:tcPr>
          <w:p w14:paraId="587859E8">
            <w:pPr>
              <w:bidi w:val="0"/>
              <w:rPr>
                <w:rFonts w:hint="default"/>
                <w:vertAlign w:val="baseline"/>
                <w:lang w:val="en-US"/>
              </w:rPr>
            </w:pPr>
            <w:r>
              <w:rPr>
                <w:rFonts w:hint="default"/>
                <w:vertAlign w:val="baseline"/>
                <w:lang w:val="en-US"/>
              </w:rPr>
              <w:t>IPv4</w:t>
            </w:r>
          </w:p>
        </w:tc>
        <w:tc>
          <w:tcPr>
            <w:tcW w:w="2841" w:type="dxa"/>
          </w:tcPr>
          <w:p w14:paraId="1C9D00B5">
            <w:pPr>
              <w:bidi w:val="0"/>
              <w:rPr>
                <w:rFonts w:hint="default"/>
                <w:vertAlign w:val="baseline"/>
                <w:lang w:val="en-US"/>
              </w:rPr>
            </w:pPr>
            <w:r>
              <w:rPr>
                <w:rFonts w:hint="default"/>
                <w:vertAlign w:val="baseline"/>
                <w:lang w:val="en-US"/>
              </w:rPr>
              <w:t>3.65</w:t>
            </w:r>
          </w:p>
        </w:tc>
        <w:tc>
          <w:tcPr>
            <w:tcW w:w="2841" w:type="dxa"/>
          </w:tcPr>
          <w:p w14:paraId="7FAB79C9">
            <w:pPr>
              <w:bidi w:val="0"/>
              <w:rPr>
                <w:rFonts w:hint="default"/>
                <w:vertAlign w:val="baseline"/>
                <w:lang w:val="en-US"/>
              </w:rPr>
            </w:pPr>
            <w:r>
              <w:rPr>
                <w:rFonts w:hint="default"/>
                <w:vertAlign w:val="baseline"/>
                <w:lang w:val="en-US"/>
              </w:rPr>
              <w:t>348</w:t>
            </w:r>
          </w:p>
        </w:tc>
      </w:tr>
      <w:tr w14:paraId="623B97D5">
        <w:tblPrEx>
          <w:tblCellMar>
            <w:left w:w="108" w:type="dxa"/>
            <w:right w:w="108" w:type="dxa"/>
          </w:tblCellMar>
        </w:tblPrEx>
        <w:tc>
          <w:tcPr>
            <w:tcW w:w="2840" w:type="dxa"/>
          </w:tcPr>
          <w:p w14:paraId="373F3EB0">
            <w:pPr>
              <w:bidi w:val="0"/>
              <w:rPr>
                <w:rFonts w:hint="default"/>
                <w:vertAlign w:val="baseline"/>
                <w:lang w:val="en-US"/>
              </w:rPr>
            </w:pPr>
            <w:r>
              <w:rPr>
                <w:rFonts w:hint="default"/>
                <w:vertAlign w:val="baseline"/>
                <w:lang w:val="en-US"/>
              </w:rPr>
              <w:t>Disk</w:t>
            </w:r>
          </w:p>
        </w:tc>
        <w:tc>
          <w:tcPr>
            <w:tcW w:w="2841" w:type="dxa"/>
          </w:tcPr>
          <w:p w14:paraId="69331642">
            <w:pPr>
              <w:bidi w:val="0"/>
              <w:rPr>
                <w:rFonts w:hint="default"/>
                <w:vertAlign w:val="baseline"/>
                <w:lang w:val="en-US"/>
              </w:rPr>
            </w:pPr>
            <w:r>
              <w:rPr>
                <w:rFonts w:hint="default"/>
                <w:vertAlign w:val="baseline"/>
                <w:lang w:val="en-US"/>
              </w:rPr>
              <w:t>2.88</w:t>
            </w:r>
          </w:p>
        </w:tc>
        <w:tc>
          <w:tcPr>
            <w:tcW w:w="2841" w:type="dxa"/>
          </w:tcPr>
          <w:p w14:paraId="49E279B4">
            <w:pPr>
              <w:bidi w:val="0"/>
              <w:rPr>
                <w:rFonts w:hint="default"/>
                <w:vertAlign w:val="baseline"/>
                <w:lang w:val="en-US"/>
              </w:rPr>
            </w:pPr>
            <w:r>
              <w:rPr>
                <w:rFonts w:hint="default"/>
                <w:vertAlign w:val="baseline"/>
                <w:lang w:val="en-US"/>
              </w:rPr>
              <w:t>274</w:t>
            </w:r>
          </w:p>
        </w:tc>
      </w:tr>
      <w:tr w14:paraId="7DF2423A">
        <w:tblPrEx>
          <w:tblCellMar>
            <w:left w:w="108" w:type="dxa"/>
            <w:right w:w="108" w:type="dxa"/>
          </w:tblCellMar>
        </w:tblPrEx>
        <w:tc>
          <w:tcPr>
            <w:tcW w:w="2840" w:type="dxa"/>
          </w:tcPr>
          <w:p w14:paraId="75994899">
            <w:pPr>
              <w:bidi w:val="0"/>
              <w:rPr>
                <w:rFonts w:hint="default"/>
                <w:vertAlign w:val="baseline"/>
                <w:lang w:val="en-US"/>
              </w:rPr>
            </w:pPr>
            <w:r>
              <w:rPr>
                <w:rFonts w:hint="default"/>
                <w:vertAlign w:val="baseline"/>
                <w:lang w:val="en-US"/>
              </w:rPr>
              <w:t>Total</w:t>
            </w:r>
          </w:p>
        </w:tc>
        <w:tc>
          <w:tcPr>
            <w:tcW w:w="2841" w:type="dxa"/>
          </w:tcPr>
          <w:p w14:paraId="64B34384">
            <w:pPr>
              <w:bidi w:val="0"/>
              <w:rPr>
                <w:rFonts w:hint="default"/>
                <w:vertAlign w:val="baseline"/>
                <w:lang w:val="en-US"/>
              </w:rPr>
            </w:pPr>
            <w:r>
              <w:rPr>
                <w:rFonts w:hint="default"/>
                <w:vertAlign w:val="baseline"/>
                <w:lang w:val="en-US"/>
              </w:rPr>
              <w:t>93.91</w:t>
            </w:r>
          </w:p>
        </w:tc>
        <w:tc>
          <w:tcPr>
            <w:tcW w:w="2841" w:type="dxa"/>
          </w:tcPr>
          <w:p w14:paraId="2AC4A23D">
            <w:pPr>
              <w:bidi w:val="0"/>
              <w:rPr>
                <w:rFonts w:hint="default"/>
                <w:vertAlign w:val="baseline"/>
                <w:lang w:val="en-US"/>
              </w:rPr>
            </w:pPr>
            <w:r>
              <w:rPr>
                <w:rFonts w:hint="default"/>
                <w:vertAlign w:val="baseline"/>
                <w:lang w:val="en-US"/>
              </w:rPr>
              <w:t>8,942</w:t>
            </w:r>
          </w:p>
        </w:tc>
      </w:tr>
    </w:tbl>
    <w:p w14:paraId="777D9DB3">
      <w:pPr>
        <w:bidi w:val="0"/>
        <w:rPr>
          <w:rFonts w:hint="default"/>
          <w:lang w:val="en-US"/>
        </w:rPr>
      </w:pPr>
    </w:p>
    <w:p w14:paraId="79F64CC4">
      <w:pPr>
        <w:bidi w:val="0"/>
        <w:rPr>
          <w:rFonts w:hint="default"/>
          <w:lang w:val="en-US"/>
        </w:rPr>
      </w:pPr>
    </w:p>
    <w:p w14:paraId="799F2E21">
      <w:pPr>
        <w:bidi w:val="0"/>
        <w:rPr>
          <w:rFonts w:hint="default"/>
          <w:lang w:val="en-US"/>
        </w:rPr>
      </w:pPr>
      <w:r>
        <w:rPr>
          <w:rFonts w:hint="default"/>
          <w:lang w:val="en-US"/>
        </w:rPr>
        <w:t>gp2 instead of gp3 changes the disk line from 2.88 to 3.60 USD. The total becomes 94.63 USD.</w:t>
      </w:r>
    </w:p>
    <w:p w14:paraId="29D248AD">
      <w:pPr>
        <w:bidi w:val="0"/>
        <w:rPr>
          <w:rFonts w:hint="default"/>
          <w:lang w:val="en-US"/>
        </w:rPr>
      </w:pPr>
    </w:p>
    <w:p w14:paraId="79961165">
      <w:pPr>
        <w:pStyle w:val="4"/>
        <w:bidi w:val="0"/>
        <w:rPr>
          <w:rFonts w:hint="default"/>
          <w:lang w:val="en-US"/>
        </w:rPr>
      </w:pPr>
      <w:r>
        <w:rPr>
          <w:rFonts w:hint="default"/>
          <w:lang w:val="en-US"/>
        </w:rPr>
        <w:t>C. Small production on this same instance</w:t>
      </w:r>
    </w:p>
    <w:p w14:paraId="78B48FC1">
      <w:pPr>
        <w:bidi w:val="0"/>
        <w:rPr>
          <w:rFonts w:hint="default"/>
          <w:lang w:val="en-US"/>
        </w:rPr>
      </w:pPr>
    </w:p>
    <w:p w14:paraId="263163B3">
      <w:pPr>
        <w:bidi w:val="0"/>
        <w:rPr>
          <w:rFonts w:hint="default"/>
          <w:lang w:val="en-US"/>
        </w:rPr>
      </w:pPr>
      <w:r>
        <w:rPr>
          <w:rFonts w:hint="default"/>
          <w:lang w:val="en-US"/>
        </w:rPr>
        <w:t>The AWS bill does not increase because the application is called production. Scenario C is scenario B unless a load balancer, a second instance, backups, or a GPU is added. Those were not deployed. Their prices were not pulled and are not invented here.</w:t>
      </w:r>
    </w:p>
    <w:p w14:paraId="22F6A15E">
      <w:pPr>
        <w:bidi w:val="0"/>
        <w:rPr>
          <w:rFonts w:hint="default"/>
          <w:lang w:val="en-US"/>
        </w:rPr>
      </w:pPr>
    </w:p>
    <w:p w14:paraId="3134B674">
      <w:pPr>
        <w:bidi w:val="0"/>
        <w:rPr>
          <w:rFonts w:hint="default"/>
          <w:lang w:val="en-US"/>
        </w:rPr>
      </w:pPr>
      <w:r>
        <w:rPr>
          <w:rFonts w:hint="default"/>
          <w:lang w:val="en-US"/>
        </w:rPr>
        <w:t>Operational cost that does not appear on this bill: there is no second instance, no tested restore, and no TLS.</w:t>
      </w:r>
    </w:p>
    <w:p w14:paraId="0DF3E157">
      <w:pPr>
        <w:bidi w:val="0"/>
        <w:rPr>
          <w:rFonts w:hint="default"/>
          <w:lang w:val="en-US"/>
        </w:rPr>
      </w:pPr>
    </w:p>
    <w:p w14:paraId="3398F11D">
      <w:pPr>
        <w:pStyle w:val="4"/>
        <w:bidi w:val="0"/>
        <w:rPr>
          <w:rFonts w:hint="default"/>
          <w:lang w:val="en-US"/>
        </w:rPr>
      </w:pPr>
      <w:r>
        <w:rPr>
          <w:rFonts w:hint="default"/>
          <w:lang w:val="en-US"/>
        </w:rPr>
        <w:t>D. Higher load, two instances of the same type, both all month</w:t>
      </w:r>
    </w:p>
    <w:p w14:paraId="54478CF1">
      <w:pPr>
        <w:bidi w:val="0"/>
        <w:rPr>
          <w:rFonts w:hint="default"/>
          <w:lang w:val="en-US"/>
        </w:rPr>
      </w:pPr>
    </w:p>
    <w:tbl>
      <w:tblPr>
        <w:tblStyle w:val="7"/>
        <w:tblW w:w="0" w:type="auto"/>
        <w:tblInd w:w="0" w:type="dxa"/>
        <w:tblLayout w:type="fixed"/>
        <w:tblCellMar>
          <w:left w:w="108" w:type="dxa"/>
          <w:right w:w="108" w:type="dxa"/>
        </w:tblCellMar>
      </w:tblPr>
      <w:tblGrid>
        <w:gridCol w:w="2840"/>
        <w:gridCol w:w="2841"/>
        <w:gridCol w:w="2841"/>
      </w:tblGrid>
      <w:tr w14:paraId="373DE7CB">
        <w:tblPrEx>
          <w:tblCellMar>
            <w:left w:w="108" w:type="dxa"/>
            <w:right w:w="108" w:type="dxa"/>
          </w:tblCellMar>
        </w:tblPrEx>
        <w:tc>
          <w:tcPr>
            <w:tcW w:w="2840" w:type="dxa"/>
          </w:tcPr>
          <w:p w14:paraId="4CBCEB00">
            <w:pPr>
              <w:bidi w:val="0"/>
              <w:rPr>
                <w:rFonts w:hint="default"/>
                <w:b/>
                <w:vertAlign w:val="baseline"/>
                <w:lang w:val="en-US"/>
              </w:rPr>
            </w:pPr>
          </w:p>
        </w:tc>
        <w:tc>
          <w:tcPr>
            <w:tcW w:w="2841" w:type="dxa"/>
          </w:tcPr>
          <w:p w14:paraId="37D73D12">
            <w:pPr>
              <w:bidi w:val="0"/>
              <w:rPr>
                <w:rFonts w:hint="default"/>
                <w:b/>
                <w:vertAlign w:val="baseline"/>
                <w:lang w:val="en-US"/>
              </w:rPr>
            </w:pPr>
            <w:r>
              <w:rPr>
                <w:rFonts w:hint="default"/>
                <w:b/>
                <w:vertAlign w:val="baseline"/>
                <w:lang w:val="en-US"/>
              </w:rPr>
              <w:t>USD</w:t>
            </w:r>
          </w:p>
        </w:tc>
        <w:tc>
          <w:tcPr>
            <w:tcW w:w="2841" w:type="dxa"/>
          </w:tcPr>
          <w:p w14:paraId="51F1164F">
            <w:pPr>
              <w:bidi w:val="0"/>
              <w:rPr>
                <w:rFonts w:hint="default"/>
                <w:b/>
                <w:vertAlign w:val="baseline"/>
                <w:lang w:val="en-US"/>
              </w:rPr>
            </w:pPr>
            <w:r>
              <w:rPr>
                <w:rFonts w:hint="default"/>
                <w:b/>
                <w:vertAlign w:val="baseline"/>
                <w:lang w:val="en-US"/>
              </w:rPr>
              <w:t>INR at 95.22</w:t>
            </w:r>
          </w:p>
        </w:tc>
      </w:tr>
      <w:tr w14:paraId="5994FF87">
        <w:tblPrEx>
          <w:tblCellMar>
            <w:left w:w="108" w:type="dxa"/>
            <w:right w:w="108" w:type="dxa"/>
          </w:tblCellMar>
        </w:tblPrEx>
        <w:tc>
          <w:tcPr>
            <w:tcW w:w="2840" w:type="dxa"/>
          </w:tcPr>
          <w:p w14:paraId="3A15D834">
            <w:pPr>
              <w:bidi w:val="0"/>
              <w:rPr>
                <w:rFonts w:hint="default"/>
                <w:vertAlign w:val="baseline"/>
                <w:lang w:val="en-US"/>
              </w:rPr>
            </w:pPr>
            <w:r>
              <w:rPr>
                <w:rFonts w:hint="default"/>
                <w:vertAlign w:val="baseline"/>
                <w:lang w:val="en-US"/>
              </w:rPr>
              <w:t>Compute</w:t>
            </w:r>
          </w:p>
        </w:tc>
        <w:tc>
          <w:tcPr>
            <w:tcW w:w="2841" w:type="dxa"/>
          </w:tcPr>
          <w:p w14:paraId="3224AA45">
            <w:pPr>
              <w:bidi w:val="0"/>
              <w:rPr>
                <w:rFonts w:hint="default"/>
                <w:vertAlign w:val="baseline"/>
                <w:lang w:val="en-US"/>
              </w:rPr>
            </w:pPr>
            <w:r>
              <w:rPr>
                <w:rFonts w:hint="default"/>
                <w:vertAlign w:val="baseline"/>
                <w:lang w:val="en-US"/>
              </w:rPr>
              <w:t>174.76</w:t>
            </w:r>
          </w:p>
        </w:tc>
        <w:tc>
          <w:tcPr>
            <w:tcW w:w="2841" w:type="dxa"/>
          </w:tcPr>
          <w:p w14:paraId="02F01F52">
            <w:pPr>
              <w:bidi w:val="0"/>
              <w:rPr>
                <w:rFonts w:hint="default"/>
                <w:vertAlign w:val="baseline"/>
                <w:lang w:val="en-US"/>
              </w:rPr>
            </w:pPr>
            <w:r>
              <w:rPr>
                <w:rFonts w:hint="default"/>
                <w:vertAlign w:val="baseline"/>
                <w:lang w:val="en-US"/>
              </w:rPr>
              <w:t>16,641</w:t>
            </w:r>
          </w:p>
        </w:tc>
      </w:tr>
      <w:tr w14:paraId="69FB2DC2">
        <w:tblPrEx>
          <w:tblCellMar>
            <w:left w:w="108" w:type="dxa"/>
            <w:right w:w="108" w:type="dxa"/>
          </w:tblCellMar>
        </w:tblPrEx>
        <w:tc>
          <w:tcPr>
            <w:tcW w:w="2840" w:type="dxa"/>
          </w:tcPr>
          <w:p w14:paraId="1B3F8277">
            <w:pPr>
              <w:bidi w:val="0"/>
              <w:rPr>
                <w:rFonts w:hint="default"/>
                <w:vertAlign w:val="baseline"/>
                <w:lang w:val="en-US"/>
              </w:rPr>
            </w:pPr>
            <w:r>
              <w:rPr>
                <w:rFonts w:hint="default"/>
                <w:vertAlign w:val="baseline"/>
                <w:lang w:val="en-US"/>
              </w:rPr>
              <w:t>IPv4</w:t>
            </w:r>
          </w:p>
        </w:tc>
        <w:tc>
          <w:tcPr>
            <w:tcW w:w="2841" w:type="dxa"/>
          </w:tcPr>
          <w:p w14:paraId="6549376E">
            <w:pPr>
              <w:bidi w:val="0"/>
              <w:rPr>
                <w:rFonts w:hint="default"/>
                <w:vertAlign w:val="baseline"/>
                <w:lang w:val="en-US"/>
              </w:rPr>
            </w:pPr>
            <w:r>
              <w:rPr>
                <w:rFonts w:hint="default"/>
                <w:vertAlign w:val="baseline"/>
                <w:lang w:val="en-US"/>
              </w:rPr>
              <w:t>7.30</w:t>
            </w:r>
          </w:p>
        </w:tc>
        <w:tc>
          <w:tcPr>
            <w:tcW w:w="2841" w:type="dxa"/>
          </w:tcPr>
          <w:p w14:paraId="1B1D1754">
            <w:pPr>
              <w:bidi w:val="0"/>
              <w:rPr>
                <w:rFonts w:hint="default"/>
                <w:vertAlign w:val="baseline"/>
                <w:lang w:val="en-US"/>
              </w:rPr>
            </w:pPr>
            <w:r>
              <w:rPr>
                <w:rFonts w:hint="default"/>
                <w:vertAlign w:val="baseline"/>
                <w:lang w:val="en-US"/>
              </w:rPr>
              <w:t>695</w:t>
            </w:r>
          </w:p>
        </w:tc>
      </w:tr>
      <w:tr w14:paraId="4EBCA03A">
        <w:tblPrEx>
          <w:tblCellMar>
            <w:left w:w="108" w:type="dxa"/>
            <w:right w:w="108" w:type="dxa"/>
          </w:tblCellMar>
        </w:tblPrEx>
        <w:tc>
          <w:tcPr>
            <w:tcW w:w="2840" w:type="dxa"/>
          </w:tcPr>
          <w:p w14:paraId="2FD2B12C">
            <w:pPr>
              <w:bidi w:val="0"/>
              <w:rPr>
                <w:rFonts w:hint="default"/>
                <w:vertAlign w:val="baseline"/>
                <w:lang w:val="en-US"/>
              </w:rPr>
            </w:pPr>
            <w:r>
              <w:rPr>
                <w:rFonts w:hint="default"/>
                <w:vertAlign w:val="baseline"/>
                <w:lang w:val="en-US"/>
              </w:rPr>
              <w:t>Disk, 2 × 30 GB gp3</w:t>
            </w:r>
          </w:p>
        </w:tc>
        <w:tc>
          <w:tcPr>
            <w:tcW w:w="2841" w:type="dxa"/>
          </w:tcPr>
          <w:p w14:paraId="30D4B4E5">
            <w:pPr>
              <w:bidi w:val="0"/>
              <w:rPr>
                <w:rFonts w:hint="default"/>
                <w:vertAlign w:val="baseline"/>
                <w:lang w:val="en-US"/>
              </w:rPr>
            </w:pPr>
            <w:r>
              <w:rPr>
                <w:rFonts w:hint="default"/>
                <w:vertAlign w:val="baseline"/>
                <w:lang w:val="en-US"/>
              </w:rPr>
              <w:t>5.76</w:t>
            </w:r>
          </w:p>
        </w:tc>
        <w:tc>
          <w:tcPr>
            <w:tcW w:w="2841" w:type="dxa"/>
          </w:tcPr>
          <w:p w14:paraId="32A2ECF5">
            <w:pPr>
              <w:bidi w:val="0"/>
              <w:rPr>
                <w:rFonts w:hint="default"/>
                <w:vertAlign w:val="baseline"/>
                <w:lang w:val="en-US"/>
              </w:rPr>
            </w:pPr>
            <w:r>
              <w:rPr>
                <w:rFonts w:hint="default"/>
                <w:vertAlign w:val="baseline"/>
                <w:lang w:val="en-US"/>
              </w:rPr>
              <w:t>548</w:t>
            </w:r>
          </w:p>
        </w:tc>
      </w:tr>
      <w:tr w14:paraId="4A9299D0">
        <w:tblPrEx>
          <w:tblCellMar>
            <w:left w:w="108" w:type="dxa"/>
            <w:right w:w="108" w:type="dxa"/>
          </w:tblCellMar>
        </w:tblPrEx>
        <w:tc>
          <w:tcPr>
            <w:tcW w:w="2840" w:type="dxa"/>
          </w:tcPr>
          <w:p w14:paraId="1A092E78">
            <w:pPr>
              <w:bidi w:val="0"/>
              <w:rPr>
                <w:rFonts w:hint="default"/>
                <w:vertAlign w:val="baseline"/>
                <w:lang w:val="en-US"/>
              </w:rPr>
            </w:pPr>
            <w:r>
              <w:rPr>
                <w:rFonts w:hint="default"/>
                <w:vertAlign w:val="baseline"/>
                <w:lang w:val="en-US"/>
              </w:rPr>
              <w:t>Total</w:t>
            </w:r>
          </w:p>
        </w:tc>
        <w:tc>
          <w:tcPr>
            <w:tcW w:w="2841" w:type="dxa"/>
          </w:tcPr>
          <w:p w14:paraId="214F62C5">
            <w:pPr>
              <w:bidi w:val="0"/>
              <w:rPr>
                <w:rFonts w:hint="default"/>
                <w:vertAlign w:val="baseline"/>
                <w:lang w:val="en-US"/>
              </w:rPr>
            </w:pPr>
            <w:r>
              <w:rPr>
                <w:rFonts w:hint="default"/>
                <w:vertAlign w:val="baseline"/>
                <w:lang w:val="en-US"/>
              </w:rPr>
              <w:t>187.82</w:t>
            </w:r>
          </w:p>
        </w:tc>
        <w:tc>
          <w:tcPr>
            <w:tcW w:w="2841" w:type="dxa"/>
          </w:tcPr>
          <w:p w14:paraId="71FDD39D">
            <w:pPr>
              <w:bidi w:val="0"/>
              <w:rPr>
                <w:rFonts w:hint="default"/>
                <w:vertAlign w:val="baseline"/>
                <w:lang w:val="en-US"/>
              </w:rPr>
            </w:pPr>
            <w:r>
              <w:rPr>
                <w:rFonts w:hint="default"/>
                <w:vertAlign w:val="baseline"/>
                <w:lang w:val="en-US"/>
              </w:rPr>
              <w:t>17,884</w:t>
            </w:r>
          </w:p>
        </w:tc>
      </w:tr>
    </w:tbl>
    <w:p w14:paraId="0BFC283B">
      <w:pPr>
        <w:bidi w:val="0"/>
        <w:rPr>
          <w:rFonts w:hint="default"/>
          <w:lang w:val="en-US"/>
        </w:rPr>
      </w:pPr>
    </w:p>
    <w:p w14:paraId="475547DD">
      <w:pPr>
        <w:bidi w:val="0"/>
        <w:rPr>
          <w:rFonts w:hint="default"/>
          <w:lang w:val="en-US"/>
        </w:rPr>
      </w:pPr>
    </w:p>
    <w:p w14:paraId="0E6A3283">
      <w:pPr>
        <w:bidi w:val="0"/>
        <w:rPr>
          <w:rFonts w:hint="default"/>
          <w:lang w:val="en-US"/>
        </w:rPr>
      </w:pPr>
      <w:r>
        <w:rPr>
          <w:rFonts w:hint="default"/>
          <w:lang w:val="en-US"/>
        </w:rPr>
        <w:t>This does not include cross-AZ traffic, a load balancer, or egress. It is an illustration of doubling the known resources, not a sizing recommendation. A GPU price was not retrieved.</w:t>
      </w:r>
    </w:p>
    <w:p w14:paraId="07CAE5FF">
      <w:pPr>
        <w:bidi w:val="0"/>
        <w:rPr>
          <w:rFonts w:hint="default"/>
          <w:lang w:val="en-US"/>
        </w:rPr>
      </w:pPr>
    </w:p>
    <w:p w14:paraId="6E77863A">
      <w:pPr>
        <w:pStyle w:val="3"/>
        <w:bidi w:val="0"/>
        <w:rPr>
          <w:rFonts w:hint="default"/>
          <w:lang w:val="en-US"/>
        </w:rPr>
      </w:pPr>
      <w:r>
        <w:rPr>
          <w:rFonts w:hint="default"/>
          <w:lang w:val="en-US"/>
        </w:rPr>
        <w:t>5. Cost per request</w:t>
      </w:r>
    </w:p>
    <w:p w14:paraId="6983EAD9">
      <w:pPr>
        <w:bidi w:val="0"/>
        <w:rPr>
          <w:rFonts w:hint="default"/>
          <w:lang w:val="en-US"/>
        </w:rPr>
      </w:pPr>
    </w:p>
    <w:p w14:paraId="24DC4D88">
      <w:pPr>
        <w:bidi w:val="0"/>
        <w:rPr>
          <w:rFonts w:hint="default"/>
          <w:lang w:val="en-US"/>
        </w:rPr>
      </w:pPr>
      <w:r>
        <w:rPr>
          <w:rFonts w:hint="default"/>
          <w:lang w:val="en-US"/>
        </w:rPr>
        <w:t>Not calculated. Successful-request volume for a month was not measured. Dividing the monthly estimate by the two observed calls would not be meaningful.</w:t>
      </w:r>
    </w:p>
    <w:p w14:paraId="63D71583">
      <w:pPr>
        <w:bidi w:val="0"/>
        <w:rPr>
          <w:rFonts w:hint="default"/>
          <w:lang w:val="en-US"/>
        </w:rPr>
      </w:pPr>
    </w:p>
    <w:p w14:paraId="5B01A681">
      <w:pPr>
        <w:pStyle w:val="3"/>
        <w:bidi w:val="0"/>
        <w:rPr>
          <w:rFonts w:hint="default"/>
          <w:lang w:val="en-US"/>
        </w:rPr>
      </w:pPr>
      <w:r>
        <w:rPr>
          <w:rFonts w:hint="default"/>
          <w:lang w:val="en-US"/>
        </w:rPr>
        <w:t>6. How to replace this estimate</w:t>
      </w:r>
    </w:p>
    <w:p w14:paraId="1D911666">
      <w:pPr>
        <w:bidi w:val="0"/>
        <w:rPr>
          <w:rFonts w:hint="default"/>
          <w:lang w:val="en-US"/>
        </w:rPr>
      </w:pPr>
    </w:p>
    <w:p w14:paraId="225FB662">
      <w:pPr>
        <w:bidi w:val="0"/>
        <w:rPr>
          <w:rFonts w:hint="default"/>
          <w:lang w:val="en-US"/>
        </w:rPr>
      </w:pPr>
      <w:r>
        <w:rPr>
          <w:rFonts w:hint="default"/>
          <w:lang w:val="en-US"/>
        </w:rPr>
        <w:t>When an IAM identity can call the account, read-only:</w:t>
      </w:r>
    </w:p>
    <w:p w14:paraId="0F3F77AE">
      <w:pPr>
        <w:bidi w:val="0"/>
        <w:rPr>
          <w:rFonts w:hint="default"/>
          <w:lang w:val="en-US"/>
        </w:rPr>
      </w:pPr>
    </w:p>
    <w:p w14:paraId="2749088D">
      <w:pPr>
        <w:bidi w:val="0"/>
        <w:rPr>
          <w:rFonts w:hint="default" w:ascii="Consolas" w:hAnsi="Consolas" w:cs="Consolas"/>
          <w:sz w:val="18"/>
          <w:lang w:val="en-US"/>
        </w:rPr>
      </w:pPr>
      <w:r>
        <w:rPr>
          <w:rFonts w:hint="default" w:ascii="Consolas" w:hAnsi="Consolas" w:cs="Consolas"/>
          <w:sz w:val="18"/>
          <w:lang w:val="en-US"/>
        </w:rPr>
        <w:t>aws sts get-caller-identity</w:t>
      </w:r>
    </w:p>
    <w:p w14:paraId="5232A411">
      <w:pPr>
        <w:bidi w:val="0"/>
        <w:rPr>
          <w:rFonts w:hint="default" w:ascii="Consolas" w:hAnsi="Consolas" w:cs="Consolas"/>
          <w:sz w:val="18"/>
          <w:lang w:val="en-US"/>
        </w:rPr>
      </w:pPr>
      <w:r>
        <w:rPr>
          <w:rFonts w:hint="default" w:ascii="Consolas" w:hAnsi="Consolas" w:cs="Consolas"/>
          <w:sz w:val="18"/>
          <w:lang w:val="en-US"/>
        </w:rPr>
        <w:t>aws ec2 describe-instances --region ap-southeast-2 --instance-ids i-0f99f1c94ff3ff3e6</w:t>
      </w:r>
    </w:p>
    <w:p w14:paraId="306F47A8">
      <w:pPr>
        <w:bidi w:val="0"/>
        <w:rPr>
          <w:rFonts w:hint="default" w:ascii="Consolas" w:hAnsi="Consolas" w:cs="Consolas"/>
          <w:sz w:val="18"/>
          <w:lang w:val="en-US"/>
        </w:rPr>
      </w:pPr>
      <w:r>
        <w:rPr>
          <w:rFonts w:hint="default" w:ascii="Consolas" w:hAnsi="Consolas" w:cs="Consolas"/>
          <w:sz w:val="18"/>
          <w:lang w:val="en-US"/>
        </w:rPr>
        <w:t>aws ec2 describe-volumes --region ap-southeast-2 --filters Name=attachment.instance-id,Values=i-0f99f1c94ff3ff3e6</w:t>
      </w:r>
    </w:p>
    <w:p w14:paraId="54BCB714">
      <w:pPr>
        <w:bidi w:val="0"/>
        <w:rPr>
          <w:rFonts w:hint="default" w:ascii="Consolas" w:hAnsi="Consolas" w:cs="Consolas"/>
          <w:sz w:val="18"/>
          <w:lang w:val="en-US"/>
        </w:rPr>
      </w:pPr>
      <w:r>
        <w:rPr>
          <w:rFonts w:hint="default" w:ascii="Consolas" w:hAnsi="Consolas" w:cs="Consolas"/>
          <w:sz w:val="18"/>
          <w:lang w:val="en-US"/>
        </w:rPr>
        <w:t>aws ec2 describe-addresses --region ap-southeast-2</w:t>
      </w:r>
    </w:p>
    <w:p w14:paraId="2E065CE4">
      <w:pPr>
        <w:bidi w:val="0"/>
        <w:rPr>
          <w:rFonts w:hint="default" w:ascii="Consolas" w:hAnsi="Consolas" w:cs="Consolas"/>
          <w:sz w:val="18"/>
          <w:lang w:val="en-US"/>
        </w:rPr>
      </w:pPr>
      <w:r>
        <w:rPr>
          <w:rFonts w:hint="default" w:ascii="Consolas" w:hAnsi="Consolas" w:cs="Consolas"/>
          <w:sz w:val="18"/>
          <w:lang w:val="en-US"/>
        </w:rPr>
        <w:t>aws ce get-cost-and-usage --time-period Start=2026-10-01,End=2026-10-28 --granularity MONTHLY --metrics UnblendedCost</w:t>
      </w:r>
    </w:p>
    <w:p w14:paraId="006E5D20">
      <w:pPr>
        <w:bidi w:val="0"/>
        <w:rPr>
          <w:rFonts w:hint="default" w:ascii="Calibri" w:hAnsi="Calibri" w:cs="Calibri"/>
          <w:sz w:val="22"/>
          <w:lang w:val="en-US"/>
        </w:rPr>
      </w:pPr>
    </w:p>
    <w:p w14:paraId="444185F5">
      <w:pPr>
        <w:bidi w:val="0"/>
        <w:rPr>
          <w:rFonts w:hint="default" w:ascii="Calibri" w:hAnsi="Calibri" w:cs="Calibri"/>
          <w:sz w:val="22"/>
          <w:lang w:val="en-US"/>
        </w:rPr>
      </w:pPr>
      <w:r>
        <w:rPr>
          <w:rFonts w:hint="default" w:ascii="Calibri" w:hAnsi="Calibri" w:cs="Calibri"/>
          <w:sz w:val="22"/>
          <w:lang w:val="en-US"/>
        </w:rPr>
        <w:t>Do not run those until certificate verification succeeds without disabling TLS checks. Compare the result with this document and replace the third-party hourly rate with the Price List API value.</w:t>
      </w:r>
    </w:p>
    <w:p w14:paraId="4ED616EE">
      <w:pPr>
        <w:rPr>
          <w:rFonts w:hint="default" w:ascii="Calibri" w:hAnsi="Calibri" w:cs="Calibri"/>
          <w:sz w:val="22"/>
          <w:lang w:val="en-US"/>
        </w:rPr>
      </w:pPr>
      <w:r>
        <w:rPr>
          <w:rFonts w:hint="default" w:ascii="Calibri" w:hAnsi="Calibri" w:cs="Calibri"/>
          <w:sz w:val="22"/>
          <w:lang w:val="en-US"/>
        </w:rPr>
        <w:br w:type="page"/>
      </w:r>
    </w:p>
    <w:p w14:paraId="6CC1F583">
      <w:pPr>
        <w:pStyle w:val="2"/>
        <w:bidi w:val="0"/>
        <w:rPr>
          <w:rFonts w:hint="default"/>
          <w:lang w:val="en-US"/>
        </w:rPr>
      </w:pPr>
      <w:r>
        <w:rPr>
          <w:rFonts w:hint="default"/>
          <w:lang w:val="en-US"/>
        </w:rPr>
        <w:t>security-and-production-readiness.md</w:t>
      </w:r>
    </w:p>
    <w:p w14:paraId="2DBC87AE">
      <w:pPr>
        <w:pStyle w:val="2"/>
        <w:bidi w:val="0"/>
        <w:rPr>
          <w:rFonts w:hint="default"/>
          <w:lang w:val="en-US"/>
        </w:rPr>
      </w:pPr>
      <w:r>
        <w:rPr>
          <w:rFonts w:hint="default"/>
          <w:lang w:val="en-US"/>
        </w:rPr>
        <w:t>Security and production readiness</w:t>
      </w:r>
    </w:p>
    <w:p w14:paraId="3BCE72FE">
      <w:pPr>
        <w:bidi w:val="0"/>
        <w:rPr>
          <w:rFonts w:hint="default"/>
          <w:lang w:val="en-US"/>
        </w:rPr>
      </w:pPr>
    </w:p>
    <w:tbl>
      <w:tblPr>
        <w:tblStyle w:val="7"/>
        <w:tblW w:w="0" w:type="auto"/>
        <w:tblInd w:w="0" w:type="dxa"/>
        <w:tblLayout w:type="fixed"/>
        <w:tblCellMar>
          <w:left w:w="108" w:type="dxa"/>
          <w:right w:w="108" w:type="dxa"/>
        </w:tblCellMar>
      </w:tblPr>
      <w:tblGrid>
        <w:gridCol w:w="4261"/>
        <w:gridCol w:w="4261"/>
      </w:tblGrid>
      <w:tr w14:paraId="474692EC">
        <w:tc>
          <w:tcPr>
            <w:tcW w:w="4261" w:type="dxa"/>
          </w:tcPr>
          <w:p w14:paraId="188DD9E1">
            <w:pPr>
              <w:bidi w:val="0"/>
              <w:rPr>
                <w:rFonts w:hint="default"/>
                <w:b/>
                <w:vertAlign w:val="baseline"/>
                <w:lang w:val="en-US"/>
              </w:rPr>
            </w:pPr>
            <w:r>
              <w:rPr>
                <w:rFonts w:hint="default"/>
                <w:b/>
                <w:vertAlign w:val="baseline"/>
                <w:lang w:val="en-US"/>
              </w:rPr>
              <w:t>Field</w:t>
            </w:r>
          </w:p>
        </w:tc>
        <w:tc>
          <w:tcPr>
            <w:tcW w:w="4261" w:type="dxa"/>
          </w:tcPr>
          <w:p w14:paraId="50DB752D">
            <w:pPr>
              <w:bidi w:val="0"/>
              <w:rPr>
                <w:rFonts w:hint="default"/>
                <w:b/>
                <w:vertAlign w:val="baseline"/>
                <w:lang w:val="en-US"/>
              </w:rPr>
            </w:pPr>
            <w:r>
              <w:rPr>
                <w:rFonts w:hint="default"/>
                <w:b/>
                <w:vertAlign w:val="baseline"/>
                <w:lang w:val="en-US"/>
              </w:rPr>
              <w:t>Value</w:t>
            </w:r>
          </w:p>
        </w:tc>
      </w:tr>
      <w:tr w14:paraId="393B8203">
        <w:tblPrEx>
          <w:tblCellMar>
            <w:left w:w="108" w:type="dxa"/>
            <w:right w:w="108" w:type="dxa"/>
          </w:tblCellMar>
        </w:tblPrEx>
        <w:tc>
          <w:tcPr>
            <w:tcW w:w="4261" w:type="dxa"/>
          </w:tcPr>
          <w:p w14:paraId="51328FA3">
            <w:pPr>
              <w:bidi w:val="0"/>
              <w:rPr>
                <w:rFonts w:hint="default"/>
                <w:vertAlign w:val="baseline"/>
                <w:lang w:val="en-US"/>
              </w:rPr>
            </w:pPr>
            <w:r>
              <w:rPr>
                <w:rFonts w:hint="default"/>
                <w:vertAlign w:val="baseline"/>
                <w:lang w:val="en-US"/>
              </w:rPr>
              <w:t>Document version</w:t>
            </w:r>
          </w:p>
        </w:tc>
        <w:tc>
          <w:tcPr>
            <w:tcW w:w="4261" w:type="dxa"/>
          </w:tcPr>
          <w:p w14:paraId="19ABA536">
            <w:pPr>
              <w:bidi w:val="0"/>
              <w:rPr>
                <w:rFonts w:hint="default"/>
                <w:vertAlign w:val="baseline"/>
                <w:lang w:val="en-US"/>
              </w:rPr>
            </w:pPr>
            <w:r>
              <w:rPr>
                <w:rFonts w:hint="default"/>
                <w:vertAlign w:val="baseline"/>
                <w:lang w:val="en-US"/>
              </w:rPr>
              <w:t>0.1</w:t>
            </w:r>
          </w:p>
        </w:tc>
      </w:tr>
      <w:tr w14:paraId="7B32E87E">
        <w:tblPrEx>
          <w:tblCellMar>
            <w:left w:w="108" w:type="dxa"/>
            <w:right w:w="108" w:type="dxa"/>
          </w:tblCellMar>
        </w:tblPrEx>
        <w:tc>
          <w:tcPr>
            <w:tcW w:w="4261" w:type="dxa"/>
          </w:tcPr>
          <w:p w14:paraId="5D789015">
            <w:pPr>
              <w:bidi w:val="0"/>
              <w:rPr>
                <w:rFonts w:hint="default"/>
                <w:vertAlign w:val="baseline"/>
                <w:lang w:val="en-US"/>
              </w:rPr>
            </w:pPr>
            <w:r>
              <w:rPr>
                <w:rFonts w:hint="default"/>
                <w:vertAlign w:val="baseline"/>
                <w:lang w:val="en-US"/>
              </w:rPr>
              <w:t>Prepared</w:t>
            </w:r>
          </w:p>
        </w:tc>
        <w:tc>
          <w:tcPr>
            <w:tcW w:w="4261" w:type="dxa"/>
          </w:tcPr>
          <w:p w14:paraId="7E1F6253">
            <w:pPr>
              <w:bidi w:val="0"/>
              <w:rPr>
                <w:rFonts w:hint="default"/>
                <w:vertAlign w:val="baseline"/>
                <w:lang w:val="en-US"/>
              </w:rPr>
            </w:pPr>
            <w:r>
              <w:rPr>
                <w:rFonts w:hint="default"/>
                <w:vertAlign w:val="baseline"/>
                <w:lang w:val="en-US"/>
              </w:rPr>
              <w:t>2026-10-27</w:t>
            </w:r>
          </w:p>
        </w:tc>
      </w:tr>
      <w:tr w14:paraId="0CBBD103">
        <w:tblPrEx>
          <w:tblCellMar>
            <w:left w:w="108" w:type="dxa"/>
            <w:right w:w="108" w:type="dxa"/>
          </w:tblCellMar>
        </w:tblPrEx>
        <w:tc>
          <w:tcPr>
            <w:tcW w:w="4261" w:type="dxa"/>
          </w:tcPr>
          <w:p w14:paraId="7FABEF60">
            <w:pPr>
              <w:bidi w:val="0"/>
              <w:rPr>
                <w:rFonts w:hint="default"/>
                <w:vertAlign w:val="baseline"/>
                <w:lang w:val="en-US"/>
              </w:rPr>
            </w:pPr>
            <w:r>
              <w:rPr>
                <w:rFonts w:hint="default"/>
                <w:vertAlign w:val="baseline"/>
                <w:lang w:val="en-US"/>
              </w:rPr>
              <w:t>Application revision</w:t>
            </w:r>
          </w:p>
        </w:tc>
        <w:tc>
          <w:tcPr>
            <w:tcW w:w="4261" w:type="dxa"/>
          </w:tcPr>
          <w:p w14:paraId="30DB3383">
            <w:pPr>
              <w:bidi w:val="0"/>
              <w:rPr>
                <w:rFonts w:hint="default"/>
                <w:vertAlign w:val="baseline"/>
                <w:lang w:val="en-US"/>
              </w:rPr>
            </w:pPr>
            <w:r>
              <w:rPr>
                <w:rFonts w:hint="default"/>
                <w:vertAlign w:val="baseline"/>
                <w:lang w:val="en-US"/>
              </w:rPr>
              <w:t>`0.1.0`; deployed SHA pending</w:t>
            </w:r>
          </w:p>
        </w:tc>
      </w:tr>
      <w:tr w14:paraId="136C823F">
        <w:tblPrEx>
          <w:tblCellMar>
            <w:left w:w="108" w:type="dxa"/>
            <w:right w:w="108" w:type="dxa"/>
          </w:tblCellMar>
        </w:tblPrEx>
        <w:tc>
          <w:tcPr>
            <w:tcW w:w="4261" w:type="dxa"/>
          </w:tcPr>
          <w:p w14:paraId="74712D2F">
            <w:pPr>
              <w:bidi w:val="0"/>
              <w:rPr>
                <w:rFonts w:hint="default"/>
                <w:vertAlign w:val="baseline"/>
                <w:lang w:val="en-US"/>
              </w:rPr>
            </w:pPr>
            <w:r>
              <w:rPr>
                <w:rFonts w:hint="default"/>
                <w:vertAlign w:val="baseline"/>
                <w:lang w:val="en-US"/>
              </w:rPr>
              <w:t>Model revision</w:t>
            </w:r>
          </w:p>
        </w:tc>
        <w:tc>
          <w:tcPr>
            <w:tcW w:w="4261" w:type="dxa"/>
          </w:tcPr>
          <w:p w14:paraId="351F0B24">
            <w:pPr>
              <w:bidi w:val="0"/>
              <w:rPr>
                <w:rFonts w:hint="default"/>
                <w:vertAlign w:val="baseline"/>
                <w:lang w:val="en-US"/>
              </w:rPr>
            </w:pPr>
            <w:r>
              <w:rPr>
                <w:rFonts w:hint="default"/>
                <w:vertAlign w:val="baseline"/>
                <w:lang w:val="en-US"/>
              </w:rPr>
              <w:t>Disk revision pending. Harness pin is not proof of the files on disk.</w:t>
            </w:r>
          </w:p>
        </w:tc>
      </w:tr>
      <w:tr w14:paraId="283A4F7D">
        <w:tblPrEx>
          <w:tblCellMar>
            <w:left w:w="108" w:type="dxa"/>
            <w:right w:w="108" w:type="dxa"/>
          </w:tblCellMar>
        </w:tblPrEx>
        <w:tc>
          <w:tcPr>
            <w:tcW w:w="4261" w:type="dxa"/>
          </w:tcPr>
          <w:p w14:paraId="528DB4B8">
            <w:pPr>
              <w:bidi w:val="0"/>
              <w:rPr>
                <w:rFonts w:hint="default"/>
                <w:vertAlign w:val="baseline"/>
                <w:lang w:val="en-US"/>
              </w:rPr>
            </w:pPr>
            <w:r>
              <w:rPr>
                <w:rFonts w:hint="default"/>
                <w:vertAlign w:val="baseline"/>
                <w:lang w:val="en-US"/>
              </w:rPr>
              <w:t>Environment</w:t>
            </w:r>
          </w:p>
        </w:tc>
        <w:tc>
          <w:tcPr>
            <w:tcW w:w="4261" w:type="dxa"/>
          </w:tcPr>
          <w:p w14:paraId="43F71FBD">
            <w:pPr>
              <w:bidi w:val="0"/>
              <w:rPr>
                <w:rFonts w:hint="default"/>
                <w:vertAlign w:val="baseline"/>
                <w:lang w:val="en-US"/>
              </w:rPr>
            </w:pPr>
            <w:r>
              <w:rPr>
                <w:rFonts w:hint="default"/>
                <w:vertAlign w:val="baseline"/>
                <w:lang w:val="en-US"/>
              </w:rPr>
              <w:t>EC2 `i-0f99f1c94ff3ff3e6`, last verified public routing 2026-10-26</w:t>
            </w:r>
          </w:p>
        </w:tc>
      </w:tr>
      <w:tr w14:paraId="51B31C3A">
        <w:tblPrEx>
          <w:tblCellMar>
            <w:left w:w="108" w:type="dxa"/>
            <w:right w:w="108" w:type="dxa"/>
          </w:tblCellMar>
        </w:tblPrEx>
        <w:tc>
          <w:tcPr>
            <w:tcW w:w="4261" w:type="dxa"/>
          </w:tcPr>
          <w:p w14:paraId="6F15517B">
            <w:pPr>
              <w:bidi w:val="0"/>
              <w:rPr>
                <w:rFonts w:hint="default"/>
                <w:vertAlign w:val="baseline"/>
                <w:lang w:val="en-US"/>
              </w:rPr>
            </w:pPr>
            <w:r>
              <w:rPr>
                <w:rFonts w:hint="default"/>
                <w:vertAlign w:val="baseline"/>
                <w:lang w:val="en-US"/>
              </w:rPr>
              <w:t>Author role</w:t>
            </w:r>
          </w:p>
        </w:tc>
        <w:tc>
          <w:tcPr>
            <w:tcW w:w="4261" w:type="dxa"/>
          </w:tcPr>
          <w:p w14:paraId="709F50CD">
            <w:pPr>
              <w:bidi w:val="0"/>
              <w:rPr>
                <w:rFonts w:hint="default"/>
                <w:vertAlign w:val="baseline"/>
                <w:lang w:val="en-US"/>
              </w:rPr>
            </w:pPr>
            <w:r>
              <w:rPr>
                <w:rFonts w:hint="default"/>
                <w:vertAlign w:val="baseline"/>
                <w:lang w:val="en-US"/>
              </w:rPr>
              <w:t>Deployment audit</w:t>
            </w:r>
          </w:p>
        </w:tc>
      </w:tr>
      <w:tr w14:paraId="34B09AFB">
        <w:tblPrEx>
          <w:tblCellMar>
            <w:left w:w="108" w:type="dxa"/>
            <w:right w:w="108" w:type="dxa"/>
          </w:tblCellMar>
        </w:tblPrEx>
        <w:tc>
          <w:tcPr>
            <w:tcW w:w="4261" w:type="dxa"/>
          </w:tcPr>
          <w:p w14:paraId="2AE47FB0">
            <w:pPr>
              <w:bidi w:val="0"/>
              <w:rPr>
                <w:rFonts w:hint="default"/>
                <w:vertAlign w:val="baseline"/>
                <w:lang w:val="en-US"/>
              </w:rPr>
            </w:pPr>
            <w:r>
              <w:rPr>
                <w:rFonts w:hint="default"/>
                <w:vertAlign w:val="baseline"/>
                <w:lang w:val="en-US"/>
              </w:rPr>
              <w:t>Reviewer</w:t>
            </w:r>
          </w:p>
        </w:tc>
        <w:tc>
          <w:tcPr>
            <w:tcW w:w="4261" w:type="dxa"/>
          </w:tcPr>
          <w:p w14:paraId="13740879">
            <w:pPr>
              <w:bidi w:val="0"/>
              <w:rPr>
                <w:rFonts w:hint="default"/>
                <w:vertAlign w:val="baseline"/>
                <w:lang w:val="en-US"/>
              </w:rPr>
            </w:pPr>
            <w:r>
              <w:rPr>
                <w:rFonts w:hint="default"/>
                <w:vertAlign w:val="baseline"/>
                <w:lang w:val="en-US"/>
              </w:rPr>
              <w:t>Pending</w:t>
            </w:r>
          </w:p>
        </w:tc>
      </w:tr>
      <w:tr w14:paraId="4462F734">
        <w:tblPrEx>
          <w:tblCellMar>
            <w:left w:w="108" w:type="dxa"/>
            <w:right w:w="108" w:type="dxa"/>
          </w:tblCellMar>
        </w:tblPrEx>
        <w:tc>
          <w:tcPr>
            <w:tcW w:w="4261" w:type="dxa"/>
          </w:tcPr>
          <w:p w14:paraId="5EEC6DA8">
            <w:pPr>
              <w:bidi w:val="0"/>
              <w:rPr>
                <w:rFonts w:hint="default"/>
                <w:vertAlign w:val="baseline"/>
                <w:lang w:val="en-US"/>
              </w:rPr>
            </w:pPr>
            <w:r>
              <w:rPr>
                <w:rFonts w:hint="default"/>
                <w:vertAlign w:val="baseline"/>
                <w:lang w:val="en-US"/>
              </w:rPr>
              <w:t>Approval status</w:t>
            </w:r>
          </w:p>
        </w:tc>
        <w:tc>
          <w:tcPr>
            <w:tcW w:w="4261" w:type="dxa"/>
          </w:tcPr>
          <w:p w14:paraId="77BC8262">
            <w:pPr>
              <w:bidi w:val="0"/>
              <w:rPr>
                <w:rFonts w:hint="default"/>
                <w:vertAlign w:val="baseline"/>
                <w:lang w:val="en-US"/>
              </w:rPr>
            </w:pPr>
            <w:r>
              <w:rPr>
                <w:rFonts w:hint="default"/>
                <w:vertAlign w:val="baseline"/>
                <w:lang w:val="en-US"/>
              </w:rPr>
              <w:t>Not production-ready</w:t>
            </w:r>
          </w:p>
        </w:tc>
      </w:tr>
    </w:tbl>
    <w:p w14:paraId="37FBB1CE">
      <w:pPr>
        <w:bidi w:val="0"/>
        <w:rPr>
          <w:rFonts w:hint="default"/>
          <w:lang w:val="en-US"/>
        </w:rPr>
      </w:pPr>
    </w:p>
    <w:p w14:paraId="53363096">
      <w:pPr>
        <w:bidi w:val="0"/>
        <w:rPr>
          <w:rFonts w:hint="default"/>
          <w:lang w:val="en-US"/>
        </w:rPr>
      </w:pPr>
    </w:p>
    <w:p w14:paraId="22681317">
      <w:pPr>
        <w:bidi w:val="0"/>
        <w:rPr>
          <w:rFonts w:hint="default"/>
          <w:lang w:val="en-US"/>
        </w:rPr>
      </w:pPr>
      <w:r>
        <w:rPr>
          <w:rFonts w:hint="default"/>
          <w:lang w:val="en-US"/>
        </w:rPr>
        <w:t>No exploit attempts were made. Security-group rules were not changed. The rule list itself was never returned by AWS.</w:t>
      </w:r>
    </w:p>
    <w:p w14:paraId="2FDBA436">
      <w:pPr>
        <w:bidi w:val="0"/>
        <w:rPr>
          <w:rFonts w:hint="default"/>
          <w:lang w:val="en-US"/>
        </w:rPr>
      </w:pPr>
    </w:p>
    <w:p w14:paraId="4C3EFF3B">
      <w:pPr>
        <w:pStyle w:val="3"/>
        <w:bidi w:val="0"/>
        <w:rPr>
          <w:rFonts w:hint="default"/>
          <w:lang w:val="en-US"/>
        </w:rPr>
      </w:pPr>
      <w:r>
        <w:rPr>
          <w:rFonts w:hint="default"/>
          <w:lang w:val="en-US"/>
        </w:rPr>
        <w:t>1. Verified exposure</w:t>
      </w:r>
    </w:p>
    <w:p w14:paraId="21CF7DAC">
      <w:pPr>
        <w:bidi w:val="0"/>
        <w:rPr>
          <w:rFonts w:hint="default"/>
          <w:lang w:val="en-US"/>
        </w:rPr>
      </w:pPr>
    </w:p>
    <w:tbl>
      <w:tblPr>
        <w:tblStyle w:val="7"/>
        <w:tblW w:w="0" w:type="auto"/>
        <w:tblInd w:w="0" w:type="dxa"/>
        <w:tblLayout w:type="fixed"/>
        <w:tblCellMar>
          <w:left w:w="108" w:type="dxa"/>
          <w:right w:w="108" w:type="dxa"/>
        </w:tblCellMar>
      </w:tblPr>
      <w:tblGrid>
        <w:gridCol w:w="2840"/>
        <w:gridCol w:w="2841"/>
        <w:gridCol w:w="2841"/>
      </w:tblGrid>
      <w:tr w14:paraId="41199BE8">
        <w:tblPrEx>
          <w:tblCellMar>
            <w:left w:w="108" w:type="dxa"/>
            <w:right w:w="108" w:type="dxa"/>
          </w:tblCellMar>
        </w:tblPrEx>
        <w:tc>
          <w:tcPr>
            <w:tcW w:w="2840" w:type="dxa"/>
          </w:tcPr>
          <w:p w14:paraId="09C417B6">
            <w:pPr>
              <w:bidi w:val="0"/>
              <w:rPr>
                <w:rFonts w:hint="default"/>
                <w:b/>
                <w:vertAlign w:val="baseline"/>
                <w:lang w:val="en-US"/>
              </w:rPr>
            </w:pPr>
            <w:r>
              <w:rPr>
                <w:rFonts w:hint="default"/>
                <w:b/>
                <w:vertAlign w:val="baseline"/>
                <w:lang w:val="en-US"/>
              </w:rPr>
              <w:t>Check</w:t>
            </w:r>
          </w:p>
        </w:tc>
        <w:tc>
          <w:tcPr>
            <w:tcW w:w="2841" w:type="dxa"/>
          </w:tcPr>
          <w:p w14:paraId="1CCA7761">
            <w:pPr>
              <w:bidi w:val="0"/>
              <w:rPr>
                <w:rFonts w:hint="default"/>
                <w:b/>
                <w:vertAlign w:val="baseline"/>
                <w:lang w:val="en-US"/>
              </w:rPr>
            </w:pPr>
            <w:r>
              <w:rPr>
                <w:rFonts w:hint="default"/>
                <w:b/>
                <w:vertAlign w:val="baseline"/>
                <w:lang w:val="en-US"/>
              </w:rPr>
              <w:t>Result</w:t>
            </w:r>
          </w:p>
        </w:tc>
        <w:tc>
          <w:tcPr>
            <w:tcW w:w="2841" w:type="dxa"/>
          </w:tcPr>
          <w:p w14:paraId="3F926BB2">
            <w:pPr>
              <w:bidi w:val="0"/>
              <w:rPr>
                <w:rFonts w:hint="default"/>
                <w:b/>
                <w:vertAlign w:val="baseline"/>
                <w:lang w:val="en-US"/>
              </w:rPr>
            </w:pPr>
            <w:r>
              <w:rPr>
                <w:rFonts w:hint="default"/>
                <w:b/>
                <w:vertAlign w:val="baseline"/>
                <w:lang w:val="en-US"/>
              </w:rPr>
              <w:t>When</w:t>
            </w:r>
          </w:p>
        </w:tc>
      </w:tr>
      <w:tr w14:paraId="6F57DA3C">
        <w:tblPrEx>
          <w:tblCellMar>
            <w:left w:w="108" w:type="dxa"/>
            <w:right w:w="108" w:type="dxa"/>
          </w:tblCellMar>
        </w:tblPrEx>
        <w:tc>
          <w:tcPr>
            <w:tcW w:w="2840" w:type="dxa"/>
          </w:tcPr>
          <w:p w14:paraId="23F80341">
            <w:pPr>
              <w:bidi w:val="0"/>
              <w:rPr>
                <w:rFonts w:hint="default"/>
                <w:vertAlign w:val="baseline"/>
                <w:lang w:val="en-US"/>
              </w:rPr>
            </w:pPr>
            <w:r>
              <w:rPr>
                <w:rFonts w:hint="default"/>
                <w:vertAlign w:val="baseline"/>
                <w:lang w:val="en-US"/>
              </w:rPr>
              <w:t>Story process bind</w:t>
            </w:r>
          </w:p>
        </w:tc>
        <w:tc>
          <w:tcPr>
            <w:tcW w:w="2841" w:type="dxa"/>
          </w:tcPr>
          <w:p w14:paraId="61D5FF06">
            <w:pPr>
              <w:bidi w:val="0"/>
              <w:rPr>
                <w:rFonts w:hint="default"/>
                <w:vertAlign w:val="baseline"/>
                <w:lang w:val="en-US"/>
              </w:rPr>
            </w:pPr>
            <w:r>
              <w:rPr>
                <w:rFonts w:hint="default"/>
                <w:vertAlign w:val="baseline"/>
                <w:lang w:val="en-US"/>
              </w:rPr>
              <w:t>`127.0.0.1:8001` only</w:t>
            </w:r>
          </w:p>
        </w:tc>
        <w:tc>
          <w:tcPr>
            <w:tcW w:w="2841" w:type="dxa"/>
          </w:tcPr>
          <w:p w14:paraId="6EC0E2CC">
            <w:pPr>
              <w:bidi w:val="0"/>
              <w:rPr>
                <w:rFonts w:hint="default"/>
                <w:vertAlign w:val="baseline"/>
                <w:lang w:val="en-US"/>
              </w:rPr>
            </w:pPr>
            <w:r>
              <w:rPr>
                <w:rFonts w:hint="default"/>
                <w:vertAlign w:val="baseline"/>
                <w:lang w:val="en-US"/>
              </w:rPr>
              <w:t>2026-10-26 `ss`</w:t>
            </w:r>
          </w:p>
        </w:tc>
      </w:tr>
      <w:tr w14:paraId="41BB3544">
        <w:tblPrEx>
          <w:tblCellMar>
            <w:left w:w="108" w:type="dxa"/>
            <w:right w:w="108" w:type="dxa"/>
          </w:tblCellMar>
        </w:tblPrEx>
        <w:tc>
          <w:tcPr>
            <w:tcW w:w="2840" w:type="dxa"/>
          </w:tcPr>
          <w:p w14:paraId="0F76EC6B">
            <w:pPr>
              <w:bidi w:val="0"/>
              <w:rPr>
                <w:rFonts w:hint="default"/>
                <w:vertAlign w:val="baseline"/>
                <w:lang w:val="en-US"/>
              </w:rPr>
            </w:pPr>
            <w:r>
              <w:rPr>
                <w:rFonts w:hint="default"/>
                <w:vertAlign w:val="baseline"/>
                <w:lang w:val="en-US"/>
              </w:rPr>
              <w:t>API bind</w:t>
            </w:r>
          </w:p>
        </w:tc>
        <w:tc>
          <w:tcPr>
            <w:tcW w:w="2841" w:type="dxa"/>
          </w:tcPr>
          <w:p w14:paraId="48A2F80B">
            <w:pPr>
              <w:bidi w:val="0"/>
              <w:rPr>
                <w:rFonts w:hint="default"/>
                <w:vertAlign w:val="baseline"/>
                <w:lang w:val="en-US"/>
              </w:rPr>
            </w:pPr>
            <w:r>
              <w:rPr>
                <w:rFonts w:hint="default"/>
                <w:vertAlign w:val="baseline"/>
                <w:lang w:val="en-US"/>
              </w:rPr>
              <w:t>`127.0.0.1:8080` only</w:t>
            </w:r>
          </w:p>
        </w:tc>
        <w:tc>
          <w:tcPr>
            <w:tcW w:w="2841" w:type="dxa"/>
          </w:tcPr>
          <w:p w14:paraId="74E94911">
            <w:pPr>
              <w:bidi w:val="0"/>
              <w:rPr>
                <w:rFonts w:hint="default"/>
                <w:vertAlign w:val="baseline"/>
                <w:lang w:val="en-US"/>
              </w:rPr>
            </w:pPr>
            <w:r>
              <w:rPr>
                <w:rFonts w:hint="default"/>
                <w:vertAlign w:val="baseline"/>
                <w:lang w:val="en-US"/>
              </w:rPr>
              <w:t>2026-10-26 `ss`</w:t>
            </w:r>
          </w:p>
        </w:tc>
      </w:tr>
      <w:tr w14:paraId="47F84221">
        <w:tblPrEx>
          <w:tblCellMar>
            <w:left w:w="108" w:type="dxa"/>
            <w:right w:w="108" w:type="dxa"/>
          </w:tblCellMar>
        </w:tblPrEx>
        <w:tc>
          <w:tcPr>
            <w:tcW w:w="2840" w:type="dxa"/>
          </w:tcPr>
          <w:p w14:paraId="2F62C799">
            <w:pPr>
              <w:bidi w:val="0"/>
              <w:rPr>
                <w:rFonts w:hint="default"/>
                <w:vertAlign w:val="baseline"/>
                <w:lang w:val="en-US"/>
              </w:rPr>
            </w:pPr>
            <w:r>
              <w:rPr>
                <w:rFonts w:hint="default"/>
                <w:vertAlign w:val="baseline"/>
                <w:lang w:val="en-US"/>
              </w:rPr>
              <w:t>Postgres bind</w:t>
            </w:r>
          </w:p>
        </w:tc>
        <w:tc>
          <w:tcPr>
            <w:tcW w:w="2841" w:type="dxa"/>
          </w:tcPr>
          <w:p w14:paraId="23C2CF56">
            <w:pPr>
              <w:bidi w:val="0"/>
              <w:rPr>
                <w:rFonts w:hint="default"/>
                <w:vertAlign w:val="baseline"/>
                <w:lang w:val="en-US"/>
              </w:rPr>
            </w:pPr>
            <w:r>
              <w:rPr>
                <w:rFonts w:hint="default"/>
                <w:vertAlign w:val="baseline"/>
                <w:lang w:val="en-US"/>
              </w:rPr>
              <w:t>`127.0.0.1:55433` after the compose edit</w:t>
            </w:r>
          </w:p>
        </w:tc>
        <w:tc>
          <w:tcPr>
            <w:tcW w:w="2841" w:type="dxa"/>
          </w:tcPr>
          <w:p w14:paraId="1B4C65D5">
            <w:pPr>
              <w:bidi w:val="0"/>
              <w:rPr>
                <w:rFonts w:hint="default"/>
                <w:vertAlign w:val="baseline"/>
                <w:lang w:val="en-US"/>
              </w:rPr>
            </w:pPr>
            <w:r>
              <w:rPr>
                <w:rFonts w:hint="default"/>
                <w:vertAlign w:val="baseline"/>
                <w:lang w:val="en-US"/>
              </w:rPr>
              <w:t>2026-10-26 `docker inspect`</w:t>
            </w:r>
          </w:p>
        </w:tc>
      </w:tr>
      <w:tr w14:paraId="19EAFDE7">
        <w:tblPrEx>
          <w:tblCellMar>
            <w:left w:w="108" w:type="dxa"/>
            <w:right w:w="108" w:type="dxa"/>
          </w:tblCellMar>
        </w:tblPrEx>
        <w:tc>
          <w:tcPr>
            <w:tcW w:w="2840" w:type="dxa"/>
          </w:tcPr>
          <w:p w14:paraId="192E2E81">
            <w:pPr>
              <w:bidi w:val="0"/>
              <w:rPr>
                <w:rFonts w:hint="default"/>
                <w:vertAlign w:val="baseline"/>
                <w:lang w:val="en-US"/>
              </w:rPr>
            </w:pPr>
            <w:r>
              <w:rPr>
                <w:rFonts w:hint="default"/>
                <w:vertAlign w:val="baseline"/>
                <w:lang w:val="en-US"/>
              </w:rPr>
              <w:t>Ports 5173, 8080, 8001 from the internet</w:t>
            </w:r>
          </w:p>
        </w:tc>
        <w:tc>
          <w:tcPr>
            <w:tcW w:w="2841" w:type="dxa"/>
          </w:tcPr>
          <w:p w14:paraId="101DBD3F">
            <w:pPr>
              <w:bidi w:val="0"/>
              <w:rPr>
                <w:rFonts w:hint="default"/>
                <w:vertAlign w:val="baseline"/>
                <w:lang w:val="en-US"/>
              </w:rPr>
            </w:pPr>
            <w:r>
              <w:rPr>
                <w:rFonts w:hint="default"/>
                <w:vertAlign w:val="baseline"/>
                <w:lang w:val="en-US"/>
              </w:rPr>
              <w:t>Closed at every probe, including when port 80 was open</w:t>
            </w:r>
          </w:p>
        </w:tc>
        <w:tc>
          <w:tcPr>
            <w:tcW w:w="2841" w:type="dxa"/>
          </w:tcPr>
          <w:p w14:paraId="37CB4EDC">
            <w:pPr>
              <w:bidi w:val="0"/>
              <w:rPr>
                <w:rFonts w:hint="default"/>
                <w:vertAlign w:val="baseline"/>
                <w:lang w:val="en-US"/>
              </w:rPr>
            </w:pPr>
            <w:r>
              <w:rPr>
                <w:rFonts w:hint="default"/>
                <w:vertAlign w:val="baseline"/>
                <w:lang w:val="en-US"/>
              </w:rPr>
              <w:t>Workstation TCP checks</w:t>
            </w:r>
          </w:p>
        </w:tc>
      </w:tr>
      <w:tr w14:paraId="3258AB1F">
        <w:tblPrEx>
          <w:tblCellMar>
            <w:left w:w="108" w:type="dxa"/>
            <w:right w:w="108" w:type="dxa"/>
          </w:tblCellMar>
        </w:tblPrEx>
        <w:tc>
          <w:tcPr>
            <w:tcW w:w="2840" w:type="dxa"/>
          </w:tcPr>
          <w:p w14:paraId="79530859">
            <w:pPr>
              <w:bidi w:val="0"/>
              <w:rPr>
                <w:rFonts w:hint="default"/>
                <w:vertAlign w:val="baseline"/>
                <w:lang w:val="en-US"/>
              </w:rPr>
            </w:pPr>
            <w:r>
              <w:rPr>
                <w:rFonts w:hint="default"/>
                <w:vertAlign w:val="baseline"/>
                <w:lang w:val="en-US"/>
              </w:rPr>
              <w:t>Port 80</w:t>
            </w:r>
          </w:p>
        </w:tc>
        <w:tc>
          <w:tcPr>
            <w:tcW w:w="2841" w:type="dxa"/>
          </w:tcPr>
          <w:p w14:paraId="0AEC3027">
            <w:pPr>
              <w:bidi w:val="0"/>
              <w:rPr>
                <w:rFonts w:hint="default"/>
                <w:vertAlign w:val="baseline"/>
                <w:lang w:val="en-US"/>
              </w:rPr>
            </w:pPr>
            <w:r>
              <w:rPr>
                <w:rFonts w:hint="default"/>
                <w:vertAlign w:val="baseline"/>
                <w:lang w:val="en-US"/>
              </w:rPr>
              <w:t>Closed on first contact. Later open. Served Caddy. Final verified backend was Flask with no authentication.</w:t>
            </w:r>
          </w:p>
        </w:tc>
        <w:tc>
          <w:tcPr>
            <w:tcW w:w="2841" w:type="dxa"/>
          </w:tcPr>
          <w:p w14:paraId="7E12D028">
            <w:pPr>
              <w:bidi w:val="0"/>
              <w:rPr>
                <w:rFonts w:hint="default"/>
                <w:vertAlign w:val="baseline"/>
                <w:lang w:val="en-US"/>
              </w:rPr>
            </w:pPr>
            <w:r>
              <w:rPr>
                <w:rFonts w:hint="default"/>
                <w:vertAlign w:val="baseline"/>
                <w:lang w:val="en-US"/>
              </w:rPr>
              <w:t>HTTP responses</w:t>
            </w:r>
          </w:p>
        </w:tc>
      </w:tr>
      <w:tr w14:paraId="21BBC14B">
        <w:tblPrEx>
          <w:tblCellMar>
            <w:left w:w="108" w:type="dxa"/>
            <w:right w:w="108" w:type="dxa"/>
          </w:tblCellMar>
        </w:tblPrEx>
        <w:tc>
          <w:tcPr>
            <w:tcW w:w="2840" w:type="dxa"/>
          </w:tcPr>
          <w:p w14:paraId="3DA60516">
            <w:pPr>
              <w:bidi w:val="0"/>
              <w:rPr>
                <w:rFonts w:hint="default"/>
                <w:vertAlign w:val="baseline"/>
                <w:lang w:val="en-US"/>
              </w:rPr>
            </w:pPr>
            <w:r>
              <w:rPr>
                <w:rFonts w:hint="default"/>
                <w:vertAlign w:val="baseline"/>
                <w:lang w:val="en-US"/>
              </w:rPr>
              <w:t>Port 443</w:t>
            </w:r>
          </w:p>
        </w:tc>
        <w:tc>
          <w:tcPr>
            <w:tcW w:w="2841" w:type="dxa"/>
          </w:tcPr>
          <w:p w14:paraId="5C53F813">
            <w:pPr>
              <w:bidi w:val="0"/>
              <w:rPr>
                <w:rFonts w:hint="default"/>
                <w:vertAlign w:val="baseline"/>
                <w:lang w:val="en-US"/>
              </w:rPr>
            </w:pPr>
            <w:r>
              <w:rPr>
                <w:rFonts w:hint="default"/>
                <w:vertAlign w:val="baseline"/>
                <w:lang w:val="en-US"/>
              </w:rPr>
              <w:t>Closed on first contact. Not verified open afterward. No certificate was issued for this instance.</w:t>
            </w:r>
          </w:p>
        </w:tc>
        <w:tc>
          <w:tcPr>
            <w:tcW w:w="2841" w:type="dxa"/>
          </w:tcPr>
          <w:p w14:paraId="2FDE1C4B">
            <w:pPr>
              <w:bidi w:val="0"/>
              <w:rPr>
                <w:rFonts w:hint="default"/>
                <w:vertAlign w:val="baseline"/>
                <w:lang w:val="en-US"/>
              </w:rPr>
            </w:pPr>
            <w:r>
              <w:rPr>
                <w:rFonts w:hint="default"/>
                <w:vertAlign w:val="baseline"/>
                <w:lang w:val="en-US"/>
              </w:rPr>
              <w:t>TCP check and Caddy log that automatic HTTPS was not applied</w:t>
            </w:r>
          </w:p>
        </w:tc>
      </w:tr>
      <w:tr w14:paraId="3DA6165E">
        <w:tblPrEx>
          <w:tblCellMar>
            <w:left w:w="108" w:type="dxa"/>
            <w:right w:w="108" w:type="dxa"/>
          </w:tblCellMar>
        </w:tblPrEx>
        <w:tc>
          <w:tcPr>
            <w:tcW w:w="2840" w:type="dxa"/>
          </w:tcPr>
          <w:p w14:paraId="5C2987B3">
            <w:pPr>
              <w:bidi w:val="0"/>
              <w:rPr>
                <w:rFonts w:hint="default"/>
                <w:vertAlign w:val="baseline"/>
                <w:lang w:val="en-US"/>
              </w:rPr>
            </w:pPr>
            <w:r>
              <w:rPr>
                <w:rFonts w:hint="default"/>
                <w:vertAlign w:val="baseline"/>
                <w:lang w:val="en-US"/>
              </w:rPr>
              <w:t>Port 22</w:t>
            </w:r>
          </w:p>
        </w:tc>
        <w:tc>
          <w:tcPr>
            <w:tcW w:w="2841" w:type="dxa"/>
          </w:tcPr>
          <w:p w14:paraId="3792AD14">
            <w:pPr>
              <w:bidi w:val="0"/>
              <w:rPr>
                <w:rFonts w:hint="default"/>
                <w:vertAlign w:val="baseline"/>
                <w:lang w:val="en-US"/>
              </w:rPr>
            </w:pPr>
            <w:r>
              <w:rPr>
                <w:rFonts w:hint="default"/>
                <w:vertAlign w:val="baseline"/>
                <w:lang w:val="en-US"/>
              </w:rPr>
              <w:t>Open on 2026-10-26. Source CIDR of the security group was not read. `ss` showed sshd on `0.0.0.0:22`, which is normal; the security group is the external control.</w:t>
            </w:r>
          </w:p>
        </w:tc>
        <w:tc>
          <w:tcPr>
            <w:tcW w:w="2841" w:type="dxa"/>
          </w:tcPr>
          <w:p w14:paraId="4C0FB041">
            <w:pPr>
              <w:bidi w:val="0"/>
              <w:rPr>
                <w:rFonts w:hint="default"/>
                <w:vertAlign w:val="baseline"/>
                <w:lang w:val="en-US"/>
              </w:rPr>
            </w:pPr>
            <w:r>
              <w:rPr>
                <w:rFonts w:hint="default"/>
                <w:vertAlign w:val="baseline"/>
                <w:lang w:val="en-US"/>
              </w:rPr>
              <w:t>TCP and `ss`</w:t>
            </w:r>
          </w:p>
        </w:tc>
      </w:tr>
      <w:tr w14:paraId="61E4756A">
        <w:tblPrEx>
          <w:tblCellMar>
            <w:left w:w="108" w:type="dxa"/>
            <w:right w:w="108" w:type="dxa"/>
          </w:tblCellMar>
        </w:tblPrEx>
        <w:tc>
          <w:tcPr>
            <w:tcW w:w="2840" w:type="dxa"/>
          </w:tcPr>
          <w:p w14:paraId="35D247E7">
            <w:pPr>
              <w:bidi w:val="0"/>
              <w:rPr>
                <w:rFonts w:hint="default"/>
                <w:vertAlign w:val="baseline"/>
                <w:lang w:val="en-US"/>
              </w:rPr>
            </w:pPr>
            <w:r>
              <w:rPr>
                <w:rFonts w:hint="default"/>
                <w:vertAlign w:val="baseline"/>
                <w:lang w:val="en-US"/>
              </w:rPr>
              <w:t>2026-10-27</w:t>
            </w:r>
          </w:p>
        </w:tc>
        <w:tc>
          <w:tcPr>
            <w:tcW w:w="2841" w:type="dxa"/>
          </w:tcPr>
          <w:p w14:paraId="2635D2EA">
            <w:pPr>
              <w:bidi w:val="0"/>
              <w:rPr>
                <w:rFonts w:hint="default"/>
                <w:vertAlign w:val="baseline"/>
                <w:lang w:val="en-US"/>
              </w:rPr>
            </w:pPr>
            <w:r>
              <w:rPr>
                <w:rFonts w:hint="default"/>
                <w:vertAlign w:val="baseline"/>
                <w:lang w:val="en-US"/>
              </w:rPr>
              <w:t>Ports 22, 80, 443, 8080, and 8001 timed out from the same workstation. Cause not identified.</w:t>
            </w:r>
          </w:p>
        </w:tc>
        <w:tc>
          <w:tcPr>
            <w:tcW w:w="2841" w:type="dxa"/>
          </w:tcPr>
          <w:p w14:paraId="7E940400">
            <w:pPr>
              <w:bidi w:val="0"/>
              <w:rPr>
                <w:rFonts w:hint="default"/>
                <w:vertAlign w:val="baseline"/>
                <w:lang w:val="en-US"/>
              </w:rPr>
            </w:pPr>
            <w:r>
              <w:rPr>
                <w:rFonts w:hint="default"/>
                <w:vertAlign w:val="baseline"/>
                <w:lang w:val="en-US"/>
              </w:rPr>
              <w:t>TCP and curl</w:t>
            </w:r>
          </w:p>
        </w:tc>
      </w:tr>
    </w:tbl>
    <w:p w14:paraId="4E7768BD">
      <w:pPr>
        <w:bidi w:val="0"/>
        <w:rPr>
          <w:rFonts w:hint="default"/>
          <w:lang w:val="en-US"/>
        </w:rPr>
      </w:pPr>
    </w:p>
    <w:p w14:paraId="2F2B8D68">
      <w:pPr>
        <w:bidi w:val="0"/>
        <w:rPr>
          <w:rFonts w:hint="default"/>
          <w:lang w:val="en-US"/>
        </w:rPr>
      </w:pPr>
    </w:p>
    <w:p w14:paraId="711297ED">
      <w:pPr>
        <w:bidi w:val="0"/>
        <w:rPr>
          <w:rFonts w:hint="default"/>
          <w:lang w:val="en-US"/>
        </w:rPr>
      </w:pPr>
      <w:r>
        <w:rPr>
          <w:rFonts w:hint="default"/>
          <w:lang w:val="en-US"/>
        </w:rPr>
        <w:t>`chittu.tulifo.ai` was not pointed at this instance. On 2026-10-26 that name still resolved to `13.205.39.18` and returned HTTPS 401 from a different Caddy. That host was not part of this change.</w:t>
      </w:r>
    </w:p>
    <w:p w14:paraId="0971E49E">
      <w:pPr>
        <w:bidi w:val="0"/>
        <w:rPr>
          <w:rFonts w:hint="default"/>
          <w:lang w:val="en-US"/>
        </w:rPr>
      </w:pPr>
    </w:p>
    <w:p w14:paraId="6B2FA6D0">
      <w:pPr>
        <w:pStyle w:val="3"/>
        <w:bidi w:val="0"/>
        <w:rPr>
          <w:rFonts w:hint="default"/>
          <w:lang w:val="en-US"/>
        </w:rPr>
      </w:pPr>
      <w:r>
        <w:rPr>
          <w:rFonts w:hint="default"/>
          <w:lang w:val="en-US"/>
        </w:rPr>
        <w:t>2. Findings</w:t>
      </w:r>
    </w:p>
    <w:p w14:paraId="2E2BB290">
      <w:pPr>
        <w:bidi w:val="0"/>
        <w:rPr>
          <w:rFonts w:hint="default"/>
          <w:lang w:val="en-US"/>
        </w:rPr>
      </w:pPr>
    </w:p>
    <w:p w14:paraId="47E0022D">
      <w:pPr>
        <w:pStyle w:val="4"/>
        <w:bidi w:val="0"/>
        <w:rPr>
          <w:rFonts w:hint="default"/>
          <w:lang w:val="en-US"/>
        </w:rPr>
      </w:pPr>
      <w:r>
        <w:rPr>
          <w:rFonts w:hint="default"/>
          <w:lang w:val="en-US"/>
        </w:rPr>
        <w:t>High</w:t>
      </w:r>
    </w:p>
    <w:p w14:paraId="1D967A70">
      <w:pPr>
        <w:bidi w:val="0"/>
        <w:rPr>
          <w:rFonts w:hint="default"/>
          <w:lang w:val="en-US"/>
        </w:rPr>
      </w:pPr>
    </w:p>
    <w:p w14:paraId="30F5E290">
      <w:pPr>
        <w:bidi w:val="0"/>
        <w:rPr>
          <w:rFonts w:hint="default"/>
          <w:lang w:val="en-US"/>
        </w:rPr>
      </w:pPr>
      <w:r>
        <w:rPr>
          <w:rFonts w:hint="default"/>
          <w:lang w:val="en-US"/>
        </w:rPr>
        <w:t>**The story model was reachable on the internet without authentication.** `POST http://3.104.224.113/chat/completions` succeeded with no credential. The browser form at `/` calls the same route. This path does not run Chittu's consent, L1 lexicon, classifier, or output filter. The repository's own comparison text says `chittu-story-v0-26m` has not cleared the gates required before it serves a child (`llm-kit/compare/compare/card.py`). Impact: anyone who can open the IP can generate text from the model and can consume the CPU. The business impact is an unreviewed model presented on an organization address.</w:t>
      </w:r>
    </w:p>
    <w:p w14:paraId="63553B13">
      <w:pPr>
        <w:bidi w:val="0"/>
        <w:rPr>
          <w:rFonts w:hint="default"/>
          <w:lang w:val="en-US"/>
        </w:rPr>
      </w:pPr>
    </w:p>
    <w:p w14:paraId="7E0F5E34">
      <w:pPr>
        <w:bidi w:val="0"/>
        <w:rPr>
          <w:rFonts w:hint="default"/>
          <w:lang w:val="en-US"/>
        </w:rPr>
      </w:pPr>
      <w:r>
        <w:rPr>
          <w:rFonts w:hint="default"/>
          <w:lang w:val="en-US"/>
        </w:rPr>
        <w:t>**The Chittu API, when it was running, was in `NODE_ENV=development`.** That is what allows `dev_stub` consent and a local master key. Provider clearance is not enforced. The boot log said so. Impact: a consented turn is not evidence of a production consent decision. `dev_stub` was used for the integration test on purpose and is not a production control.</w:t>
      </w:r>
    </w:p>
    <w:p w14:paraId="7D88D7F0">
      <w:pPr>
        <w:bidi w:val="0"/>
        <w:rPr>
          <w:rFonts w:hint="default"/>
          <w:lang w:val="en-US"/>
        </w:rPr>
      </w:pPr>
    </w:p>
    <w:p w14:paraId="385DDDFE">
      <w:pPr>
        <w:bidi w:val="0"/>
        <w:rPr>
          <w:rFonts w:hint="default"/>
          <w:lang w:val="en-US"/>
        </w:rPr>
      </w:pPr>
      <w:r>
        <w:rPr>
          <w:rFonts w:hint="default"/>
          <w:lang w:val="en-US"/>
        </w:rPr>
        <w:t>**Classifier and several other cells named Anthropic, and no Anthropic adapter was configured.** Turns were labeled `FAST-PATH-ONLY`. In this codebase that means the classifier did not produce a verdict and the remaining guards continued. Impact: L2 was not actually classifying, while a boot line still said "the real L2 classifier runs on every turn." That boot line is unconditional in `main.ts` once any real adapter exists. The trace is the accurate record. The story model must not be substituted for the classifier to silence the warning. It does not emit the classifier contract.</w:t>
      </w:r>
    </w:p>
    <w:p w14:paraId="3D7FE5A3">
      <w:pPr>
        <w:bidi w:val="0"/>
        <w:rPr>
          <w:rFonts w:hint="default"/>
          <w:lang w:val="en-US"/>
        </w:rPr>
      </w:pPr>
    </w:p>
    <w:p w14:paraId="0A0F1634">
      <w:pPr>
        <w:pStyle w:val="4"/>
        <w:bidi w:val="0"/>
        <w:rPr>
          <w:rFonts w:hint="default"/>
          <w:lang w:val="en-US"/>
        </w:rPr>
      </w:pPr>
      <w:r>
        <w:rPr>
          <w:rFonts w:hint="default"/>
          <w:lang w:val="en-US"/>
        </w:rPr>
        <w:t>Medium</w:t>
      </w:r>
    </w:p>
    <w:p w14:paraId="59BDE54D">
      <w:pPr>
        <w:bidi w:val="0"/>
        <w:rPr>
          <w:rFonts w:hint="default"/>
          <w:lang w:val="en-US"/>
        </w:rPr>
      </w:pPr>
    </w:p>
    <w:p w14:paraId="31D9F3AE">
      <w:pPr>
        <w:bidi w:val="0"/>
        <w:rPr>
          <w:rFonts w:hint="default"/>
          <w:lang w:val="en-US"/>
        </w:rPr>
      </w:pPr>
      <w:r>
        <w:rPr>
          <w:rFonts w:hint="default"/>
          <w:lang w:val="en-US"/>
        </w:rPr>
        <w:t>**No TLS on the proof-of-concept address.** Prompts and stories traveled in clear text. Basic auth, when it was in use earlier that day, would also have traveled in clear text.</w:t>
      </w:r>
    </w:p>
    <w:p w14:paraId="50394E98">
      <w:pPr>
        <w:bidi w:val="0"/>
        <w:rPr>
          <w:rFonts w:hint="default"/>
          <w:lang w:val="en-US"/>
        </w:rPr>
      </w:pPr>
    </w:p>
    <w:p w14:paraId="5FDE34A6">
      <w:pPr>
        <w:bidi w:val="0"/>
        <w:rPr>
          <w:rFonts w:hint="default"/>
          <w:lang w:val="en-US"/>
        </w:rPr>
      </w:pPr>
      <w:r>
        <w:rPr>
          <w:rFonts w:hint="default"/>
          <w:lang w:val="en-US"/>
        </w:rPr>
        <w:t>**Secrets live in files on the instance, not in a secret manager.** `api.env` was mode 600. The application tree was mode 777 at inspection (`drwxrwxrwx` on `/home/ubuntu/chittu`). `.env.local` was mode 664 and did not contain the master key. Impact: a local user who can read the tree cannot read `api.env`, but the tree mode is looser than the files inside it. The master key was not copied into this report. Losing `api.env` makes existing encrypted rows unreadable. That is the designed crypto-shred property, and it is also the recovery gap.</w:t>
      </w:r>
    </w:p>
    <w:p w14:paraId="2FC274B3">
      <w:pPr>
        <w:bidi w:val="0"/>
        <w:rPr>
          <w:rFonts w:hint="default"/>
          <w:lang w:val="en-US"/>
        </w:rPr>
      </w:pPr>
    </w:p>
    <w:p w14:paraId="5127DFE8">
      <w:pPr>
        <w:bidi w:val="0"/>
        <w:rPr>
          <w:rFonts w:hint="default"/>
          <w:lang w:val="en-US"/>
        </w:rPr>
      </w:pPr>
      <w:r>
        <w:rPr>
          <w:rFonts w:hint="default"/>
          <w:lang w:val="en-US"/>
        </w:rPr>
        <w:t>**No instance profile.** Operators cannot audit or patch through least-privilege instance credentials. The access keys present on the workstation were rejected by AWS. They should be treated as unusable and rotated if they were ever valid. Their values were not printed.</w:t>
      </w:r>
    </w:p>
    <w:p w14:paraId="5A95AD46">
      <w:pPr>
        <w:bidi w:val="0"/>
        <w:rPr>
          <w:rFonts w:hint="default"/>
          <w:lang w:val="en-US"/>
        </w:rPr>
      </w:pPr>
    </w:p>
    <w:p w14:paraId="4545AD0F">
      <w:pPr>
        <w:bidi w:val="0"/>
        <w:rPr>
          <w:rFonts w:hint="default"/>
          <w:lang w:val="en-US"/>
        </w:rPr>
      </w:pPr>
      <w:r>
        <w:rPr>
          <w:rFonts w:hint="default"/>
          <w:lang w:val="en-US"/>
        </w:rPr>
        <w:t>**Security group unknown.** The group name is `launch-wizard-2`. Whether SSH is limited to one address is unknown. Port 80 was publicly open during the model test. A launch-wizard group is often wider than the repository's demo group, which allows 22 only from one `/32` and 80/443 from the internet (`infra/envs/demo/main.tf`). That Terraform was not what created this instance.</w:t>
      </w:r>
    </w:p>
    <w:p w14:paraId="3303A467">
      <w:pPr>
        <w:bidi w:val="0"/>
        <w:rPr>
          <w:rFonts w:hint="default"/>
          <w:lang w:val="en-US"/>
        </w:rPr>
      </w:pPr>
    </w:p>
    <w:p w14:paraId="2827FD1B">
      <w:pPr>
        <w:bidi w:val="0"/>
        <w:rPr>
          <w:rFonts w:hint="default"/>
          <w:lang w:val="en-US"/>
        </w:rPr>
      </w:pPr>
      <w:r>
        <w:rPr>
          <w:rFonts w:hint="default"/>
          <w:lang w:val="en-US"/>
        </w:rPr>
        <w:t>**Flask's built-in server is the public application server.** Werkzeug logged the production warning itself. There is no process model for concurrent requests.</w:t>
      </w:r>
    </w:p>
    <w:p w14:paraId="1DA990AE">
      <w:pPr>
        <w:bidi w:val="0"/>
        <w:rPr>
          <w:rFonts w:hint="default"/>
          <w:lang w:val="en-US"/>
        </w:rPr>
      </w:pPr>
    </w:p>
    <w:p w14:paraId="032350D8">
      <w:pPr>
        <w:bidi w:val="0"/>
        <w:rPr>
          <w:rFonts w:hint="default"/>
          <w:lang w:val="en-US"/>
        </w:rPr>
      </w:pPr>
      <w:r>
        <w:rPr>
          <w:rFonts w:hint="default"/>
          <w:lang w:val="en-US"/>
        </w:rPr>
        <w:t>**Embeddings return 404.** Corpus state was `UNAVAILABLE` on a real turn. That is honest behavior, and it means layer 6 grounding is not functioning on this box.</w:t>
      </w:r>
    </w:p>
    <w:p w14:paraId="149B1584">
      <w:pPr>
        <w:bidi w:val="0"/>
        <w:rPr>
          <w:rFonts w:hint="default"/>
          <w:lang w:val="en-US"/>
        </w:rPr>
      </w:pPr>
    </w:p>
    <w:p w14:paraId="7A474704">
      <w:pPr>
        <w:bidi w:val="0"/>
        <w:rPr>
          <w:rFonts w:hint="default"/>
          <w:lang w:val="en-US"/>
        </w:rPr>
      </w:pPr>
      <w:r>
        <w:rPr>
          <w:rFonts w:hint="default"/>
          <w:lang w:val="en-US"/>
        </w:rPr>
        <w:t>**Catalogue mismatch is unresolved.** The workspace catalogue does not include `chittu-story-v0-26m`. The running API logged that sandbox override as in effect. Until `cells.ts` on the server is diffed, it is not clear whether the deployed code and the workspace enforce the same allow-list.</w:t>
      </w:r>
    </w:p>
    <w:p w14:paraId="18FCF4ED">
      <w:pPr>
        <w:bidi w:val="0"/>
        <w:rPr>
          <w:rFonts w:hint="default"/>
          <w:lang w:val="en-US"/>
        </w:rPr>
      </w:pPr>
    </w:p>
    <w:p w14:paraId="43E6B725">
      <w:pPr>
        <w:pStyle w:val="4"/>
        <w:bidi w:val="0"/>
        <w:rPr>
          <w:rFonts w:hint="default"/>
          <w:lang w:val="en-US"/>
        </w:rPr>
      </w:pPr>
      <w:r>
        <w:rPr>
          <w:rFonts w:hint="default"/>
          <w:lang w:val="en-US"/>
        </w:rPr>
        <w:t>Low</w:t>
      </w:r>
    </w:p>
    <w:p w14:paraId="629923A0">
      <w:pPr>
        <w:bidi w:val="0"/>
        <w:rPr>
          <w:rFonts w:hint="default"/>
          <w:lang w:val="en-US"/>
        </w:rPr>
      </w:pPr>
    </w:p>
    <w:p w14:paraId="6BE5252A">
      <w:pPr>
        <w:bidi w:val="0"/>
        <w:rPr>
          <w:rFonts w:hint="default"/>
          <w:lang w:val="en-US"/>
        </w:rPr>
      </w:pPr>
      <w:r>
        <w:rPr>
          <w:rFonts w:hint="default"/>
          <w:lang w:val="en-US"/>
        </w:rPr>
        <w:t>**Caddy basic-auth password remains on disk** after the proxy stopped using it. It is mode 600. It should be removed or retained only if basic auth is restored. It is not in this report.</w:t>
      </w:r>
    </w:p>
    <w:p w14:paraId="4852510D">
      <w:pPr>
        <w:bidi w:val="0"/>
        <w:rPr>
          <w:rFonts w:hint="default"/>
          <w:lang w:val="en-US"/>
        </w:rPr>
      </w:pPr>
    </w:p>
    <w:p w14:paraId="67FFAF91">
      <w:pPr>
        <w:bidi w:val="0"/>
        <w:rPr>
          <w:rFonts w:hint="default"/>
          <w:lang w:val="en-US"/>
        </w:rPr>
      </w:pPr>
      <w:r>
        <w:rPr>
          <w:rFonts w:hint="default"/>
          <w:lang w:val="en-US"/>
        </w:rPr>
        <w:t>**No CloudWatch agent, alarm, or log shipping was observed.** Logs are journald on the instance.</w:t>
      </w:r>
    </w:p>
    <w:p w14:paraId="162F6C8E">
      <w:pPr>
        <w:bidi w:val="0"/>
        <w:rPr>
          <w:rFonts w:hint="default"/>
          <w:lang w:val="en-US"/>
        </w:rPr>
      </w:pPr>
    </w:p>
    <w:p w14:paraId="0C1EAEEC">
      <w:pPr>
        <w:bidi w:val="0"/>
        <w:rPr>
          <w:rFonts w:hint="default"/>
          <w:lang w:val="en-US"/>
        </w:rPr>
      </w:pPr>
      <w:r>
        <w:rPr>
          <w:rFonts w:hint="default"/>
          <w:lang w:val="en-US"/>
        </w:rPr>
        <w:t>**Patch level** was not assessed beyond the OS string Ubuntu 26.04.1 and the package versions installed that day.</w:t>
      </w:r>
    </w:p>
    <w:p w14:paraId="0B2E8EBA">
      <w:pPr>
        <w:bidi w:val="0"/>
        <w:rPr>
          <w:rFonts w:hint="default"/>
          <w:lang w:val="en-US"/>
        </w:rPr>
      </w:pPr>
    </w:p>
    <w:p w14:paraId="28ACBCE4">
      <w:pPr>
        <w:bidi w:val="0"/>
        <w:rPr>
          <w:rFonts w:hint="default"/>
          <w:lang w:val="en-US"/>
        </w:rPr>
      </w:pPr>
      <w:r>
        <w:rPr>
          <w:rFonts w:hint="default"/>
          <w:lang w:val="en-US"/>
        </w:rPr>
        <w:t>**Supply chain:** pnpm 11.9.0 and the lockfile were present. `pnpm install` was not re-run in this session. The Caddy apt repository was added. The model weights were already on disk. Their origin hash was not checked.</w:t>
      </w:r>
    </w:p>
    <w:p w14:paraId="7E8B5113">
      <w:pPr>
        <w:bidi w:val="0"/>
        <w:rPr>
          <w:rFonts w:hint="default"/>
          <w:lang w:val="en-US"/>
        </w:rPr>
      </w:pPr>
    </w:p>
    <w:p w14:paraId="7F5500BD">
      <w:pPr>
        <w:pStyle w:val="3"/>
        <w:bidi w:val="0"/>
        <w:rPr>
          <w:rFonts w:hint="default"/>
          <w:lang w:val="en-US"/>
        </w:rPr>
      </w:pPr>
      <w:r>
        <w:rPr>
          <w:rFonts w:hint="default"/>
          <w:lang w:val="en-US"/>
        </w:rPr>
        <w:t>3. Decisions still required</w:t>
      </w:r>
    </w:p>
    <w:p w14:paraId="5E54468E">
      <w:pPr>
        <w:bidi w:val="0"/>
        <w:rPr>
          <w:rFonts w:hint="default"/>
          <w:lang w:val="en-US"/>
        </w:rPr>
      </w:pPr>
    </w:p>
    <w:p w14:paraId="4CF86ECD">
      <w:pPr>
        <w:bidi w:val="0"/>
        <w:rPr>
          <w:rFonts w:hint="default"/>
          <w:lang w:val="en-US"/>
        </w:rPr>
      </w:pPr>
      <w:r>
        <w:rPr>
          <w:rFonts w:hint="default"/>
          <w:lang w:val="en-US"/>
        </w:rPr>
        <w:t>1. Is this instance allowed to expose the story model at all, and if so, who may call it?</w:t>
      </w:r>
    </w:p>
    <w:p w14:paraId="2A2B7C4C">
      <w:pPr>
        <w:bidi w:val="0"/>
        <w:rPr>
          <w:rFonts w:hint="default"/>
          <w:lang w:val="en-US"/>
        </w:rPr>
      </w:pPr>
      <w:r>
        <w:rPr>
          <w:rFonts w:hint="default"/>
          <w:lang w:val="en-US"/>
        </w:rPr>
        <w:t>2. Should port 80 return to the Chittu site with basic auth, or stay on the model, or be closed until TLS and an allow-list exist?</w:t>
      </w:r>
    </w:p>
    <w:p w14:paraId="0E3FF635">
      <w:pPr>
        <w:bidi w:val="0"/>
        <w:rPr>
          <w:rFonts w:hint="default"/>
          <w:lang w:val="en-US"/>
        </w:rPr>
      </w:pPr>
      <w:r>
        <w:rPr>
          <w:rFonts w:hint="default"/>
          <w:lang w:val="en-US"/>
        </w:rPr>
        <w:t>3. Is `3.104.224.113` meant to remain the address, or was the Mumbai demo box the one that should face users?</w:t>
      </w:r>
    </w:p>
    <w:p w14:paraId="15735450">
      <w:pPr>
        <w:bidi w:val="0"/>
        <w:rPr>
          <w:rFonts w:hint="default"/>
          <w:lang w:val="en-US"/>
        </w:rPr>
      </w:pPr>
      <w:r>
        <w:rPr>
          <w:rFonts w:hint="default"/>
          <w:lang w:val="en-US"/>
        </w:rPr>
        <w:t>4. Who accepts `NODE_ENV=development` for any period, and where is the dev master key backed up outside the instance?</w:t>
      </w:r>
    </w:p>
    <w:p w14:paraId="670837AF">
      <w:pPr>
        <w:bidi w:val="0"/>
        <w:rPr>
          <w:rFonts w:hint="default"/>
          <w:lang w:val="en-US"/>
        </w:rPr>
      </w:pPr>
      <w:r>
        <w:rPr>
          <w:rFonts w:hint="default"/>
          <w:lang w:val="en-US"/>
        </w:rPr>
        <w:t>5. Which Hugging Face revision is approved, and where is the download recorded?</w:t>
      </w:r>
    </w:p>
    <w:p w14:paraId="7F00F9DE">
      <w:pPr>
        <w:bidi w:val="0"/>
        <w:rPr>
          <w:rFonts w:hint="default"/>
          <w:lang w:val="en-US"/>
        </w:rPr>
      </w:pPr>
    </w:p>
    <w:p w14:paraId="6C8C6C62">
      <w:pPr>
        <w:pStyle w:val="3"/>
        <w:bidi w:val="0"/>
        <w:rPr>
          <w:rFonts w:hint="default"/>
          <w:lang w:val="en-US"/>
        </w:rPr>
      </w:pPr>
      <w:r>
        <w:rPr>
          <w:rFonts w:hint="default"/>
          <w:lang w:val="en-US"/>
        </w:rPr>
        <w:t>4. Not production</w:t>
      </w:r>
    </w:p>
    <w:p w14:paraId="083863A0">
      <w:pPr>
        <w:bidi w:val="0"/>
        <w:rPr>
          <w:rFonts w:hint="default"/>
          <w:lang w:val="en-US"/>
        </w:rPr>
      </w:pPr>
    </w:p>
    <w:p w14:paraId="14B3EC5B">
      <w:pPr>
        <w:bidi w:val="0"/>
        <w:rPr>
          <w:rFonts w:hint="default"/>
          <w:lang w:val="en-US"/>
        </w:rPr>
      </w:pPr>
      <w:r>
        <w:rPr>
          <w:rFonts w:hint="default"/>
          <w:lang w:val="en-US"/>
        </w:rPr>
        <w:t>The repository's production shape is Fargate, RDS, KMS, and a separate migration task. `infra/README.md` says that shape has never been applied. This EC2 proof of concept does not become that shape by leaving the instance running. The blockers above are sufficient to keep production traffic off this address.</w:t>
      </w:r>
    </w:p>
    <w:p w14:paraId="64423FB2">
      <w:pPr>
        <w:rPr>
          <w:rFonts w:hint="default"/>
          <w:lang w:val="en-US"/>
        </w:rPr>
      </w:pPr>
      <w:r>
        <w:rPr>
          <w:rFonts w:hint="default"/>
          <w:lang w:val="en-US"/>
        </w:rPr>
        <w:br w:type="page"/>
      </w:r>
    </w:p>
    <w:p w14:paraId="04CAC0F3">
      <w:pPr>
        <w:pStyle w:val="2"/>
        <w:bidi w:val="0"/>
        <w:rPr>
          <w:rFonts w:hint="default"/>
          <w:lang w:val="en-US"/>
        </w:rPr>
      </w:pPr>
      <w:r>
        <w:rPr>
          <w:rFonts w:hint="default"/>
          <w:lang w:val="en-US"/>
        </w:rPr>
        <w:t>troubleshooting-and-rollback.md</w:t>
      </w:r>
    </w:p>
    <w:p w14:paraId="700AE59A">
      <w:pPr>
        <w:pStyle w:val="2"/>
        <w:bidi w:val="0"/>
        <w:rPr>
          <w:rFonts w:hint="default"/>
          <w:lang w:val="en-US"/>
        </w:rPr>
      </w:pPr>
      <w:r>
        <w:rPr>
          <w:rFonts w:hint="default"/>
          <w:lang w:val="en-US"/>
        </w:rPr>
        <w:t>Troubleshooting and rollback</w:t>
      </w:r>
    </w:p>
    <w:p w14:paraId="1F37003C">
      <w:pPr>
        <w:bidi w:val="0"/>
        <w:rPr>
          <w:rFonts w:hint="default"/>
          <w:lang w:val="en-US"/>
        </w:rPr>
      </w:pPr>
    </w:p>
    <w:tbl>
      <w:tblPr>
        <w:tblStyle w:val="7"/>
        <w:tblW w:w="0" w:type="auto"/>
        <w:tblInd w:w="0" w:type="dxa"/>
        <w:tblLayout w:type="fixed"/>
        <w:tblCellMar>
          <w:left w:w="108" w:type="dxa"/>
          <w:right w:w="108" w:type="dxa"/>
        </w:tblCellMar>
      </w:tblPr>
      <w:tblGrid>
        <w:gridCol w:w="4261"/>
        <w:gridCol w:w="4261"/>
      </w:tblGrid>
      <w:tr w14:paraId="57F99FA5">
        <w:tblPrEx>
          <w:tblCellMar>
            <w:left w:w="108" w:type="dxa"/>
            <w:right w:w="108" w:type="dxa"/>
          </w:tblCellMar>
        </w:tblPrEx>
        <w:tc>
          <w:tcPr>
            <w:tcW w:w="4261" w:type="dxa"/>
          </w:tcPr>
          <w:p w14:paraId="4E22A5A4">
            <w:pPr>
              <w:bidi w:val="0"/>
              <w:rPr>
                <w:rFonts w:hint="default"/>
                <w:b/>
                <w:vertAlign w:val="baseline"/>
                <w:lang w:val="en-US"/>
              </w:rPr>
            </w:pPr>
            <w:r>
              <w:rPr>
                <w:rFonts w:hint="default"/>
                <w:b/>
                <w:vertAlign w:val="baseline"/>
                <w:lang w:val="en-US"/>
              </w:rPr>
              <w:t>Field</w:t>
            </w:r>
          </w:p>
        </w:tc>
        <w:tc>
          <w:tcPr>
            <w:tcW w:w="4261" w:type="dxa"/>
          </w:tcPr>
          <w:p w14:paraId="75F4B6FA">
            <w:pPr>
              <w:bidi w:val="0"/>
              <w:rPr>
                <w:rFonts w:hint="default"/>
                <w:b/>
                <w:vertAlign w:val="baseline"/>
                <w:lang w:val="en-US"/>
              </w:rPr>
            </w:pPr>
            <w:r>
              <w:rPr>
                <w:rFonts w:hint="default"/>
                <w:b/>
                <w:vertAlign w:val="baseline"/>
                <w:lang w:val="en-US"/>
              </w:rPr>
              <w:t>Value</w:t>
            </w:r>
          </w:p>
        </w:tc>
      </w:tr>
      <w:tr w14:paraId="40D85D54">
        <w:tblPrEx>
          <w:tblCellMar>
            <w:left w:w="108" w:type="dxa"/>
            <w:right w:w="108" w:type="dxa"/>
          </w:tblCellMar>
        </w:tblPrEx>
        <w:tc>
          <w:tcPr>
            <w:tcW w:w="4261" w:type="dxa"/>
          </w:tcPr>
          <w:p w14:paraId="50396533">
            <w:pPr>
              <w:bidi w:val="0"/>
              <w:rPr>
                <w:rFonts w:hint="default"/>
                <w:vertAlign w:val="baseline"/>
                <w:lang w:val="en-US"/>
              </w:rPr>
            </w:pPr>
            <w:r>
              <w:rPr>
                <w:rFonts w:hint="default"/>
                <w:vertAlign w:val="baseline"/>
                <w:lang w:val="en-US"/>
              </w:rPr>
              <w:t>Document version</w:t>
            </w:r>
          </w:p>
        </w:tc>
        <w:tc>
          <w:tcPr>
            <w:tcW w:w="4261" w:type="dxa"/>
          </w:tcPr>
          <w:p w14:paraId="55C441E0">
            <w:pPr>
              <w:bidi w:val="0"/>
              <w:rPr>
                <w:rFonts w:hint="default"/>
                <w:vertAlign w:val="baseline"/>
                <w:lang w:val="en-US"/>
              </w:rPr>
            </w:pPr>
            <w:r>
              <w:rPr>
                <w:rFonts w:hint="default"/>
                <w:vertAlign w:val="baseline"/>
                <w:lang w:val="en-US"/>
              </w:rPr>
              <w:t>0.1</w:t>
            </w:r>
          </w:p>
        </w:tc>
      </w:tr>
      <w:tr w14:paraId="12FDB8B6">
        <w:tblPrEx>
          <w:tblCellMar>
            <w:left w:w="108" w:type="dxa"/>
            <w:right w:w="108" w:type="dxa"/>
          </w:tblCellMar>
        </w:tblPrEx>
        <w:tc>
          <w:tcPr>
            <w:tcW w:w="4261" w:type="dxa"/>
          </w:tcPr>
          <w:p w14:paraId="5214192E">
            <w:pPr>
              <w:bidi w:val="0"/>
              <w:rPr>
                <w:rFonts w:hint="default"/>
                <w:vertAlign w:val="baseline"/>
                <w:lang w:val="en-US"/>
              </w:rPr>
            </w:pPr>
            <w:r>
              <w:rPr>
                <w:rFonts w:hint="default"/>
                <w:vertAlign w:val="baseline"/>
                <w:lang w:val="en-US"/>
              </w:rPr>
              <w:t>Prepared</w:t>
            </w:r>
          </w:p>
        </w:tc>
        <w:tc>
          <w:tcPr>
            <w:tcW w:w="4261" w:type="dxa"/>
          </w:tcPr>
          <w:p w14:paraId="6490964D">
            <w:pPr>
              <w:bidi w:val="0"/>
              <w:rPr>
                <w:rFonts w:hint="default"/>
                <w:vertAlign w:val="baseline"/>
                <w:lang w:val="en-US"/>
              </w:rPr>
            </w:pPr>
            <w:r>
              <w:rPr>
                <w:rFonts w:hint="default"/>
                <w:vertAlign w:val="baseline"/>
                <w:lang w:val="en-US"/>
              </w:rPr>
              <w:t>2026-10-27</w:t>
            </w:r>
          </w:p>
        </w:tc>
      </w:tr>
      <w:tr w14:paraId="6310ECBE">
        <w:tblPrEx>
          <w:tblCellMar>
            <w:left w:w="108" w:type="dxa"/>
            <w:right w:w="108" w:type="dxa"/>
          </w:tblCellMar>
        </w:tblPrEx>
        <w:tc>
          <w:tcPr>
            <w:tcW w:w="4261" w:type="dxa"/>
          </w:tcPr>
          <w:p w14:paraId="3B52E873">
            <w:pPr>
              <w:bidi w:val="0"/>
              <w:rPr>
                <w:rFonts w:hint="default"/>
                <w:vertAlign w:val="baseline"/>
                <w:lang w:val="en-US"/>
              </w:rPr>
            </w:pPr>
            <w:r>
              <w:rPr>
                <w:rFonts w:hint="default"/>
                <w:vertAlign w:val="baseline"/>
                <w:lang w:val="en-US"/>
              </w:rPr>
              <w:t>Application revision</w:t>
            </w:r>
          </w:p>
        </w:tc>
        <w:tc>
          <w:tcPr>
            <w:tcW w:w="4261" w:type="dxa"/>
          </w:tcPr>
          <w:p w14:paraId="57A18464">
            <w:pPr>
              <w:bidi w:val="0"/>
              <w:rPr>
                <w:rFonts w:hint="default"/>
                <w:vertAlign w:val="baseline"/>
                <w:lang w:val="en-US"/>
              </w:rPr>
            </w:pPr>
            <w:r>
              <w:rPr>
                <w:rFonts w:hint="default"/>
                <w:vertAlign w:val="baseline"/>
                <w:lang w:val="en-US"/>
              </w:rPr>
              <w:t>Deployed SHA pending</w:t>
            </w:r>
          </w:p>
        </w:tc>
      </w:tr>
      <w:tr w14:paraId="244F220C">
        <w:tblPrEx>
          <w:tblCellMar>
            <w:left w:w="108" w:type="dxa"/>
            <w:right w:w="108" w:type="dxa"/>
          </w:tblCellMar>
        </w:tblPrEx>
        <w:tc>
          <w:tcPr>
            <w:tcW w:w="4261" w:type="dxa"/>
          </w:tcPr>
          <w:p w14:paraId="0D2470AB">
            <w:pPr>
              <w:bidi w:val="0"/>
              <w:rPr>
                <w:rFonts w:hint="default"/>
                <w:vertAlign w:val="baseline"/>
                <w:lang w:val="en-US"/>
              </w:rPr>
            </w:pPr>
            <w:r>
              <w:rPr>
                <w:rFonts w:hint="default"/>
                <w:vertAlign w:val="baseline"/>
                <w:lang w:val="en-US"/>
              </w:rPr>
              <w:t>Model revision</w:t>
            </w:r>
          </w:p>
        </w:tc>
        <w:tc>
          <w:tcPr>
            <w:tcW w:w="4261" w:type="dxa"/>
          </w:tcPr>
          <w:p w14:paraId="6F3D610E">
            <w:pPr>
              <w:bidi w:val="0"/>
              <w:rPr>
                <w:rFonts w:hint="default"/>
                <w:vertAlign w:val="baseline"/>
                <w:lang w:val="en-US"/>
              </w:rPr>
            </w:pPr>
            <w:r>
              <w:rPr>
                <w:rFonts w:hint="default"/>
                <w:vertAlign w:val="baseline"/>
                <w:lang w:val="en-US"/>
              </w:rPr>
              <w:t>Disk revision pending</w:t>
            </w:r>
          </w:p>
        </w:tc>
      </w:tr>
      <w:tr w14:paraId="2F315D8F">
        <w:tblPrEx>
          <w:tblCellMar>
            <w:left w:w="108" w:type="dxa"/>
            <w:right w:w="108" w:type="dxa"/>
          </w:tblCellMar>
        </w:tblPrEx>
        <w:tc>
          <w:tcPr>
            <w:tcW w:w="4261" w:type="dxa"/>
          </w:tcPr>
          <w:p w14:paraId="48758E92">
            <w:pPr>
              <w:bidi w:val="0"/>
              <w:rPr>
                <w:rFonts w:hint="default"/>
                <w:vertAlign w:val="baseline"/>
                <w:lang w:val="en-US"/>
              </w:rPr>
            </w:pPr>
            <w:r>
              <w:rPr>
                <w:rFonts w:hint="default"/>
                <w:vertAlign w:val="baseline"/>
                <w:lang w:val="en-US"/>
              </w:rPr>
              <w:t>Environment</w:t>
            </w:r>
          </w:p>
        </w:tc>
        <w:tc>
          <w:tcPr>
            <w:tcW w:w="4261" w:type="dxa"/>
          </w:tcPr>
          <w:p w14:paraId="4F92D137">
            <w:pPr>
              <w:bidi w:val="0"/>
              <w:rPr>
                <w:rFonts w:hint="default"/>
                <w:vertAlign w:val="baseline"/>
                <w:lang w:val="en-US"/>
              </w:rPr>
            </w:pPr>
            <w:r>
              <w:rPr>
                <w:rFonts w:hint="default"/>
                <w:vertAlign w:val="baseline"/>
                <w:lang w:val="en-US"/>
              </w:rPr>
              <w:t>EC2 `i-0f99f1c94ff3ff3e6`</w:t>
            </w:r>
          </w:p>
        </w:tc>
      </w:tr>
      <w:tr w14:paraId="3016DF65">
        <w:tblPrEx>
          <w:tblCellMar>
            <w:left w:w="108" w:type="dxa"/>
            <w:right w:w="108" w:type="dxa"/>
          </w:tblCellMar>
        </w:tblPrEx>
        <w:tc>
          <w:tcPr>
            <w:tcW w:w="4261" w:type="dxa"/>
          </w:tcPr>
          <w:p w14:paraId="5155227A">
            <w:pPr>
              <w:bidi w:val="0"/>
              <w:rPr>
                <w:rFonts w:hint="default"/>
                <w:vertAlign w:val="baseline"/>
                <w:lang w:val="en-US"/>
              </w:rPr>
            </w:pPr>
            <w:r>
              <w:rPr>
                <w:rFonts w:hint="default"/>
                <w:vertAlign w:val="baseline"/>
                <w:lang w:val="en-US"/>
              </w:rPr>
              <w:t>Author role</w:t>
            </w:r>
          </w:p>
        </w:tc>
        <w:tc>
          <w:tcPr>
            <w:tcW w:w="4261" w:type="dxa"/>
          </w:tcPr>
          <w:p w14:paraId="5B82D6A8">
            <w:pPr>
              <w:bidi w:val="0"/>
              <w:rPr>
                <w:rFonts w:hint="default"/>
                <w:vertAlign w:val="baseline"/>
                <w:lang w:val="en-US"/>
              </w:rPr>
            </w:pPr>
            <w:r>
              <w:rPr>
                <w:rFonts w:hint="default"/>
                <w:vertAlign w:val="baseline"/>
                <w:lang w:val="en-US"/>
              </w:rPr>
              <w:t>Deployment audit</w:t>
            </w:r>
          </w:p>
        </w:tc>
      </w:tr>
      <w:tr w14:paraId="50035EE5">
        <w:tblPrEx>
          <w:tblCellMar>
            <w:left w:w="108" w:type="dxa"/>
            <w:right w:w="108" w:type="dxa"/>
          </w:tblCellMar>
        </w:tblPrEx>
        <w:tc>
          <w:tcPr>
            <w:tcW w:w="4261" w:type="dxa"/>
          </w:tcPr>
          <w:p w14:paraId="7E88FB42">
            <w:pPr>
              <w:bidi w:val="0"/>
              <w:rPr>
                <w:rFonts w:hint="default"/>
                <w:vertAlign w:val="baseline"/>
                <w:lang w:val="en-US"/>
              </w:rPr>
            </w:pPr>
            <w:r>
              <w:rPr>
                <w:rFonts w:hint="default"/>
                <w:vertAlign w:val="baseline"/>
                <w:lang w:val="en-US"/>
              </w:rPr>
              <w:t>Reviewer</w:t>
            </w:r>
          </w:p>
        </w:tc>
        <w:tc>
          <w:tcPr>
            <w:tcW w:w="4261" w:type="dxa"/>
          </w:tcPr>
          <w:p w14:paraId="2F32EF6D">
            <w:pPr>
              <w:bidi w:val="0"/>
              <w:rPr>
                <w:rFonts w:hint="default"/>
                <w:vertAlign w:val="baseline"/>
                <w:lang w:val="en-US"/>
              </w:rPr>
            </w:pPr>
            <w:r>
              <w:rPr>
                <w:rFonts w:hint="default"/>
                <w:vertAlign w:val="baseline"/>
                <w:lang w:val="en-US"/>
              </w:rPr>
              <w:t>Pending</w:t>
            </w:r>
          </w:p>
        </w:tc>
      </w:tr>
      <w:tr w14:paraId="645A610E">
        <w:tblPrEx>
          <w:tblCellMar>
            <w:left w:w="108" w:type="dxa"/>
            <w:right w:w="108" w:type="dxa"/>
          </w:tblCellMar>
        </w:tblPrEx>
        <w:tc>
          <w:tcPr>
            <w:tcW w:w="4261" w:type="dxa"/>
          </w:tcPr>
          <w:p w14:paraId="7E87A416">
            <w:pPr>
              <w:bidi w:val="0"/>
              <w:rPr>
                <w:rFonts w:hint="default"/>
                <w:vertAlign w:val="baseline"/>
                <w:lang w:val="en-US"/>
              </w:rPr>
            </w:pPr>
            <w:r>
              <w:rPr>
                <w:rFonts w:hint="default"/>
                <w:vertAlign w:val="baseline"/>
                <w:lang w:val="en-US"/>
              </w:rPr>
              <w:t>Approval status</w:t>
            </w:r>
          </w:p>
        </w:tc>
        <w:tc>
          <w:tcPr>
            <w:tcW w:w="4261" w:type="dxa"/>
          </w:tcPr>
          <w:p w14:paraId="791385EA">
            <w:pPr>
              <w:bidi w:val="0"/>
              <w:rPr>
                <w:rFonts w:hint="default"/>
                <w:vertAlign w:val="baseline"/>
                <w:lang w:val="en-US"/>
              </w:rPr>
            </w:pPr>
            <w:r>
              <w:rPr>
                <w:rFonts w:hint="default"/>
                <w:vertAlign w:val="baseline"/>
                <w:lang w:val="en-US"/>
              </w:rPr>
              <w:t>Draft</w:t>
            </w:r>
          </w:p>
        </w:tc>
      </w:tr>
    </w:tbl>
    <w:p w14:paraId="700B39BE">
      <w:pPr>
        <w:bidi w:val="0"/>
        <w:rPr>
          <w:rFonts w:hint="default"/>
          <w:lang w:val="en-US"/>
        </w:rPr>
      </w:pPr>
    </w:p>
    <w:p w14:paraId="41567099">
      <w:pPr>
        <w:bidi w:val="0"/>
        <w:rPr>
          <w:rFonts w:hint="default"/>
          <w:lang w:val="en-US"/>
        </w:rPr>
      </w:pPr>
    </w:p>
    <w:p w14:paraId="7DC8693E">
      <w:pPr>
        <w:bidi w:val="0"/>
        <w:rPr>
          <w:rFonts w:hint="default"/>
          <w:lang w:val="en-US"/>
        </w:rPr>
      </w:pPr>
      <w:r>
        <w:rPr>
          <w:rFonts w:hint="default"/>
          <w:lang w:val="en-US"/>
        </w:rPr>
        <w:t>Commands below are the ones that matched the units installed on 2026-10-26. They were not re-run on 2026-10-27 because SSH timed out. Confirm `systemctl cat` before treating a unit as present.</w:t>
      </w:r>
    </w:p>
    <w:p w14:paraId="5CDDC6F3">
      <w:pPr>
        <w:bidi w:val="0"/>
        <w:rPr>
          <w:rFonts w:hint="default"/>
          <w:lang w:val="en-US"/>
        </w:rPr>
      </w:pPr>
    </w:p>
    <w:p w14:paraId="3FDE2BF6">
      <w:pPr>
        <w:pStyle w:val="3"/>
        <w:bidi w:val="0"/>
        <w:rPr>
          <w:rFonts w:hint="default"/>
          <w:lang w:val="en-US"/>
        </w:rPr>
      </w:pPr>
      <w:r>
        <w:rPr>
          <w:rFonts w:hint="default"/>
          <w:lang w:val="en-US"/>
        </w:rPr>
        <w:t>1. The address does not connect</w:t>
      </w:r>
    </w:p>
    <w:p w14:paraId="1D9DF086">
      <w:pPr>
        <w:bidi w:val="0"/>
        <w:rPr>
          <w:rFonts w:hint="default"/>
          <w:lang w:val="en-US"/>
        </w:rPr>
      </w:pPr>
    </w:p>
    <w:p w14:paraId="057569EF">
      <w:pPr>
        <w:bidi w:val="0"/>
        <w:rPr>
          <w:rFonts w:hint="default"/>
          <w:lang w:val="en-US"/>
        </w:rPr>
      </w:pPr>
      <w:r>
        <w:rPr>
          <w:rFonts w:hint="default"/>
          <w:lang w:val="en-US"/>
        </w:rPr>
        <w:t>Observed on 2026-10-27: ports 22, 80, 443, 8080, and 8001 on `3.104.224.113` timed out from the operator workstation.</w:t>
      </w:r>
    </w:p>
    <w:p w14:paraId="0F76FA62">
      <w:pPr>
        <w:bidi w:val="0"/>
        <w:rPr>
          <w:rFonts w:hint="default"/>
          <w:lang w:val="en-US"/>
        </w:rPr>
      </w:pPr>
    </w:p>
    <w:p w14:paraId="705B2270">
      <w:pPr>
        <w:bidi w:val="0"/>
        <w:rPr>
          <w:rFonts w:hint="default"/>
          <w:lang w:val="en-US"/>
        </w:rPr>
      </w:pPr>
      <w:r>
        <w:rPr>
          <w:rFonts w:hint="default"/>
          <w:lang w:val="en-US"/>
        </w:rPr>
        <w:t>Check, in the AWS console, in `ap-southeast-2`, without changing rules yet:</w:t>
      </w:r>
    </w:p>
    <w:p w14:paraId="5C265FA0">
      <w:pPr>
        <w:bidi w:val="0"/>
        <w:rPr>
          <w:rFonts w:hint="default"/>
          <w:lang w:val="en-US"/>
        </w:rPr>
      </w:pPr>
    </w:p>
    <w:p w14:paraId="1EA6F8C8">
      <w:pPr>
        <w:bidi w:val="0"/>
        <w:rPr>
          <w:rFonts w:hint="default"/>
          <w:lang w:val="en-US"/>
        </w:rPr>
      </w:pPr>
      <w:r>
        <w:rPr>
          <w:rFonts w:hint="default"/>
          <w:lang w:val="en-US"/>
        </w:rPr>
        <w:t>1. Instance `i-0f99f1c94ff3ff3e6` state.</w:t>
      </w:r>
    </w:p>
    <w:p w14:paraId="763C7FF9">
      <w:pPr>
        <w:bidi w:val="0"/>
        <w:rPr>
          <w:rFonts w:hint="default"/>
          <w:lang w:val="en-US"/>
        </w:rPr>
      </w:pPr>
      <w:r>
        <w:rPr>
          <w:rFonts w:hint="default"/>
          <w:lang w:val="en-US"/>
        </w:rPr>
        <w:t>2. The current public IPv4. An address that was not an Elastic IP changes across stop and start.</w:t>
      </w:r>
    </w:p>
    <w:p w14:paraId="1E72E2FE">
      <w:pPr>
        <w:bidi w:val="0"/>
        <w:rPr>
          <w:rFonts w:hint="default"/>
          <w:lang w:val="en-US"/>
        </w:rPr>
      </w:pPr>
      <w:r>
        <w:rPr>
          <w:rFonts w:hint="default"/>
          <w:lang w:val="en-US"/>
        </w:rPr>
        <w:t>3. Security group `launch-wizard-2` inbound rules.</w:t>
      </w:r>
    </w:p>
    <w:p w14:paraId="40444D2A">
      <w:pPr>
        <w:bidi w:val="0"/>
        <w:rPr>
          <w:rFonts w:hint="default"/>
          <w:lang w:val="en-US"/>
        </w:rPr>
      </w:pPr>
      <w:r>
        <w:rPr>
          <w:rFonts w:hint="default"/>
          <w:lang w:val="en-US"/>
        </w:rPr>
        <w:t>4. Whether this workstation's public IP changed. On 2026-10-26 it was `223.185.25.232`. That was not a confirmed security-group source, only the workstation address at that time.</w:t>
      </w:r>
    </w:p>
    <w:p w14:paraId="510F22F6">
      <w:pPr>
        <w:bidi w:val="0"/>
        <w:rPr>
          <w:rFonts w:hint="default"/>
          <w:lang w:val="en-US"/>
        </w:rPr>
      </w:pPr>
    </w:p>
    <w:p w14:paraId="63FB7876">
      <w:pPr>
        <w:bidi w:val="0"/>
        <w:rPr>
          <w:rFonts w:hint="default"/>
          <w:lang w:val="en-US"/>
        </w:rPr>
      </w:pPr>
      <w:r>
        <w:rPr>
          <w:rFonts w:hint="default"/>
          <w:lang w:val="en-US"/>
        </w:rPr>
        <w:t>Do not open 5173, 8080, or 8001 to `0.0.0.0/0`. Those processes were bound to loopback on purpose.</w:t>
      </w:r>
    </w:p>
    <w:p w14:paraId="56EB09C7">
      <w:pPr>
        <w:bidi w:val="0"/>
        <w:rPr>
          <w:rFonts w:hint="default"/>
          <w:lang w:val="en-US"/>
        </w:rPr>
      </w:pPr>
    </w:p>
    <w:p w14:paraId="480A89BD">
      <w:pPr>
        <w:pStyle w:val="3"/>
        <w:bidi w:val="0"/>
        <w:rPr>
          <w:rFonts w:hint="default"/>
          <w:lang w:val="en-US"/>
        </w:rPr>
      </w:pPr>
      <w:r>
        <w:rPr>
          <w:rFonts w:hint="default"/>
          <w:lang w:val="en-US"/>
        </w:rPr>
        <w:t>2. Story model</w:t>
      </w:r>
    </w:p>
    <w:p w14:paraId="5EC386DC">
      <w:pPr>
        <w:bidi w:val="0"/>
        <w:rPr>
          <w:rFonts w:hint="default"/>
          <w:lang w:val="en-US"/>
        </w:rPr>
      </w:pPr>
    </w:p>
    <w:p w14:paraId="51F9731B">
      <w:pPr>
        <w:bidi w:val="0"/>
        <w:rPr>
          <w:rFonts w:hint="default" w:ascii="Consolas" w:hAnsi="Consolas" w:cs="Consolas"/>
          <w:sz w:val="18"/>
          <w:lang w:val="en-US"/>
        </w:rPr>
      </w:pPr>
      <w:r>
        <w:rPr>
          <w:rFonts w:hint="default" w:ascii="Consolas" w:hAnsi="Consolas" w:cs="Consolas"/>
          <w:sz w:val="18"/>
          <w:lang w:val="en-US"/>
        </w:rPr>
        <w:t>systemctl status chittu-story.service --no-pager</w:t>
      </w:r>
    </w:p>
    <w:p w14:paraId="7B7F2204">
      <w:pPr>
        <w:bidi w:val="0"/>
        <w:rPr>
          <w:rFonts w:hint="default" w:ascii="Consolas" w:hAnsi="Consolas" w:cs="Consolas"/>
          <w:sz w:val="18"/>
          <w:lang w:val="en-US"/>
        </w:rPr>
      </w:pPr>
      <w:r>
        <w:rPr>
          <w:rFonts w:hint="default" w:ascii="Consolas" w:hAnsi="Consolas" w:cs="Consolas"/>
          <w:sz w:val="18"/>
          <w:lang w:val="en-US"/>
        </w:rPr>
        <w:t>journalctl -u chittu-story.service -n 80 --no-pager</w:t>
      </w:r>
    </w:p>
    <w:p w14:paraId="5242CE6B">
      <w:pPr>
        <w:bidi w:val="0"/>
        <w:rPr>
          <w:rFonts w:hint="default" w:ascii="Consolas" w:hAnsi="Consolas" w:cs="Consolas"/>
          <w:sz w:val="18"/>
          <w:lang w:val="en-US"/>
        </w:rPr>
      </w:pPr>
      <w:r>
        <w:rPr>
          <w:rFonts w:hint="default" w:ascii="Consolas" w:hAnsi="Consolas" w:cs="Consolas"/>
          <w:sz w:val="18"/>
          <w:lang w:val="en-US"/>
        </w:rPr>
        <w:t>curl -sS http://127.0.0.1:8001/health</w:t>
      </w:r>
    </w:p>
    <w:p w14:paraId="6A519B3E">
      <w:pPr>
        <w:bidi w:val="0"/>
        <w:rPr>
          <w:rFonts w:hint="default" w:ascii="Consolas" w:hAnsi="Consolas" w:cs="Consolas"/>
          <w:sz w:val="18"/>
          <w:lang w:val="en-US"/>
        </w:rPr>
      </w:pPr>
      <w:r>
        <w:rPr>
          <w:rFonts w:hint="default" w:ascii="Consolas" w:hAnsi="Consolas" w:cs="Consolas"/>
          <w:sz w:val="18"/>
          <w:lang w:val="en-US"/>
        </w:rPr>
        <w:t>ss -lnt | awk "NR==1 || /:8001/"</w:t>
      </w:r>
    </w:p>
    <w:p w14:paraId="493FFC1F">
      <w:pPr>
        <w:bidi w:val="0"/>
        <w:rPr>
          <w:rFonts w:hint="default" w:ascii="Calibri" w:hAnsi="Calibri" w:cs="Calibri"/>
          <w:sz w:val="22"/>
          <w:lang w:val="en-US"/>
        </w:rPr>
      </w:pPr>
    </w:p>
    <w:p w14:paraId="33527763">
      <w:pPr>
        <w:bidi w:val="0"/>
        <w:rPr>
          <w:rFonts w:hint="default" w:ascii="Calibri" w:hAnsi="Calibri" w:cs="Calibri"/>
          <w:sz w:val="22"/>
          <w:lang w:val="en-US"/>
        </w:rPr>
      </w:pPr>
      <w:r>
        <w:rPr>
          <w:rFonts w:hint="default" w:ascii="Calibri" w:hAnsi="Calibri" w:cs="Calibri"/>
          <w:sz w:val="22"/>
          <w:lang w:val="en-US"/>
        </w:rPr>
        <w:t>Healthy body: `{"status":"ok","model":"chittu-story-v0-26m"}` and the listen address `127.0.0.1:8001`.</w:t>
      </w:r>
    </w:p>
    <w:p w14:paraId="1D233C92">
      <w:pPr>
        <w:bidi w:val="0"/>
        <w:rPr>
          <w:rFonts w:hint="default" w:ascii="Calibri" w:hAnsi="Calibri" w:cs="Calibri"/>
          <w:sz w:val="22"/>
          <w:lang w:val="en-US"/>
        </w:rPr>
      </w:pPr>
    </w:p>
    <w:tbl>
      <w:tblPr>
        <w:tblStyle w:val="7"/>
        <w:tblW w:w="0" w:type="auto"/>
        <w:tblInd w:w="0" w:type="dxa"/>
        <w:tblLayout w:type="fixed"/>
        <w:tblCellMar>
          <w:left w:w="108" w:type="dxa"/>
          <w:right w:w="108" w:type="dxa"/>
        </w:tblCellMar>
      </w:tblPr>
      <w:tblGrid>
        <w:gridCol w:w="2840"/>
        <w:gridCol w:w="2841"/>
        <w:gridCol w:w="2841"/>
      </w:tblGrid>
      <w:tr w14:paraId="6A08CADE">
        <w:tc>
          <w:tcPr>
            <w:tcW w:w="2840" w:type="dxa"/>
          </w:tcPr>
          <w:p w14:paraId="1E79311B">
            <w:pPr>
              <w:bidi w:val="0"/>
              <w:rPr>
                <w:rFonts w:hint="default" w:ascii="Calibri" w:hAnsi="Calibri" w:cs="Calibri"/>
                <w:b/>
                <w:sz w:val="22"/>
                <w:vertAlign w:val="baseline"/>
                <w:lang w:val="en-US"/>
              </w:rPr>
            </w:pPr>
            <w:r>
              <w:rPr>
                <w:rFonts w:hint="default" w:ascii="Calibri" w:hAnsi="Calibri" w:cs="Calibri"/>
                <w:b/>
                <w:sz w:val="22"/>
                <w:vertAlign w:val="baseline"/>
                <w:lang w:val="en-US"/>
              </w:rPr>
              <w:t>Log</w:t>
            </w:r>
          </w:p>
        </w:tc>
        <w:tc>
          <w:tcPr>
            <w:tcW w:w="2841" w:type="dxa"/>
          </w:tcPr>
          <w:p w14:paraId="3D7ADA13">
            <w:pPr>
              <w:bidi w:val="0"/>
              <w:rPr>
                <w:rFonts w:hint="default" w:ascii="Calibri" w:hAnsi="Calibri" w:cs="Calibri"/>
                <w:b/>
                <w:sz w:val="22"/>
                <w:vertAlign w:val="baseline"/>
                <w:lang w:val="en-US"/>
              </w:rPr>
            </w:pPr>
            <w:r>
              <w:rPr>
                <w:rFonts w:hint="default" w:ascii="Calibri" w:hAnsi="Calibri" w:cs="Calibri"/>
                <w:b/>
                <w:sz w:val="22"/>
                <w:vertAlign w:val="baseline"/>
                <w:lang w:val="en-US"/>
              </w:rPr>
              <w:t>Meaning</w:t>
            </w:r>
          </w:p>
        </w:tc>
        <w:tc>
          <w:tcPr>
            <w:tcW w:w="2841" w:type="dxa"/>
          </w:tcPr>
          <w:p w14:paraId="2B309B82">
            <w:pPr>
              <w:bidi w:val="0"/>
              <w:rPr>
                <w:rFonts w:hint="default" w:ascii="Calibri" w:hAnsi="Calibri" w:cs="Calibri"/>
                <w:b/>
                <w:sz w:val="22"/>
                <w:vertAlign w:val="baseline"/>
                <w:lang w:val="en-US"/>
              </w:rPr>
            </w:pPr>
            <w:r>
              <w:rPr>
                <w:rFonts w:hint="default" w:ascii="Calibri" w:hAnsi="Calibri" w:cs="Calibri"/>
                <w:b/>
                <w:sz w:val="22"/>
                <w:vertAlign w:val="baseline"/>
                <w:lang w:val="en-US"/>
              </w:rPr>
              <w:t>Action taken when this happened</w:t>
            </w:r>
          </w:p>
        </w:tc>
      </w:tr>
      <w:tr w14:paraId="55A921E8">
        <w:tblPrEx>
          <w:tblCellMar>
            <w:left w:w="108" w:type="dxa"/>
            <w:right w:w="108" w:type="dxa"/>
          </w:tblCellMar>
        </w:tblPrEx>
        <w:tc>
          <w:tcPr>
            <w:tcW w:w="2840" w:type="dxa"/>
          </w:tcPr>
          <w:p w14:paraId="0FE5E27C">
            <w:pPr>
              <w:bidi w:val="0"/>
              <w:rPr>
                <w:rFonts w:hint="default" w:ascii="Calibri" w:hAnsi="Calibri" w:cs="Calibri"/>
                <w:sz w:val="22"/>
                <w:vertAlign w:val="baseline"/>
                <w:lang w:val="en-US"/>
              </w:rPr>
            </w:pPr>
            <w:r>
              <w:rPr>
                <w:rFonts w:hint="default" w:ascii="Calibri" w:hAnsi="Calibri" w:cs="Calibri"/>
                <w:sz w:val="22"/>
                <w:vertAlign w:val="baseline"/>
                <w:lang w:val="en-US"/>
              </w:rPr>
              <w:t>`No module named 'nanochat.gpt'`</w:t>
            </w:r>
          </w:p>
        </w:tc>
        <w:tc>
          <w:tcPr>
            <w:tcW w:w="2841" w:type="dxa"/>
          </w:tcPr>
          <w:p w14:paraId="6C4AFB20">
            <w:pPr>
              <w:bidi w:val="0"/>
              <w:rPr>
                <w:rFonts w:hint="default" w:ascii="Calibri" w:hAnsi="Calibri" w:cs="Calibri"/>
                <w:sz w:val="22"/>
                <w:vertAlign w:val="baseline"/>
                <w:lang w:val="en-US"/>
              </w:rPr>
            </w:pPr>
            <w:r>
              <w:rPr>
                <w:rFonts w:hint="default" w:ascii="Calibri" w:hAnsi="Calibri" w:cs="Calibri"/>
                <w:sz w:val="22"/>
                <w:vertAlign w:val="baseline"/>
                <w:lang w:val="en-US"/>
              </w:rPr>
              <w:t>`PYTHONPATH` missing `/home/ubuntu/nanochat`</w:t>
            </w:r>
          </w:p>
        </w:tc>
        <w:tc>
          <w:tcPr>
            <w:tcW w:w="2841" w:type="dxa"/>
          </w:tcPr>
          <w:p w14:paraId="2B9297BF">
            <w:pPr>
              <w:bidi w:val="0"/>
              <w:rPr>
                <w:rFonts w:hint="default" w:ascii="Calibri" w:hAnsi="Calibri" w:cs="Calibri"/>
                <w:sz w:val="22"/>
                <w:vertAlign w:val="baseline"/>
                <w:lang w:val="en-US"/>
              </w:rPr>
            </w:pPr>
            <w:r>
              <w:rPr>
                <w:rFonts w:hint="default" w:ascii="Calibri" w:hAnsi="Calibri" w:cs="Calibri"/>
                <w:sz w:val="22"/>
                <w:vertAlign w:val="baseline"/>
                <w:lang w:val="en-US"/>
              </w:rPr>
              <w:t>Correct the unit environment and restart. Do not pip-install a different nanochat over the checkout.</w:t>
            </w:r>
          </w:p>
        </w:tc>
      </w:tr>
      <w:tr w14:paraId="29C5C66D">
        <w:tblPrEx>
          <w:tblCellMar>
            <w:left w:w="108" w:type="dxa"/>
            <w:right w:w="108" w:type="dxa"/>
          </w:tblCellMar>
        </w:tblPrEx>
        <w:tc>
          <w:tcPr>
            <w:tcW w:w="2840" w:type="dxa"/>
          </w:tcPr>
          <w:p w14:paraId="64236594">
            <w:pPr>
              <w:bidi w:val="0"/>
              <w:rPr>
                <w:rFonts w:hint="default" w:ascii="Calibri" w:hAnsi="Calibri" w:cs="Calibri"/>
                <w:sz w:val="22"/>
                <w:vertAlign w:val="baseline"/>
                <w:lang w:val="en-US"/>
              </w:rPr>
            </w:pPr>
            <w:r>
              <w:rPr>
                <w:rFonts w:hint="default" w:ascii="Calibri" w:hAnsi="Calibri" w:cs="Calibri"/>
                <w:sz w:val="22"/>
                <w:vertAlign w:val="baseline"/>
                <w:lang w:val="en-US"/>
              </w:rPr>
              <w:t>`Loading Chittu story model...` then exit</w:t>
            </w:r>
          </w:p>
        </w:tc>
        <w:tc>
          <w:tcPr>
            <w:tcW w:w="2841" w:type="dxa"/>
          </w:tcPr>
          <w:p w14:paraId="1B0A9B4E">
            <w:pPr>
              <w:bidi w:val="0"/>
              <w:rPr>
                <w:rFonts w:hint="default" w:ascii="Calibri" w:hAnsi="Calibri" w:cs="Calibri"/>
                <w:sz w:val="22"/>
                <w:vertAlign w:val="baseline"/>
                <w:lang w:val="en-US"/>
              </w:rPr>
            </w:pPr>
            <w:r>
              <w:rPr>
                <w:rFonts w:hint="default" w:ascii="Calibri" w:hAnsi="Calibri" w:cs="Calibri"/>
                <w:sz w:val="22"/>
                <w:vertAlign w:val="baseline"/>
                <w:lang w:val="en-US"/>
              </w:rPr>
              <w:t>Weights or torch failed after the import. The successful start did not hit this.</w:t>
            </w:r>
          </w:p>
        </w:tc>
        <w:tc>
          <w:tcPr>
            <w:tcW w:w="2841" w:type="dxa"/>
          </w:tcPr>
          <w:p w14:paraId="546AC94D">
            <w:pPr>
              <w:bidi w:val="0"/>
              <w:rPr>
                <w:rFonts w:hint="default" w:ascii="Calibri" w:hAnsi="Calibri" w:cs="Calibri"/>
                <w:sz w:val="22"/>
                <w:vertAlign w:val="baseline"/>
                <w:lang w:val="en-US"/>
              </w:rPr>
            </w:pPr>
            <w:r>
              <w:rPr>
                <w:rFonts w:hint="default" w:ascii="Calibri" w:hAnsi="Calibri" w:cs="Calibri"/>
                <w:sz w:val="22"/>
                <w:vertAlign w:val="baseline"/>
                <w:lang w:val="en-US"/>
              </w:rPr>
              <w:t>Read the traceback. Do not delete `~/chittu-story-v0-26m`.</w:t>
            </w:r>
          </w:p>
        </w:tc>
      </w:tr>
      <w:tr w14:paraId="37C40F20">
        <w:tblPrEx>
          <w:tblCellMar>
            <w:left w:w="108" w:type="dxa"/>
            <w:right w:w="108" w:type="dxa"/>
          </w:tblCellMar>
        </w:tblPrEx>
        <w:tc>
          <w:tcPr>
            <w:tcW w:w="2840" w:type="dxa"/>
          </w:tcPr>
          <w:p w14:paraId="0BE4039E">
            <w:pPr>
              <w:bidi w:val="0"/>
              <w:rPr>
                <w:rFonts w:hint="default" w:ascii="Calibri" w:hAnsi="Calibri" w:cs="Calibri"/>
                <w:sz w:val="22"/>
                <w:vertAlign w:val="baseline"/>
                <w:lang w:val="en-US"/>
              </w:rPr>
            </w:pPr>
            <w:r>
              <w:rPr>
                <w:rFonts w:hint="default" w:ascii="Calibri" w:hAnsi="Calibri" w:cs="Calibri"/>
                <w:sz w:val="22"/>
                <w:vertAlign w:val="baseline"/>
                <w:lang w:val="en-US"/>
              </w:rPr>
              <w:t>`GET /chat/completions` 405</w:t>
            </w:r>
          </w:p>
        </w:tc>
        <w:tc>
          <w:tcPr>
            <w:tcW w:w="2841" w:type="dxa"/>
          </w:tcPr>
          <w:p w14:paraId="76D31010">
            <w:pPr>
              <w:bidi w:val="0"/>
              <w:rPr>
                <w:rFonts w:hint="default" w:ascii="Calibri" w:hAnsi="Calibri" w:cs="Calibri"/>
                <w:sz w:val="22"/>
                <w:vertAlign w:val="baseline"/>
                <w:lang w:val="en-US"/>
              </w:rPr>
            </w:pPr>
            <w:r>
              <w:rPr>
                <w:rFonts w:hint="default" w:ascii="Calibri" w:hAnsi="Calibri" w:cs="Calibri"/>
                <w:sz w:val="22"/>
                <w:vertAlign w:val="baseline"/>
                <w:lang w:val="en-US"/>
              </w:rPr>
              <w:t>A browser opened the URL.</w:t>
            </w:r>
          </w:p>
        </w:tc>
        <w:tc>
          <w:tcPr>
            <w:tcW w:w="2841" w:type="dxa"/>
          </w:tcPr>
          <w:p w14:paraId="03A36BE2">
            <w:pPr>
              <w:bidi w:val="0"/>
              <w:rPr>
                <w:rFonts w:hint="default" w:ascii="Calibri" w:hAnsi="Calibri" w:cs="Calibri"/>
                <w:sz w:val="22"/>
                <w:vertAlign w:val="baseline"/>
                <w:lang w:val="en-US"/>
              </w:rPr>
            </w:pPr>
            <w:r>
              <w:rPr>
                <w:rFonts w:hint="default" w:ascii="Calibri" w:hAnsi="Calibri" w:cs="Calibri"/>
                <w:sz w:val="22"/>
                <w:vertAlign w:val="baseline"/>
                <w:lang w:val="en-US"/>
              </w:rPr>
              <w:t>Expected. POST, or use `GET /`.</w:t>
            </w:r>
          </w:p>
        </w:tc>
      </w:tr>
      <w:tr w14:paraId="01BB6974">
        <w:tblPrEx>
          <w:tblCellMar>
            <w:left w:w="108" w:type="dxa"/>
            <w:right w:w="108" w:type="dxa"/>
          </w:tblCellMar>
        </w:tblPrEx>
        <w:tc>
          <w:tcPr>
            <w:tcW w:w="2840" w:type="dxa"/>
          </w:tcPr>
          <w:p w14:paraId="2BA9371B">
            <w:pPr>
              <w:bidi w:val="0"/>
              <w:rPr>
                <w:rFonts w:hint="default" w:ascii="Calibri" w:hAnsi="Calibri" w:cs="Calibri"/>
                <w:sz w:val="22"/>
                <w:vertAlign w:val="baseline"/>
                <w:lang w:val="en-US"/>
              </w:rPr>
            </w:pPr>
            <w:r>
              <w:rPr>
                <w:rFonts w:hint="default" w:ascii="Calibri" w:hAnsi="Calibri" w:cs="Calibri"/>
                <w:sz w:val="22"/>
                <w:vertAlign w:val="baseline"/>
                <w:lang w:val="en-US"/>
              </w:rPr>
              <w:t>`POST /embeddings` 404</w:t>
            </w:r>
          </w:p>
        </w:tc>
        <w:tc>
          <w:tcPr>
            <w:tcW w:w="2841" w:type="dxa"/>
          </w:tcPr>
          <w:p w14:paraId="0949187F">
            <w:pPr>
              <w:bidi w:val="0"/>
              <w:rPr>
                <w:rFonts w:hint="default" w:ascii="Calibri" w:hAnsi="Calibri" w:cs="Calibri"/>
                <w:sz w:val="22"/>
                <w:vertAlign w:val="baseline"/>
                <w:lang w:val="en-US"/>
              </w:rPr>
            </w:pPr>
            <w:r>
              <w:rPr>
                <w:rFonts w:hint="default" w:ascii="Calibri" w:hAnsi="Calibri" w:cs="Calibri"/>
                <w:sz w:val="22"/>
                <w:vertAlign w:val="baseline"/>
                <w:lang w:val="en-US"/>
              </w:rPr>
              <w:t>Chittu's corpus client called a route the wrapper does not implement.</w:t>
            </w:r>
          </w:p>
        </w:tc>
        <w:tc>
          <w:tcPr>
            <w:tcW w:w="2841" w:type="dxa"/>
          </w:tcPr>
          <w:p w14:paraId="33CB2BC5">
            <w:pPr>
              <w:bidi w:val="0"/>
              <w:rPr>
                <w:rFonts w:hint="default" w:ascii="Calibri" w:hAnsi="Calibri" w:cs="Calibri"/>
                <w:sz w:val="22"/>
                <w:vertAlign w:val="baseline"/>
                <w:lang w:val="en-US"/>
              </w:rPr>
            </w:pPr>
            <w:r>
              <w:rPr>
                <w:rFonts w:hint="default" w:ascii="Calibri" w:hAnsi="Calibri" w:cs="Calibri"/>
                <w:sz w:val="22"/>
                <w:vertAlign w:val="baseline"/>
                <w:lang w:val="en-US"/>
              </w:rPr>
              <w:t>Expected with this wrapper. Do not fake a 200.</w:t>
            </w:r>
          </w:p>
        </w:tc>
      </w:tr>
    </w:tbl>
    <w:p w14:paraId="54ABB4BD">
      <w:pPr>
        <w:bidi w:val="0"/>
        <w:rPr>
          <w:rFonts w:hint="default" w:ascii="Calibri" w:hAnsi="Calibri" w:cs="Calibri"/>
          <w:sz w:val="22"/>
          <w:lang w:val="en-US"/>
        </w:rPr>
      </w:pPr>
    </w:p>
    <w:p w14:paraId="4ACB3A06">
      <w:pPr>
        <w:bidi w:val="0"/>
        <w:rPr>
          <w:rFonts w:hint="default" w:ascii="Calibri" w:hAnsi="Calibri" w:cs="Calibri"/>
          <w:sz w:val="22"/>
          <w:lang w:val="en-US"/>
        </w:rPr>
      </w:pPr>
    </w:p>
    <w:p w14:paraId="48F6F44A">
      <w:pPr>
        <w:bidi w:val="0"/>
        <w:rPr>
          <w:rFonts w:hint="default" w:ascii="Calibri" w:hAnsi="Calibri" w:cs="Calibri"/>
          <w:sz w:val="22"/>
          <w:lang w:val="en-US"/>
        </w:rPr>
      </w:pPr>
      <w:r>
        <w:rPr>
          <w:rFonts w:hint="default" w:ascii="Calibri" w:hAnsi="Calibri" w:cs="Calibri"/>
          <w:sz w:val="22"/>
          <w:lang w:val="en-US"/>
        </w:rPr>
        <w:t>Restart:</w:t>
      </w:r>
    </w:p>
    <w:p w14:paraId="16FE95A8">
      <w:pPr>
        <w:bidi w:val="0"/>
        <w:rPr>
          <w:rFonts w:hint="default" w:ascii="Calibri" w:hAnsi="Calibri" w:cs="Calibri"/>
          <w:sz w:val="22"/>
          <w:lang w:val="en-US"/>
        </w:rPr>
      </w:pPr>
    </w:p>
    <w:p w14:paraId="1BF82DAA">
      <w:pPr>
        <w:bidi w:val="0"/>
        <w:rPr>
          <w:rFonts w:hint="default" w:ascii="Consolas" w:hAnsi="Consolas" w:cs="Consolas"/>
          <w:sz w:val="18"/>
          <w:lang w:val="en-US"/>
        </w:rPr>
      </w:pPr>
      <w:r>
        <w:rPr>
          <w:rFonts w:hint="default" w:ascii="Consolas" w:hAnsi="Consolas" w:cs="Consolas"/>
          <w:sz w:val="18"/>
          <w:lang w:val="en-US"/>
        </w:rPr>
        <w:t>sudo systemctl restart chittu-story.service</w:t>
      </w:r>
    </w:p>
    <w:p w14:paraId="235C6438">
      <w:pPr>
        <w:bidi w:val="0"/>
        <w:rPr>
          <w:rFonts w:hint="default" w:ascii="Calibri" w:hAnsi="Calibri" w:cs="Calibri"/>
          <w:sz w:val="22"/>
          <w:lang w:val="en-US"/>
        </w:rPr>
      </w:pPr>
    </w:p>
    <w:p w14:paraId="0B21DD31">
      <w:pPr>
        <w:bidi w:val="0"/>
        <w:rPr>
          <w:rFonts w:hint="default" w:ascii="Calibri" w:hAnsi="Calibri" w:cs="Calibri"/>
          <w:sz w:val="22"/>
          <w:lang w:val="en-US"/>
        </w:rPr>
      </w:pPr>
      <w:r>
        <w:rPr>
          <w:rFonts w:hint="default" w:ascii="Calibri" w:hAnsi="Calibri" w:cs="Calibri"/>
          <w:sz w:val="22"/>
          <w:lang w:val="en-US"/>
        </w:rPr>
        <w:t>The model loads again. One observed load was about four seconds from unit start to listen. Memory headroom was not measured under load. If the kernel OOM-kills python, `journalctl -k` will say so. Recovery is a restart after freeing disk or stopping the API, not a larger swap file added in a hurry.</w:t>
      </w:r>
    </w:p>
    <w:p w14:paraId="4F6D110D">
      <w:pPr>
        <w:bidi w:val="0"/>
        <w:rPr>
          <w:rFonts w:hint="default" w:ascii="Calibri" w:hAnsi="Calibri" w:cs="Calibri"/>
          <w:sz w:val="22"/>
          <w:lang w:val="en-US"/>
        </w:rPr>
      </w:pPr>
    </w:p>
    <w:p w14:paraId="7FDE44F9">
      <w:pPr>
        <w:pStyle w:val="3"/>
        <w:bidi w:val="0"/>
        <w:rPr>
          <w:rFonts w:hint="default"/>
          <w:lang w:val="en-US"/>
        </w:rPr>
      </w:pPr>
      <w:r>
        <w:rPr>
          <w:rFonts w:hint="default"/>
          <w:lang w:val="en-US"/>
        </w:rPr>
        <w:t>3. Chittu API</w:t>
      </w:r>
    </w:p>
    <w:p w14:paraId="3CC12AC1">
      <w:pPr>
        <w:bidi w:val="0"/>
        <w:rPr>
          <w:rFonts w:hint="default"/>
          <w:lang w:val="en-US"/>
        </w:rPr>
      </w:pPr>
    </w:p>
    <w:p w14:paraId="3A47E07F">
      <w:pPr>
        <w:bidi w:val="0"/>
        <w:rPr>
          <w:rFonts w:hint="default" w:ascii="Consolas" w:hAnsi="Consolas" w:cs="Consolas"/>
          <w:sz w:val="18"/>
          <w:lang w:val="en-US"/>
        </w:rPr>
      </w:pPr>
      <w:r>
        <w:rPr>
          <w:rFonts w:hint="default" w:ascii="Consolas" w:hAnsi="Consolas" w:cs="Consolas"/>
          <w:sz w:val="18"/>
          <w:lang w:val="en-US"/>
        </w:rPr>
        <w:t>systemctl status chittu-api.service --no-pager</w:t>
      </w:r>
    </w:p>
    <w:p w14:paraId="44F78808">
      <w:pPr>
        <w:bidi w:val="0"/>
        <w:rPr>
          <w:rFonts w:hint="default" w:ascii="Consolas" w:hAnsi="Consolas" w:cs="Consolas"/>
          <w:sz w:val="18"/>
          <w:lang w:val="en-US"/>
        </w:rPr>
      </w:pPr>
      <w:r>
        <w:rPr>
          <w:rFonts w:hint="default" w:ascii="Consolas" w:hAnsi="Consolas" w:cs="Consolas"/>
          <w:sz w:val="18"/>
          <w:lang w:val="en-US"/>
        </w:rPr>
        <w:t>journalctl -u chittu-api.service -n 80 --no-pager</w:t>
      </w:r>
    </w:p>
    <w:p w14:paraId="7AF3AE6B">
      <w:pPr>
        <w:bidi w:val="0"/>
        <w:rPr>
          <w:rFonts w:hint="default" w:ascii="Consolas" w:hAnsi="Consolas" w:cs="Consolas"/>
          <w:sz w:val="18"/>
          <w:lang w:val="en-US"/>
        </w:rPr>
      </w:pPr>
      <w:r>
        <w:rPr>
          <w:rFonts w:hint="default" w:ascii="Consolas" w:hAnsi="Consolas" w:cs="Consolas"/>
          <w:sz w:val="18"/>
          <w:lang w:val="en-US"/>
        </w:rPr>
        <w:t>curl -sS http://127.0.0.1:8080/health</w:t>
      </w:r>
    </w:p>
    <w:p w14:paraId="6E471243">
      <w:pPr>
        <w:bidi w:val="0"/>
        <w:rPr>
          <w:rFonts w:hint="default" w:ascii="Calibri" w:hAnsi="Calibri" w:cs="Calibri"/>
          <w:sz w:val="22"/>
          <w:lang w:val="en-US"/>
        </w:rPr>
      </w:pPr>
    </w:p>
    <w:p w14:paraId="7825EEF3">
      <w:pPr>
        <w:bidi w:val="0"/>
        <w:rPr>
          <w:rFonts w:hint="default" w:ascii="Calibri" w:hAnsi="Calibri" w:cs="Calibri"/>
          <w:sz w:val="22"/>
          <w:lang w:val="en-US"/>
        </w:rPr>
      </w:pPr>
      <w:r>
        <w:rPr>
          <w:rFonts w:hint="default" w:ascii="Calibri" w:hAnsi="Calibri" w:cs="Calibri"/>
          <w:sz w:val="22"/>
          <w:lang w:val="en-US"/>
        </w:rPr>
        <w:t>The boot lines that matter:</w:t>
      </w:r>
    </w:p>
    <w:p w14:paraId="226D90D6">
      <w:pPr>
        <w:bidi w:val="0"/>
        <w:rPr>
          <w:rFonts w:hint="default" w:ascii="Calibri" w:hAnsi="Calibri" w:cs="Calibri"/>
          <w:sz w:val="22"/>
          <w:lang w:val="en-US"/>
        </w:rPr>
      </w:pPr>
    </w:p>
    <w:p w14:paraId="4DA5634E">
      <w:pPr>
        <w:bidi w:val="0"/>
        <w:rPr>
          <w:rFonts w:hint="default" w:ascii="Calibri" w:hAnsi="Calibri" w:cs="Calibri"/>
          <w:sz w:val="22"/>
          <w:lang w:val="en-US"/>
        </w:rPr>
      </w:pPr>
      <w:r>
        <w:rPr>
          <w:rFonts w:hint="default" w:ascii="Calibri" w:hAnsi="Calibri" w:cs="Calibri"/>
          <w:sz w:val="22"/>
          <w:lang w:val="en-US"/>
        </w:rPr>
        <w:t>- `providers configured: local` means `CHITTU_LOCAL_BASE_URL` was set. It does not mean every cell uses it.</w:t>
      </w:r>
    </w:p>
    <w:p w14:paraId="49525B5C">
      <w:pPr>
        <w:bidi w:val="0"/>
        <w:rPr>
          <w:rFonts w:hint="default" w:ascii="Calibri" w:hAnsi="Calibri" w:cs="Calibri"/>
          <w:sz w:val="22"/>
          <w:lang w:val="en-US"/>
        </w:rPr>
      </w:pPr>
      <w:r>
        <w:rPr>
          <w:rFonts w:hint="default" w:ascii="Calibri" w:hAnsi="Calibri" w:cs="Calibri"/>
          <w:sz w:val="22"/>
          <w:lang w:val="en-US"/>
        </w:rPr>
        <w:t>- `cells name unreachable providers` lists cells whose provider has no adapter. On 2026-10-26 those were the Anthropic cells.</w:t>
      </w:r>
    </w:p>
    <w:p w14:paraId="55CE1A53">
      <w:pPr>
        <w:bidi w:val="0"/>
        <w:rPr>
          <w:rFonts w:hint="default" w:ascii="Calibri" w:hAnsi="Calibri" w:cs="Calibri"/>
          <w:sz w:val="22"/>
          <w:lang w:val="en-US"/>
        </w:rPr>
      </w:pPr>
      <w:r>
        <w:rPr>
          <w:rFonts w:hint="default" w:ascii="Calibri" w:hAnsi="Calibri" w:cs="Calibri"/>
          <w:sz w:val="22"/>
          <w:lang w:val="en-US"/>
        </w:rPr>
        <w:t>- `routing overrides IN EFFECT` is the cell environment, not proof the catalogue in the workspace allows that model. Diff `cells.ts` if this line names `chittu-story-v0-26m`.</w:t>
      </w:r>
    </w:p>
    <w:p w14:paraId="3D23C351">
      <w:pPr>
        <w:bidi w:val="0"/>
        <w:rPr>
          <w:rFonts w:hint="default" w:ascii="Calibri" w:hAnsi="Calibri" w:cs="Calibri"/>
          <w:sz w:val="22"/>
          <w:lang w:val="en-US"/>
        </w:rPr>
      </w:pPr>
      <w:r>
        <w:rPr>
          <w:rFonts w:hint="default" w:ascii="Calibri" w:hAnsi="Calibri" w:cs="Calibri"/>
          <w:sz w:val="22"/>
          <w:lang w:val="en-US"/>
        </w:rPr>
        <w:t>- `FAST-PATH-ONLY` on a turn means the classifier did not return a verdict.</w:t>
      </w:r>
    </w:p>
    <w:p w14:paraId="36FB71A1">
      <w:pPr>
        <w:bidi w:val="0"/>
        <w:rPr>
          <w:rFonts w:hint="default" w:ascii="Calibri" w:hAnsi="Calibri" w:cs="Calibri"/>
          <w:sz w:val="22"/>
          <w:lang w:val="en-US"/>
        </w:rPr>
      </w:pPr>
      <w:r>
        <w:rPr>
          <w:rFonts w:hint="default" w:ascii="Calibri" w:hAnsi="Calibri" w:cs="Calibri"/>
          <w:sz w:val="22"/>
          <w:lang w:val="en-US"/>
        </w:rPr>
        <w:t>- `CORPUS UNAVAILABLE` means the embedder call failed. On this box the embedder URL returns 404.</w:t>
      </w:r>
    </w:p>
    <w:p w14:paraId="2133BFC9">
      <w:pPr>
        <w:bidi w:val="0"/>
        <w:rPr>
          <w:rFonts w:hint="default" w:ascii="Calibri" w:hAnsi="Calibri" w:cs="Calibri"/>
          <w:sz w:val="22"/>
          <w:lang w:val="en-US"/>
        </w:rPr>
      </w:pPr>
    </w:p>
    <w:p w14:paraId="52215F99">
      <w:pPr>
        <w:bidi w:val="0"/>
        <w:rPr>
          <w:rFonts w:hint="default" w:ascii="Calibri" w:hAnsi="Calibri" w:cs="Calibri"/>
          <w:sz w:val="22"/>
          <w:lang w:val="en-US"/>
        </w:rPr>
      </w:pPr>
      <w:r>
        <w:rPr>
          <w:rFonts w:hint="default" w:ascii="Calibri" w:hAnsi="Calibri" w:cs="Calibri"/>
          <w:sz w:val="22"/>
          <w:lang w:val="en-US"/>
        </w:rPr>
        <w:t>If `/health` fails and the log names the database, check the container:</w:t>
      </w:r>
    </w:p>
    <w:p w14:paraId="2EADB707">
      <w:pPr>
        <w:bidi w:val="0"/>
        <w:rPr>
          <w:rFonts w:hint="default" w:ascii="Calibri" w:hAnsi="Calibri" w:cs="Calibri"/>
          <w:sz w:val="22"/>
          <w:lang w:val="en-US"/>
        </w:rPr>
      </w:pPr>
    </w:p>
    <w:p w14:paraId="5CB5123F">
      <w:pPr>
        <w:bidi w:val="0"/>
        <w:rPr>
          <w:rFonts w:hint="default" w:ascii="Consolas" w:hAnsi="Consolas" w:cs="Consolas"/>
          <w:sz w:val="18"/>
          <w:lang w:val="en-US"/>
        </w:rPr>
      </w:pPr>
      <w:r>
        <w:rPr>
          <w:rFonts w:hint="default" w:ascii="Consolas" w:hAnsi="Consolas" w:cs="Consolas"/>
          <w:sz w:val="18"/>
          <w:lang w:val="en-US"/>
        </w:rPr>
        <w:t>docker ps -a --filter name=chittu-postgres-dev-1</w:t>
      </w:r>
    </w:p>
    <w:p w14:paraId="6761CFAE">
      <w:pPr>
        <w:bidi w:val="0"/>
        <w:rPr>
          <w:rFonts w:hint="default" w:ascii="Consolas" w:hAnsi="Consolas" w:cs="Consolas"/>
          <w:sz w:val="18"/>
          <w:lang w:val="en-US"/>
        </w:rPr>
      </w:pPr>
      <w:r>
        <w:rPr>
          <w:rFonts w:hint="default" w:ascii="Consolas" w:hAnsi="Consolas" w:cs="Consolas"/>
          <w:sz w:val="18"/>
          <w:lang w:val="en-US"/>
        </w:rPr>
        <w:t>docker inspect chittu-postgres-dev-1 --format "{{json .HostConfig.PortBindings}}"</w:t>
      </w:r>
    </w:p>
    <w:p w14:paraId="4FD87583">
      <w:pPr>
        <w:bidi w:val="0"/>
        <w:rPr>
          <w:rFonts w:hint="default" w:ascii="Calibri" w:hAnsi="Calibri" w:cs="Calibri"/>
          <w:sz w:val="22"/>
          <w:lang w:val="en-US"/>
        </w:rPr>
      </w:pPr>
    </w:p>
    <w:p w14:paraId="653E8AC9">
      <w:pPr>
        <w:bidi w:val="0"/>
        <w:rPr>
          <w:rFonts w:hint="default" w:ascii="Calibri" w:hAnsi="Calibri" w:cs="Calibri"/>
          <w:sz w:val="22"/>
          <w:lang w:val="en-US"/>
        </w:rPr>
      </w:pPr>
      <w:r>
        <w:rPr>
          <w:rFonts w:hint="default" w:ascii="Calibri" w:hAnsi="Calibri" w:cs="Calibri"/>
          <w:sz w:val="22"/>
          <w:lang w:val="en-US"/>
        </w:rPr>
        <w:t>The verified binding is `127.0.0.1:55433`. If a later copy of `compose.yaml` publishes `0.0.0.0:55433`, recreate from the loopback line. Do not delete the volume `chittu_chittu-dev-data`.</w:t>
      </w:r>
    </w:p>
    <w:p w14:paraId="34D5C9DA">
      <w:pPr>
        <w:bidi w:val="0"/>
        <w:rPr>
          <w:rFonts w:hint="default" w:ascii="Calibri" w:hAnsi="Calibri" w:cs="Calibri"/>
          <w:sz w:val="22"/>
          <w:lang w:val="en-US"/>
        </w:rPr>
      </w:pPr>
    </w:p>
    <w:p w14:paraId="074769F9">
      <w:pPr>
        <w:bidi w:val="0"/>
        <w:rPr>
          <w:rFonts w:hint="default" w:ascii="Calibri" w:hAnsi="Calibri" w:cs="Calibri"/>
          <w:sz w:val="22"/>
          <w:lang w:val="en-US"/>
        </w:rPr>
      </w:pPr>
      <w:r>
        <w:rPr>
          <w:rFonts w:hint="default" w:ascii="Calibri" w:hAnsi="Calibri" w:cs="Calibri"/>
          <w:sz w:val="22"/>
          <w:lang w:val="en-US"/>
        </w:rPr>
        <w:t>Do not regenerate `CHITTU_DEV_MASTER_KEY` if the volume has data that must remain readable. The current key is only in `/home/ubuntu/.config/chittu/api.env`.</w:t>
      </w:r>
    </w:p>
    <w:p w14:paraId="02C6B638">
      <w:pPr>
        <w:bidi w:val="0"/>
        <w:rPr>
          <w:rFonts w:hint="default" w:ascii="Calibri" w:hAnsi="Calibri" w:cs="Calibri"/>
          <w:sz w:val="22"/>
          <w:lang w:val="en-US"/>
        </w:rPr>
      </w:pPr>
    </w:p>
    <w:p w14:paraId="7089FEBD">
      <w:pPr>
        <w:pStyle w:val="3"/>
        <w:bidi w:val="0"/>
        <w:rPr>
          <w:rFonts w:hint="default"/>
          <w:lang w:val="en-US"/>
        </w:rPr>
      </w:pPr>
      <w:r>
        <w:rPr>
          <w:rFonts w:hint="default"/>
          <w:lang w:val="en-US"/>
        </w:rPr>
        <w:t>4. Caddy</w:t>
      </w:r>
    </w:p>
    <w:p w14:paraId="49E25790">
      <w:pPr>
        <w:bidi w:val="0"/>
        <w:rPr>
          <w:rFonts w:hint="default"/>
          <w:lang w:val="en-US"/>
        </w:rPr>
      </w:pPr>
    </w:p>
    <w:p w14:paraId="138A6664">
      <w:pPr>
        <w:bidi w:val="0"/>
        <w:rPr>
          <w:rFonts w:hint="default" w:ascii="Consolas" w:hAnsi="Consolas" w:cs="Consolas"/>
          <w:sz w:val="18"/>
          <w:lang w:val="en-US"/>
        </w:rPr>
      </w:pPr>
      <w:r>
        <w:rPr>
          <w:rFonts w:hint="default" w:ascii="Consolas" w:hAnsi="Consolas" w:cs="Consolas"/>
          <w:sz w:val="18"/>
          <w:lang w:val="en-US"/>
        </w:rPr>
        <w:t>sudo caddy validate --config /etc/caddy/Caddyfile</w:t>
      </w:r>
    </w:p>
    <w:p w14:paraId="4C09662D">
      <w:pPr>
        <w:bidi w:val="0"/>
        <w:rPr>
          <w:rFonts w:hint="default" w:ascii="Consolas" w:hAnsi="Consolas" w:cs="Consolas"/>
          <w:sz w:val="18"/>
          <w:lang w:val="en-US"/>
        </w:rPr>
      </w:pPr>
      <w:r>
        <w:rPr>
          <w:rFonts w:hint="default" w:ascii="Consolas" w:hAnsi="Consolas" w:cs="Consolas"/>
          <w:sz w:val="18"/>
          <w:lang w:val="en-US"/>
        </w:rPr>
        <w:t>systemctl status caddy --no-pager</w:t>
      </w:r>
    </w:p>
    <w:p w14:paraId="72F36532">
      <w:pPr>
        <w:bidi w:val="0"/>
        <w:rPr>
          <w:rFonts w:hint="default" w:ascii="Consolas" w:hAnsi="Consolas" w:cs="Consolas"/>
          <w:sz w:val="18"/>
          <w:lang w:val="en-US"/>
        </w:rPr>
      </w:pPr>
      <w:r>
        <w:rPr>
          <w:rFonts w:hint="default" w:ascii="Consolas" w:hAnsi="Consolas" w:cs="Consolas"/>
          <w:sz w:val="18"/>
          <w:lang w:val="en-US"/>
        </w:rPr>
        <w:t>curl -sSI http://127.0.0.1/health</w:t>
      </w:r>
    </w:p>
    <w:p w14:paraId="40BC70C7">
      <w:pPr>
        <w:bidi w:val="0"/>
        <w:rPr>
          <w:rFonts w:hint="default" w:ascii="Calibri" w:hAnsi="Calibri" w:cs="Calibri"/>
          <w:sz w:val="22"/>
          <w:lang w:val="en-US"/>
        </w:rPr>
      </w:pPr>
    </w:p>
    <w:p w14:paraId="40EC957B">
      <w:pPr>
        <w:bidi w:val="0"/>
        <w:rPr>
          <w:rFonts w:hint="default" w:ascii="Calibri" w:hAnsi="Calibri" w:cs="Calibri"/>
          <w:sz w:val="22"/>
          <w:lang w:val="en-US"/>
        </w:rPr>
      </w:pPr>
      <w:r>
        <w:rPr>
          <w:rFonts w:hint="default" w:ascii="Calibri" w:hAnsi="Calibri" w:cs="Calibri"/>
          <w:sz w:val="22"/>
          <w:lang w:val="en-US"/>
        </w:rPr>
        <w:t>`Server: Werkzeug` means Caddy is forwarding to Flask. A Chittu JSON body from `/health` without the model name means Caddy is forwarding to the Node API. Basic auth returns 401 before either body.</w:t>
      </w:r>
    </w:p>
    <w:p w14:paraId="2C9BFD35">
      <w:pPr>
        <w:bidi w:val="0"/>
        <w:rPr>
          <w:rFonts w:hint="default" w:ascii="Calibri" w:hAnsi="Calibri" w:cs="Calibri"/>
          <w:sz w:val="22"/>
          <w:lang w:val="en-US"/>
        </w:rPr>
      </w:pPr>
    </w:p>
    <w:p w14:paraId="75B1182E">
      <w:pPr>
        <w:bidi w:val="0"/>
        <w:rPr>
          <w:rFonts w:hint="default" w:ascii="Calibri" w:hAnsi="Calibri" w:cs="Calibri"/>
          <w:sz w:val="22"/>
          <w:lang w:val="en-US"/>
        </w:rPr>
      </w:pPr>
      <w:r>
        <w:rPr>
          <w:rFonts w:hint="default" w:ascii="Calibri" w:hAnsi="Calibri" w:cs="Calibri"/>
          <w:sz w:val="22"/>
          <w:lang w:val="en-US"/>
        </w:rPr>
        <w:t>Rollback of the public edge to the product site is a Caddyfile change plus `systemctl reload caddy`, and it requires the API to be running. The repository file to start from is `deploy/demo/Caddyfile`. It expects:</w:t>
      </w:r>
    </w:p>
    <w:p w14:paraId="7EBBC20B">
      <w:pPr>
        <w:bidi w:val="0"/>
        <w:rPr>
          <w:rFonts w:hint="default" w:ascii="Calibri" w:hAnsi="Calibri" w:cs="Calibri"/>
          <w:sz w:val="22"/>
          <w:lang w:val="en-US"/>
        </w:rPr>
      </w:pPr>
    </w:p>
    <w:p w14:paraId="4C4C76BE">
      <w:pPr>
        <w:bidi w:val="0"/>
        <w:rPr>
          <w:rFonts w:hint="default" w:ascii="Calibri" w:hAnsi="Calibri" w:cs="Calibri"/>
          <w:sz w:val="22"/>
          <w:lang w:val="en-US"/>
        </w:rPr>
      </w:pPr>
      <w:r>
        <w:rPr>
          <w:rFonts w:hint="default" w:ascii="Calibri" w:hAnsi="Calibri" w:cs="Calibri"/>
          <w:sz w:val="22"/>
          <w:lang w:val="en-US"/>
        </w:rPr>
        <w:t>- site name `chittu.tulifo.ai`</w:t>
      </w:r>
    </w:p>
    <w:p w14:paraId="0DC0C694">
      <w:pPr>
        <w:bidi w:val="0"/>
        <w:rPr>
          <w:rFonts w:hint="default" w:ascii="Calibri" w:hAnsi="Calibri" w:cs="Calibri"/>
          <w:sz w:val="22"/>
          <w:lang w:val="en-US"/>
        </w:rPr>
      </w:pPr>
      <w:r>
        <w:rPr>
          <w:rFonts w:hint="default" w:ascii="Calibri" w:hAnsi="Calibri" w:cs="Calibri"/>
          <w:sz w:val="22"/>
          <w:lang w:val="en-US"/>
        </w:rPr>
        <w:t>- a real basic-auth hash</w:t>
      </w:r>
    </w:p>
    <w:p w14:paraId="38FB72BF">
      <w:pPr>
        <w:bidi w:val="0"/>
        <w:rPr>
          <w:rFonts w:hint="default" w:ascii="Calibri" w:hAnsi="Calibri" w:cs="Calibri"/>
          <w:sz w:val="22"/>
          <w:lang w:val="en-US"/>
        </w:rPr>
      </w:pPr>
      <w:r>
        <w:rPr>
          <w:rFonts w:hint="default" w:ascii="Calibri" w:hAnsi="Calibri" w:cs="Calibri"/>
          <w:sz w:val="22"/>
          <w:lang w:val="en-US"/>
        </w:rPr>
        <w:t>- files in `/srv/chittu-web`</w:t>
      </w:r>
    </w:p>
    <w:p w14:paraId="48A37A1B">
      <w:pPr>
        <w:bidi w:val="0"/>
        <w:rPr>
          <w:rFonts w:hint="default" w:ascii="Calibri" w:hAnsi="Calibri" w:cs="Calibri"/>
          <w:sz w:val="22"/>
          <w:lang w:val="en-US"/>
        </w:rPr>
      </w:pPr>
      <w:r>
        <w:rPr>
          <w:rFonts w:hint="default" w:ascii="Calibri" w:hAnsi="Calibri" w:cs="Calibri"/>
          <w:sz w:val="22"/>
          <w:lang w:val="en-US"/>
        </w:rPr>
        <w:t>- API on `127.0.0.1:8080`</w:t>
      </w:r>
    </w:p>
    <w:p w14:paraId="7BB3B806">
      <w:pPr>
        <w:bidi w:val="0"/>
        <w:rPr>
          <w:rFonts w:hint="default" w:ascii="Calibri" w:hAnsi="Calibri" w:cs="Calibri"/>
          <w:sz w:val="22"/>
          <w:lang w:val="en-US"/>
        </w:rPr>
      </w:pPr>
    </w:p>
    <w:p w14:paraId="479E0420">
      <w:pPr>
        <w:bidi w:val="0"/>
        <w:rPr>
          <w:rFonts w:hint="default" w:ascii="Calibri" w:hAnsi="Calibri" w:cs="Calibri"/>
          <w:sz w:val="22"/>
          <w:lang w:val="en-US"/>
        </w:rPr>
      </w:pPr>
      <w:r>
        <w:rPr>
          <w:rFonts w:hint="default" w:ascii="Calibri" w:hAnsi="Calibri" w:cs="Calibri"/>
          <w:sz w:val="22"/>
          <w:lang w:val="en-US"/>
        </w:rPr>
        <w:t>Do not reload that file while DNS still points at `13.205.39.18`. Caddy would try to obtain a certificate for a name that does not point here. On 2026-10-26 that certificate step was intentionally skipped.</w:t>
      </w:r>
    </w:p>
    <w:p w14:paraId="0240CBA8">
      <w:pPr>
        <w:bidi w:val="0"/>
        <w:rPr>
          <w:rFonts w:hint="default" w:ascii="Calibri" w:hAnsi="Calibri" w:cs="Calibri"/>
          <w:sz w:val="22"/>
          <w:lang w:val="en-US"/>
        </w:rPr>
      </w:pPr>
    </w:p>
    <w:p w14:paraId="45CC1CD7">
      <w:pPr>
        <w:bidi w:val="0"/>
        <w:rPr>
          <w:rFonts w:hint="default" w:ascii="Calibri" w:hAnsi="Calibri" w:cs="Calibri"/>
          <w:sz w:val="22"/>
          <w:lang w:val="en-US"/>
        </w:rPr>
      </w:pPr>
      <w:r>
        <w:rPr>
          <w:rFonts w:hint="default" w:ascii="Calibri" w:hAnsi="Calibri" w:cs="Calibri"/>
          <w:sz w:val="22"/>
          <w:lang w:val="en-US"/>
        </w:rPr>
        <w:t>To return to the model-only proxy, the verified behavior is port 80 forwarding to `127.0.0.1:8001`. Keep the Flask process on loopback.</w:t>
      </w:r>
    </w:p>
    <w:p w14:paraId="31E96565">
      <w:pPr>
        <w:bidi w:val="0"/>
        <w:rPr>
          <w:rFonts w:hint="default" w:ascii="Calibri" w:hAnsi="Calibri" w:cs="Calibri"/>
          <w:sz w:val="22"/>
          <w:lang w:val="en-US"/>
        </w:rPr>
      </w:pPr>
    </w:p>
    <w:p w14:paraId="05B54734">
      <w:pPr>
        <w:pStyle w:val="3"/>
        <w:bidi w:val="0"/>
        <w:rPr>
          <w:rFonts w:hint="default"/>
          <w:lang w:val="en-US"/>
        </w:rPr>
      </w:pPr>
      <w:r>
        <w:rPr>
          <w:rFonts w:hint="default"/>
          <w:lang w:val="en-US"/>
        </w:rPr>
        <w:t>5. After reboot</w:t>
      </w:r>
    </w:p>
    <w:p w14:paraId="38338288">
      <w:pPr>
        <w:bidi w:val="0"/>
        <w:rPr>
          <w:rFonts w:hint="default"/>
          <w:lang w:val="en-US"/>
        </w:rPr>
      </w:pPr>
    </w:p>
    <w:p w14:paraId="6FACDBCB">
      <w:pPr>
        <w:bidi w:val="0"/>
        <w:rPr>
          <w:rFonts w:hint="default"/>
          <w:lang w:val="en-US"/>
        </w:rPr>
      </w:pPr>
      <w:r>
        <w:rPr>
          <w:rFonts w:hint="default"/>
          <w:lang w:val="en-US"/>
        </w:rPr>
        <w:t>Not tested. The unit files were enabled for `chittu-story` and, at install time, `chittu-api` and `caddy`. Docker restart policy `unless-stopped` was set on `chittu-postgres-dev-1`. A reboot test is still required before anyone relies on that. After the next boot, run the status commands in sections 2–4. If the public address changed, the old URL will not follow the instance.</w:t>
      </w:r>
    </w:p>
    <w:p w14:paraId="61001AED">
      <w:pPr>
        <w:bidi w:val="0"/>
        <w:rPr>
          <w:rFonts w:hint="default"/>
          <w:lang w:val="en-US"/>
        </w:rPr>
      </w:pPr>
    </w:p>
    <w:p w14:paraId="2A64554A">
      <w:pPr>
        <w:pStyle w:val="3"/>
        <w:bidi w:val="0"/>
        <w:rPr>
          <w:rFonts w:hint="default"/>
          <w:lang w:val="en-US"/>
        </w:rPr>
      </w:pPr>
      <w:r>
        <w:rPr>
          <w:rFonts w:hint="default"/>
          <w:lang w:val="en-US"/>
        </w:rPr>
        <w:t>6. Disk and dependencies</w:t>
      </w:r>
    </w:p>
    <w:p w14:paraId="35061F2B">
      <w:pPr>
        <w:bidi w:val="0"/>
        <w:rPr>
          <w:rFonts w:hint="default"/>
          <w:lang w:val="en-US"/>
        </w:rPr>
      </w:pPr>
    </w:p>
    <w:p w14:paraId="4F9506BA">
      <w:pPr>
        <w:bidi w:val="0"/>
        <w:rPr>
          <w:rFonts w:hint="default" w:ascii="Consolas" w:hAnsi="Consolas" w:cs="Consolas"/>
          <w:sz w:val="18"/>
          <w:lang w:val="en-US"/>
        </w:rPr>
      </w:pPr>
      <w:r>
        <w:rPr>
          <w:rFonts w:hint="default" w:ascii="Consolas" w:hAnsi="Consolas" w:cs="Consolas"/>
          <w:sz w:val="18"/>
          <w:lang w:val="en-US"/>
        </w:rPr>
        <w:t>df -h /</w:t>
      </w:r>
    </w:p>
    <w:p w14:paraId="5C60588D">
      <w:pPr>
        <w:bidi w:val="0"/>
        <w:rPr>
          <w:rFonts w:hint="default" w:ascii="Consolas" w:hAnsi="Consolas" w:cs="Consolas"/>
          <w:sz w:val="18"/>
          <w:lang w:val="en-US"/>
        </w:rPr>
      </w:pPr>
      <w:r>
        <w:rPr>
          <w:rFonts w:hint="default" w:ascii="Consolas" w:hAnsi="Consolas" w:cs="Consolas"/>
          <w:sz w:val="18"/>
          <w:lang w:val="en-US"/>
        </w:rPr>
        <w:t>du -sh /home/ubuntu/chittu-story-v0-26m /home/ubuntu/nanochat /home/ubuntu/chittu</w:t>
      </w:r>
    </w:p>
    <w:p w14:paraId="5D148564">
      <w:pPr>
        <w:bidi w:val="0"/>
        <w:rPr>
          <w:rFonts w:hint="default" w:ascii="Calibri" w:hAnsi="Calibri" w:cs="Calibri"/>
          <w:sz w:val="22"/>
          <w:lang w:val="en-US"/>
        </w:rPr>
      </w:pPr>
    </w:p>
    <w:p w14:paraId="0D8712C9">
      <w:pPr>
        <w:bidi w:val="0"/>
        <w:rPr>
          <w:rFonts w:hint="default" w:ascii="Calibri" w:hAnsi="Calibri" w:cs="Calibri"/>
          <w:sz w:val="22"/>
          <w:lang w:val="en-US"/>
        </w:rPr>
      </w:pPr>
      <w:r>
        <w:rPr>
          <w:rFonts w:hint="default" w:ascii="Calibri" w:hAnsi="Calibri" w:cs="Calibri"/>
          <w:sz w:val="22"/>
          <w:lang w:val="en-US"/>
        </w:rPr>
        <w:t>The 2026-10-26 reading was 13G used of 28G, with the model already present. `du` of the model directory was not taken.</w:t>
      </w:r>
    </w:p>
    <w:p w14:paraId="7ADFE1E7">
      <w:pPr>
        <w:bidi w:val="0"/>
        <w:rPr>
          <w:rFonts w:hint="default" w:ascii="Calibri" w:hAnsi="Calibri" w:cs="Calibri"/>
          <w:sz w:val="22"/>
          <w:lang w:val="en-US"/>
        </w:rPr>
      </w:pPr>
    </w:p>
    <w:p w14:paraId="26A94234">
      <w:pPr>
        <w:bidi w:val="0"/>
        <w:rPr>
          <w:rFonts w:hint="default" w:ascii="Calibri" w:hAnsi="Calibri" w:cs="Calibri"/>
          <w:sz w:val="22"/>
          <w:lang w:val="en-US"/>
        </w:rPr>
      </w:pPr>
      <w:r>
        <w:rPr>
          <w:rFonts w:hint="default" w:ascii="Calibri" w:hAnsi="Calibri" w:cs="Calibri"/>
          <w:sz w:val="22"/>
          <w:lang w:val="en-US"/>
        </w:rPr>
        <w:t>Node and Python versions that matched the running tree: Node 22.23.4, pnpm 11.9.0, Python 3.14.4. A newer system Python that breaks the venv symlink is a model-load failure. The venv interpreter is a symlink to `/usr/bin/python3`.</w:t>
      </w:r>
    </w:p>
    <w:p w14:paraId="702704F5">
      <w:pPr>
        <w:bidi w:val="0"/>
        <w:rPr>
          <w:rFonts w:hint="default" w:ascii="Calibri" w:hAnsi="Calibri" w:cs="Calibri"/>
          <w:sz w:val="22"/>
          <w:lang w:val="en-US"/>
        </w:rPr>
      </w:pPr>
    </w:p>
    <w:p w14:paraId="7B83D5A1">
      <w:pPr>
        <w:pStyle w:val="3"/>
        <w:bidi w:val="0"/>
        <w:rPr>
          <w:rFonts w:hint="default"/>
          <w:lang w:val="en-US"/>
        </w:rPr>
      </w:pPr>
      <w:r>
        <w:rPr>
          <w:rFonts w:hint="default"/>
          <w:lang w:val="en-US"/>
        </w:rPr>
        <w:t>7. Rollback limits</w:t>
      </w:r>
    </w:p>
    <w:p w14:paraId="3F2DD975">
      <w:pPr>
        <w:bidi w:val="0"/>
        <w:rPr>
          <w:rFonts w:hint="default"/>
          <w:lang w:val="en-US"/>
        </w:rPr>
      </w:pPr>
    </w:p>
    <w:tbl>
      <w:tblPr>
        <w:tblStyle w:val="7"/>
        <w:tblW w:w="0" w:type="auto"/>
        <w:tblInd w:w="0" w:type="dxa"/>
        <w:tblLayout w:type="fixed"/>
        <w:tblCellMar>
          <w:left w:w="108" w:type="dxa"/>
          <w:right w:w="108" w:type="dxa"/>
        </w:tblCellMar>
      </w:tblPr>
      <w:tblGrid>
        <w:gridCol w:w="4261"/>
        <w:gridCol w:w="4261"/>
      </w:tblGrid>
      <w:tr w14:paraId="09438F15">
        <w:tc>
          <w:tcPr>
            <w:tcW w:w="4261" w:type="dxa"/>
          </w:tcPr>
          <w:p w14:paraId="32D1F7C5">
            <w:pPr>
              <w:bidi w:val="0"/>
              <w:rPr>
                <w:rFonts w:hint="default"/>
                <w:b/>
                <w:vertAlign w:val="baseline"/>
                <w:lang w:val="en-US"/>
              </w:rPr>
            </w:pPr>
            <w:r>
              <w:rPr>
                <w:rFonts w:hint="default"/>
                <w:b/>
                <w:vertAlign w:val="baseline"/>
                <w:lang w:val="en-US"/>
              </w:rPr>
              <w:t>Change</w:t>
            </w:r>
          </w:p>
        </w:tc>
        <w:tc>
          <w:tcPr>
            <w:tcW w:w="4261" w:type="dxa"/>
          </w:tcPr>
          <w:p w14:paraId="1A94A9A7">
            <w:pPr>
              <w:bidi w:val="0"/>
              <w:rPr>
                <w:rFonts w:hint="default"/>
                <w:b/>
                <w:vertAlign w:val="baseline"/>
                <w:lang w:val="en-US"/>
              </w:rPr>
            </w:pPr>
            <w:r>
              <w:rPr>
                <w:rFonts w:hint="default"/>
                <w:b/>
                <w:vertAlign w:val="baseline"/>
                <w:lang w:val="en-US"/>
              </w:rPr>
              <w:t>Rollback</w:t>
            </w:r>
          </w:p>
        </w:tc>
      </w:tr>
      <w:tr w14:paraId="3A2EEE4D">
        <w:tblPrEx>
          <w:tblCellMar>
            <w:left w:w="108" w:type="dxa"/>
            <w:right w:w="108" w:type="dxa"/>
          </w:tblCellMar>
        </w:tblPrEx>
        <w:tc>
          <w:tcPr>
            <w:tcW w:w="4261" w:type="dxa"/>
          </w:tcPr>
          <w:p w14:paraId="65879B96">
            <w:pPr>
              <w:bidi w:val="0"/>
              <w:rPr>
                <w:rFonts w:hint="default"/>
                <w:vertAlign w:val="baseline"/>
                <w:lang w:val="en-US"/>
              </w:rPr>
            </w:pPr>
            <w:r>
              <w:rPr>
                <w:rFonts w:hint="default"/>
                <w:vertAlign w:val="baseline"/>
                <w:lang w:val="en-US"/>
              </w:rPr>
              <w:t>Browser form in `chittu-story-api.py`</w:t>
            </w:r>
          </w:p>
        </w:tc>
        <w:tc>
          <w:tcPr>
            <w:tcW w:w="4261" w:type="dxa"/>
          </w:tcPr>
          <w:p w14:paraId="43471165">
            <w:pPr>
              <w:bidi w:val="0"/>
              <w:rPr>
                <w:rFonts w:hint="default"/>
                <w:vertAlign w:val="baseline"/>
                <w:lang w:val="en-US"/>
              </w:rPr>
            </w:pPr>
            <w:r>
              <w:rPr>
                <w:rFonts w:hint="default"/>
                <w:vertAlign w:val="baseline"/>
                <w:lang w:val="en-US"/>
              </w:rPr>
              <w:t>Restore the file from the copy that had only `/health` and `/chat/completions`, then restart the unit. No git revision exists on the box. Make a copy before editing.</w:t>
            </w:r>
          </w:p>
        </w:tc>
      </w:tr>
      <w:tr w14:paraId="43DCE953">
        <w:tblPrEx>
          <w:tblCellMar>
            <w:left w:w="108" w:type="dxa"/>
            <w:right w:w="108" w:type="dxa"/>
          </w:tblCellMar>
        </w:tblPrEx>
        <w:tc>
          <w:tcPr>
            <w:tcW w:w="4261" w:type="dxa"/>
          </w:tcPr>
          <w:p w14:paraId="635597A8">
            <w:pPr>
              <w:bidi w:val="0"/>
              <w:rPr>
                <w:rFonts w:hint="default"/>
                <w:vertAlign w:val="baseline"/>
                <w:lang w:val="en-US"/>
              </w:rPr>
            </w:pPr>
            <w:r>
              <w:rPr>
                <w:rFonts w:hint="default"/>
                <w:vertAlign w:val="baseline"/>
                <w:lang w:val="en-US"/>
              </w:rPr>
              <w:t>Caddy model proxy</w:t>
            </w:r>
          </w:p>
        </w:tc>
        <w:tc>
          <w:tcPr>
            <w:tcW w:w="4261" w:type="dxa"/>
          </w:tcPr>
          <w:p w14:paraId="71FA40BD">
            <w:pPr>
              <w:bidi w:val="0"/>
              <w:rPr>
                <w:rFonts w:hint="default"/>
                <w:vertAlign w:val="baseline"/>
                <w:lang w:val="en-US"/>
              </w:rPr>
            </w:pPr>
            <w:r>
              <w:rPr>
                <w:rFonts w:hint="default"/>
                <w:vertAlign w:val="baseline"/>
                <w:lang w:val="en-US"/>
              </w:rPr>
              <w:t>Replace the Caddyfile and reload.</w:t>
            </w:r>
          </w:p>
        </w:tc>
      </w:tr>
      <w:tr w14:paraId="4F276198">
        <w:tblPrEx>
          <w:tblCellMar>
            <w:left w:w="108" w:type="dxa"/>
            <w:right w:w="108" w:type="dxa"/>
          </w:tblCellMar>
        </w:tblPrEx>
        <w:tc>
          <w:tcPr>
            <w:tcW w:w="4261" w:type="dxa"/>
          </w:tcPr>
          <w:p w14:paraId="248EEFE5">
            <w:pPr>
              <w:bidi w:val="0"/>
              <w:rPr>
                <w:rFonts w:hint="default"/>
                <w:vertAlign w:val="baseline"/>
                <w:lang w:val="en-US"/>
              </w:rPr>
            </w:pPr>
            <w:r>
              <w:rPr>
                <w:rFonts w:hint="default"/>
                <w:vertAlign w:val="baseline"/>
                <w:lang w:val="en-US"/>
              </w:rPr>
              <w:t>API environment file</w:t>
            </w:r>
          </w:p>
        </w:tc>
        <w:tc>
          <w:tcPr>
            <w:tcW w:w="4261" w:type="dxa"/>
          </w:tcPr>
          <w:p w14:paraId="2531B7EF">
            <w:pPr>
              <w:bidi w:val="0"/>
              <w:rPr>
                <w:rFonts w:hint="default"/>
                <w:vertAlign w:val="baseline"/>
                <w:lang w:val="en-US"/>
              </w:rPr>
            </w:pPr>
            <w:r>
              <w:rPr>
                <w:rFonts w:hint="default"/>
                <w:vertAlign w:val="baseline"/>
                <w:lang w:val="en-US"/>
              </w:rPr>
              <w:t>Do not delete it to "reset" the app. Back it up to a place that is not the world-writable tree, then keep the backup as restricted as the file.</w:t>
            </w:r>
          </w:p>
        </w:tc>
      </w:tr>
      <w:tr w14:paraId="5F8B1613">
        <w:tblPrEx>
          <w:tblCellMar>
            <w:left w:w="108" w:type="dxa"/>
            <w:right w:w="108" w:type="dxa"/>
          </w:tblCellMar>
        </w:tblPrEx>
        <w:tc>
          <w:tcPr>
            <w:tcW w:w="4261" w:type="dxa"/>
          </w:tcPr>
          <w:p w14:paraId="6ABEB8AD">
            <w:pPr>
              <w:bidi w:val="0"/>
              <w:rPr>
                <w:rFonts w:hint="default"/>
                <w:vertAlign w:val="baseline"/>
                <w:lang w:val="en-US"/>
              </w:rPr>
            </w:pPr>
            <w:r>
              <w:rPr>
                <w:rFonts w:hint="default"/>
                <w:vertAlign w:val="baseline"/>
                <w:lang w:val="en-US"/>
              </w:rPr>
              <w:t>Postgres volume</w:t>
            </w:r>
          </w:p>
        </w:tc>
        <w:tc>
          <w:tcPr>
            <w:tcW w:w="4261" w:type="dxa"/>
          </w:tcPr>
          <w:p w14:paraId="5C188D2C">
            <w:pPr>
              <w:bidi w:val="0"/>
              <w:rPr>
                <w:rFonts w:hint="default"/>
                <w:vertAlign w:val="baseline"/>
                <w:lang w:val="en-US"/>
              </w:rPr>
            </w:pPr>
            <w:r>
              <w:rPr>
                <w:rFonts w:hint="default"/>
                <w:vertAlign w:val="baseline"/>
                <w:lang w:val="en-US"/>
              </w:rPr>
              <w:t>`docker compose down` without `-v` keeps it. `down -v` deletes demo data. That deletion was not performed.</w:t>
            </w:r>
          </w:p>
        </w:tc>
      </w:tr>
      <w:tr w14:paraId="1F0D5E75">
        <w:tblPrEx>
          <w:tblCellMar>
            <w:left w:w="108" w:type="dxa"/>
            <w:right w:w="108" w:type="dxa"/>
          </w:tblCellMar>
        </w:tblPrEx>
        <w:tc>
          <w:tcPr>
            <w:tcW w:w="4261" w:type="dxa"/>
          </w:tcPr>
          <w:p w14:paraId="19A84368">
            <w:pPr>
              <w:bidi w:val="0"/>
              <w:rPr>
                <w:rFonts w:hint="default"/>
                <w:vertAlign w:val="baseline"/>
                <w:lang w:val="en-US"/>
              </w:rPr>
            </w:pPr>
            <w:r>
              <w:rPr>
                <w:rFonts w:hint="default"/>
                <w:vertAlign w:val="baseline"/>
                <w:lang w:val="en-US"/>
              </w:rPr>
              <w:t>Security group and DNS</w:t>
            </w:r>
          </w:p>
        </w:tc>
        <w:tc>
          <w:tcPr>
            <w:tcW w:w="4261" w:type="dxa"/>
          </w:tcPr>
          <w:p w14:paraId="3B40CCC5">
            <w:pPr>
              <w:bidi w:val="0"/>
              <w:rPr>
                <w:rFonts w:hint="default"/>
                <w:vertAlign w:val="baseline"/>
                <w:lang w:val="en-US"/>
              </w:rPr>
            </w:pPr>
            <w:r>
              <w:rPr>
                <w:rFonts w:hint="default"/>
                <w:vertAlign w:val="baseline"/>
                <w:lang w:val="en-US"/>
              </w:rPr>
              <w:t>Not changed by the verified AWS calls. There is nothing to roll back in AWS from this session. If an operator changed them in the console afterward, the console is the record.</w:t>
            </w:r>
          </w:p>
        </w:tc>
      </w:tr>
    </w:tbl>
    <w:p w14:paraId="0AC985B5">
      <w:pPr>
        <w:bidi w:val="0"/>
        <w:rPr>
          <w:rFonts w:hint="default"/>
          <w:lang w:val="en-US"/>
        </w:rPr>
      </w:pPr>
    </w:p>
    <w:p w14:paraId="46E8EE47">
      <w:pPr>
        <w:bidi w:val="0"/>
        <w:rPr>
          <w:rFonts w:hint="default"/>
          <w:lang w:val="en-US"/>
        </w:rPr>
      </w:pPr>
    </w:p>
    <w:p w14:paraId="4638E82A">
      <w:pPr>
        <w:pStyle w:val="3"/>
        <w:bidi w:val="0"/>
        <w:rPr>
          <w:rFonts w:hint="default"/>
          <w:lang w:val="en-US"/>
        </w:rPr>
      </w:pPr>
      <w:r>
        <w:rPr>
          <w:rFonts w:hint="default"/>
          <w:lang w:val="en-US"/>
        </w:rPr>
        <w:t>8. Logs and retention</w:t>
      </w:r>
    </w:p>
    <w:p w14:paraId="168223C6">
      <w:pPr>
        <w:bidi w:val="0"/>
        <w:rPr>
          <w:rFonts w:hint="default"/>
          <w:lang w:val="en-US"/>
        </w:rPr>
      </w:pPr>
    </w:p>
    <w:p w14:paraId="3E10B6C5">
      <w:pPr>
        <w:bidi w:val="0"/>
        <w:rPr>
          <w:rFonts w:hint="default" w:ascii="Consolas" w:hAnsi="Consolas" w:cs="Consolas"/>
          <w:sz w:val="18"/>
          <w:lang w:val="en-US"/>
        </w:rPr>
      </w:pPr>
      <w:r>
        <w:rPr>
          <w:rFonts w:hint="default" w:ascii="Consolas" w:hAnsi="Consolas" w:cs="Consolas"/>
          <w:sz w:val="18"/>
          <w:lang w:val="en-US"/>
        </w:rPr>
        <w:t>journalctl -u chittu-story.service --since "1 hour ago"</w:t>
      </w:r>
    </w:p>
    <w:p w14:paraId="443180C1">
      <w:pPr>
        <w:bidi w:val="0"/>
        <w:rPr>
          <w:rFonts w:hint="default" w:ascii="Consolas" w:hAnsi="Consolas" w:cs="Consolas"/>
          <w:sz w:val="18"/>
          <w:lang w:val="en-US"/>
        </w:rPr>
      </w:pPr>
      <w:r>
        <w:rPr>
          <w:rFonts w:hint="default" w:ascii="Consolas" w:hAnsi="Consolas" w:cs="Consolas"/>
          <w:sz w:val="18"/>
          <w:lang w:val="en-US"/>
        </w:rPr>
        <w:t>journalctl -u chittu-api.service --since "1 hour ago"</w:t>
      </w:r>
    </w:p>
    <w:p w14:paraId="7B3289BA">
      <w:pPr>
        <w:bidi w:val="0"/>
        <w:rPr>
          <w:rFonts w:hint="default" w:ascii="Calibri" w:hAnsi="Calibri" w:cs="Calibri"/>
          <w:sz w:val="22"/>
          <w:lang w:val="en-US"/>
        </w:rPr>
      </w:pPr>
    </w:p>
    <w:p w14:paraId="3328BD51">
      <w:pPr>
        <w:bidi w:val="0"/>
        <w:rPr>
          <w:rFonts w:hint="default" w:ascii="Calibri" w:hAnsi="Calibri" w:cs="Calibri"/>
          <w:sz w:val="22"/>
          <w:lang w:val="en-US"/>
        </w:rPr>
      </w:pPr>
      <w:r>
        <w:rPr>
          <w:rFonts w:hint="default" w:ascii="Calibri" w:hAnsi="Calibri" w:cs="Calibri"/>
          <w:sz w:val="22"/>
          <w:lang w:val="en-US"/>
        </w:rPr>
        <w:t>The API logger is configured to redact message bodies. The story wrapper logs the HTTP line, not the prompt. Do not add request-body logging to make debugging easier. Journal size and rotation were not inspected.</w:t>
      </w:r>
    </w:p>
    <w:p w14:paraId="3EE88764">
      <w:pPr>
        <w:rPr>
          <w:rFonts w:hint="default" w:ascii="Calibri" w:hAnsi="Calibri" w:cs="Calibri"/>
          <w:sz w:val="22"/>
          <w:lang w:val="en-US"/>
        </w:rPr>
      </w:pPr>
      <w:r>
        <w:rPr>
          <w:rFonts w:hint="default" w:ascii="Calibri" w:hAnsi="Calibri" w:cs="Calibri"/>
          <w:sz w:val="22"/>
          <w:lang w:val="en-US"/>
        </w:rPr>
        <w:br w:type="page"/>
      </w:r>
    </w:p>
    <w:p w14:paraId="5FBEF00F">
      <w:pPr>
        <w:pStyle w:val="2"/>
        <w:bidi w:val="0"/>
        <w:rPr>
          <w:rFonts w:hint="default"/>
          <w:lang w:val="en-US"/>
        </w:rPr>
      </w:pPr>
      <w:r>
        <w:rPr>
          <w:rFonts w:hint="default"/>
          <w:lang w:val="en-US"/>
        </w:rPr>
        <w:t>deployment-validation-checklist.md</w:t>
      </w:r>
    </w:p>
    <w:p w14:paraId="33FCF8BC">
      <w:pPr>
        <w:pStyle w:val="2"/>
        <w:bidi w:val="0"/>
        <w:rPr>
          <w:rFonts w:hint="default"/>
          <w:lang w:val="en-US"/>
        </w:rPr>
      </w:pPr>
      <w:r>
        <w:rPr>
          <w:rFonts w:hint="default"/>
          <w:lang w:val="en-US"/>
        </w:rPr>
        <w:t>Deployment validation checklist</w:t>
      </w:r>
    </w:p>
    <w:p w14:paraId="089AC7B3">
      <w:pPr>
        <w:bidi w:val="0"/>
        <w:rPr>
          <w:rFonts w:hint="default"/>
          <w:lang w:val="en-US"/>
        </w:rPr>
      </w:pPr>
    </w:p>
    <w:tbl>
      <w:tblPr>
        <w:tblStyle w:val="7"/>
        <w:tblW w:w="0" w:type="auto"/>
        <w:tblInd w:w="0" w:type="dxa"/>
        <w:tblLayout w:type="fixed"/>
        <w:tblCellMar>
          <w:left w:w="108" w:type="dxa"/>
          <w:right w:w="108" w:type="dxa"/>
        </w:tblCellMar>
      </w:tblPr>
      <w:tblGrid>
        <w:gridCol w:w="4261"/>
        <w:gridCol w:w="4261"/>
      </w:tblGrid>
      <w:tr w14:paraId="7ADE531D">
        <w:tblPrEx>
          <w:tblCellMar>
            <w:left w:w="108" w:type="dxa"/>
            <w:right w:w="108" w:type="dxa"/>
          </w:tblCellMar>
        </w:tblPrEx>
        <w:tc>
          <w:tcPr>
            <w:tcW w:w="4261" w:type="dxa"/>
          </w:tcPr>
          <w:p w14:paraId="7BB8A01D">
            <w:pPr>
              <w:bidi w:val="0"/>
              <w:rPr>
                <w:rFonts w:hint="default"/>
                <w:b/>
                <w:vertAlign w:val="baseline"/>
                <w:lang w:val="en-US"/>
              </w:rPr>
            </w:pPr>
            <w:r>
              <w:rPr>
                <w:rFonts w:hint="default"/>
                <w:b/>
                <w:vertAlign w:val="baseline"/>
                <w:lang w:val="en-US"/>
              </w:rPr>
              <w:t>Field</w:t>
            </w:r>
          </w:p>
        </w:tc>
        <w:tc>
          <w:tcPr>
            <w:tcW w:w="4261" w:type="dxa"/>
          </w:tcPr>
          <w:p w14:paraId="7DCE7094">
            <w:pPr>
              <w:bidi w:val="0"/>
              <w:rPr>
                <w:rFonts w:hint="default"/>
                <w:b/>
                <w:vertAlign w:val="baseline"/>
                <w:lang w:val="en-US"/>
              </w:rPr>
            </w:pPr>
            <w:r>
              <w:rPr>
                <w:rFonts w:hint="default"/>
                <w:b/>
                <w:vertAlign w:val="baseline"/>
                <w:lang w:val="en-US"/>
              </w:rPr>
              <w:t>Value</w:t>
            </w:r>
          </w:p>
        </w:tc>
      </w:tr>
      <w:tr w14:paraId="145DFDC1">
        <w:tblPrEx>
          <w:tblCellMar>
            <w:left w:w="108" w:type="dxa"/>
            <w:right w:w="108" w:type="dxa"/>
          </w:tblCellMar>
        </w:tblPrEx>
        <w:tc>
          <w:tcPr>
            <w:tcW w:w="4261" w:type="dxa"/>
          </w:tcPr>
          <w:p w14:paraId="71FF4256">
            <w:pPr>
              <w:bidi w:val="0"/>
              <w:rPr>
                <w:rFonts w:hint="default"/>
                <w:vertAlign w:val="baseline"/>
                <w:lang w:val="en-US"/>
              </w:rPr>
            </w:pPr>
            <w:r>
              <w:rPr>
                <w:rFonts w:hint="default"/>
                <w:vertAlign w:val="baseline"/>
                <w:lang w:val="en-US"/>
              </w:rPr>
              <w:t>Document version</w:t>
            </w:r>
          </w:p>
        </w:tc>
        <w:tc>
          <w:tcPr>
            <w:tcW w:w="4261" w:type="dxa"/>
          </w:tcPr>
          <w:p w14:paraId="559A0DA3">
            <w:pPr>
              <w:bidi w:val="0"/>
              <w:rPr>
                <w:rFonts w:hint="default"/>
                <w:vertAlign w:val="baseline"/>
                <w:lang w:val="en-US"/>
              </w:rPr>
            </w:pPr>
            <w:r>
              <w:rPr>
                <w:rFonts w:hint="default"/>
                <w:vertAlign w:val="baseline"/>
                <w:lang w:val="en-US"/>
              </w:rPr>
              <w:t>0.1</w:t>
            </w:r>
          </w:p>
        </w:tc>
      </w:tr>
      <w:tr w14:paraId="5A3A7A28">
        <w:tblPrEx>
          <w:tblCellMar>
            <w:left w:w="108" w:type="dxa"/>
            <w:right w:w="108" w:type="dxa"/>
          </w:tblCellMar>
        </w:tblPrEx>
        <w:tc>
          <w:tcPr>
            <w:tcW w:w="4261" w:type="dxa"/>
          </w:tcPr>
          <w:p w14:paraId="0169139A">
            <w:pPr>
              <w:bidi w:val="0"/>
              <w:rPr>
                <w:rFonts w:hint="default"/>
                <w:vertAlign w:val="baseline"/>
                <w:lang w:val="en-US"/>
              </w:rPr>
            </w:pPr>
            <w:r>
              <w:rPr>
                <w:rFonts w:hint="default"/>
                <w:vertAlign w:val="baseline"/>
                <w:lang w:val="en-US"/>
              </w:rPr>
              <w:t>Prepared</w:t>
            </w:r>
          </w:p>
        </w:tc>
        <w:tc>
          <w:tcPr>
            <w:tcW w:w="4261" w:type="dxa"/>
          </w:tcPr>
          <w:p w14:paraId="3CF47709">
            <w:pPr>
              <w:bidi w:val="0"/>
              <w:rPr>
                <w:rFonts w:hint="default"/>
                <w:vertAlign w:val="baseline"/>
                <w:lang w:val="en-US"/>
              </w:rPr>
            </w:pPr>
            <w:r>
              <w:rPr>
                <w:rFonts w:hint="default"/>
                <w:vertAlign w:val="baseline"/>
                <w:lang w:val="en-US"/>
              </w:rPr>
              <w:t>2026-10-27</w:t>
            </w:r>
          </w:p>
        </w:tc>
      </w:tr>
      <w:tr w14:paraId="4F560BBD">
        <w:tblPrEx>
          <w:tblCellMar>
            <w:left w:w="108" w:type="dxa"/>
            <w:right w:w="108" w:type="dxa"/>
          </w:tblCellMar>
        </w:tblPrEx>
        <w:tc>
          <w:tcPr>
            <w:tcW w:w="4261" w:type="dxa"/>
          </w:tcPr>
          <w:p w14:paraId="39E0C540">
            <w:pPr>
              <w:bidi w:val="0"/>
              <w:rPr>
                <w:rFonts w:hint="default"/>
                <w:vertAlign w:val="baseline"/>
                <w:lang w:val="en-US"/>
              </w:rPr>
            </w:pPr>
            <w:r>
              <w:rPr>
                <w:rFonts w:hint="default"/>
                <w:vertAlign w:val="baseline"/>
                <w:lang w:val="en-US"/>
              </w:rPr>
              <w:t>Application revision</w:t>
            </w:r>
          </w:p>
        </w:tc>
        <w:tc>
          <w:tcPr>
            <w:tcW w:w="4261" w:type="dxa"/>
          </w:tcPr>
          <w:p w14:paraId="05E30D9C">
            <w:pPr>
              <w:bidi w:val="0"/>
              <w:rPr>
                <w:rFonts w:hint="default"/>
                <w:vertAlign w:val="baseline"/>
                <w:lang w:val="en-US"/>
              </w:rPr>
            </w:pPr>
            <w:r>
              <w:rPr>
                <w:rFonts w:hint="default"/>
                <w:vertAlign w:val="baseline"/>
                <w:lang w:val="en-US"/>
              </w:rPr>
              <w:t>Deployed SHA pending</w:t>
            </w:r>
          </w:p>
        </w:tc>
      </w:tr>
      <w:tr w14:paraId="1F60C04A">
        <w:tblPrEx>
          <w:tblCellMar>
            <w:left w:w="108" w:type="dxa"/>
            <w:right w:w="108" w:type="dxa"/>
          </w:tblCellMar>
        </w:tblPrEx>
        <w:tc>
          <w:tcPr>
            <w:tcW w:w="4261" w:type="dxa"/>
          </w:tcPr>
          <w:p w14:paraId="1E68DA63">
            <w:pPr>
              <w:bidi w:val="0"/>
              <w:rPr>
                <w:rFonts w:hint="default"/>
                <w:vertAlign w:val="baseline"/>
                <w:lang w:val="en-US"/>
              </w:rPr>
            </w:pPr>
            <w:r>
              <w:rPr>
                <w:rFonts w:hint="default"/>
                <w:vertAlign w:val="baseline"/>
                <w:lang w:val="en-US"/>
              </w:rPr>
              <w:t>Model revision</w:t>
            </w:r>
          </w:p>
        </w:tc>
        <w:tc>
          <w:tcPr>
            <w:tcW w:w="4261" w:type="dxa"/>
          </w:tcPr>
          <w:p w14:paraId="14343387">
            <w:pPr>
              <w:bidi w:val="0"/>
              <w:rPr>
                <w:rFonts w:hint="default"/>
                <w:vertAlign w:val="baseline"/>
                <w:lang w:val="en-US"/>
              </w:rPr>
            </w:pPr>
            <w:r>
              <w:rPr>
                <w:rFonts w:hint="default"/>
                <w:vertAlign w:val="baseline"/>
                <w:lang w:val="en-US"/>
              </w:rPr>
              <w:t>Disk revision pending</w:t>
            </w:r>
          </w:p>
        </w:tc>
      </w:tr>
      <w:tr w14:paraId="5F49BC6C">
        <w:tblPrEx>
          <w:tblCellMar>
            <w:left w:w="108" w:type="dxa"/>
            <w:right w:w="108" w:type="dxa"/>
          </w:tblCellMar>
        </w:tblPrEx>
        <w:tc>
          <w:tcPr>
            <w:tcW w:w="4261" w:type="dxa"/>
          </w:tcPr>
          <w:p w14:paraId="45ABCF2F">
            <w:pPr>
              <w:bidi w:val="0"/>
              <w:rPr>
                <w:rFonts w:hint="default"/>
                <w:vertAlign w:val="baseline"/>
                <w:lang w:val="en-US"/>
              </w:rPr>
            </w:pPr>
            <w:r>
              <w:rPr>
                <w:rFonts w:hint="default"/>
                <w:vertAlign w:val="baseline"/>
                <w:lang w:val="en-US"/>
              </w:rPr>
              <w:t>Environment</w:t>
            </w:r>
          </w:p>
        </w:tc>
        <w:tc>
          <w:tcPr>
            <w:tcW w:w="4261" w:type="dxa"/>
          </w:tcPr>
          <w:p w14:paraId="3621AE85">
            <w:pPr>
              <w:bidi w:val="0"/>
              <w:rPr>
                <w:rFonts w:hint="default"/>
                <w:vertAlign w:val="baseline"/>
                <w:lang w:val="en-US"/>
              </w:rPr>
            </w:pPr>
            <w:r>
              <w:rPr>
                <w:rFonts w:hint="default"/>
                <w:vertAlign w:val="baseline"/>
                <w:lang w:val="en-US"/>
              </w:rPr>
              <w:t>EC2 `i-0f99f1c94ff3ff3e6` / `3.104.224.113`</w:t>
            </w:r>
          </w:p>
        </w:tc>
      </w:tr>
      <w:tr w14:paraId="0F4FE9F4">
        <w:tblPrEx>
          <w:tblCellMar>
            <w:left w:w="108" w:type="dxa"/>
            <w:right w:w="108" w:type="dxa"/>
          </w:tblCellMar>
        </w:tblPrEx>
        <w:tc>
          <w:tcPr>
            <w:tcW w:w="4261" w:type="dxa"/>
          </w:tcPr>
          <w:p w14:paraId="2DBDCB12">
            <w:pPr>
              <w:bidi w:val="0"/>
              <w:rPr>
                <w:rFonts w:hint="default"/>
                <w:vertAlign w:val="baseline"/>
                <w:lang w:val="en-US"/>
              </w:rPr>
            </w:pPr>
            <w:r>
              <w:rPr>
                <w:rFonts w:hint="default"/>
                <w:vertAlign w:val="baseline"/>
                <w:lang w:val="en-US"/>
              </w:rPr>
              <w:t>Author role</w:t>
            </w:r>
          </w:p>
        </w:tc>
        <w:tc>
          <w:tcPr>
            <w:tcW w:w="4261" w:type="dxa"/>
          </w:tcPr>
          <w:p w14:paraId="6D26E0CB">
            <w:pPr>
              <w:bidi w:val="0"/>
              <w:rPr>
                <w:rFonts w:hint="default"/>
                <w:vertAlign w:val="baseline"/>
                <w:lang w:val="en-US"/>
              </w:rPr>
            </w:pPr>
            <w:r>
              <w:rPr>
                <w:rFonts w:hint="default"/>
                <w:vertAlign w:val="baseline"/>
                <w:lang w:val="en-US"/>
              </w:rPr>
              <w:t>Deployment audit</w:t>
            </w:r>
          </w:p>
        </w:tc>
      </w:tr>
      <w:tr w14:paraId="476D3677">
        <w:tblPrEx>
          <w:tblCellMar>
            <w:left w:w="108" w:type="dxa"/>
            <w:right w:w="108" w:type="dxa"/>
          </w:tblCellMar>
        </w:tblPrEx>
        <w:tc>
          <w:tcPr>
            <w:tcW w:w="4261" w:type="dxa"/>
          </w:tcPr>
          <w:p w14:paraId="0499C085">
            <w:pPr>
              <w:bidi w:val="0"/>
              <w:rPr>
                <w:rFonts w:hint="default"/>
                <w:vertAlign w:val="baseline"/>
                <w:lang w:val="en-US"/>
              </w:rPr>
            </w:pPr>
            <w:r>
              <w:rPr>
                <w:rFonts w:hint="default"/>
                <w:vertAlign w:val="baseline"/>
                <w:lang w:val="en-US"/>
              </w:rPr>
              <w:t>Reviewer</w:t>
            </w:r>
          </w:p>
        </w:tc>
        <w:tc>
          <w:tcPr>
            <w:tcW w:w="4261" w:type="dxa"/>
          </w:tcPr>
          <w:p w14:paraId="6D41D1BA">
            <w:pPr>
              <w:bidi w:val="0"/>
              <w:rPr>
                <w:rFonts w:hint="default"/>
                <w:vertAlign w:val="baseline"/>
                <w:lang w:val="en-US"/>
              </w:rPr>
            </w:pPr>
            <w:r>
              <w:rPr>
                <w:rFonts w:hint="default"/>
                <w:vertAlign w:val="baseline"/>
                <w:lang w:val="en-US"/>
              </w:rPr>
              <w:t>Pending</w:t>
            </w:r>
          </w:p>
        </w:tc>
      </w:tr>
      <w:tr w14:paraId="6D02134D">
        <w:tblPrEx>
          <w:tblCellMar>
            <w:left w:w="108" w:type="dxa"/>
            <w:right w:w="108" w:type="dxa"/>
          </w:tblCellMar>
        </w:tblPrEx>
        <w:tc>
          <w:tcPr>
            <w:tcW w:w="4261" w:type="dxa"/>
          </w:tcPr>
          <w:p w14:paraId="5E67CD44">
            <w:pPr>
              <w:bidi w:val="0"/>
              <w:rPr>
                <w:rFonts w:hint="default"/>
                <w:vertAlign w:val="baseline"/>
                <w:lang w:val="en-US"/>
              </w:rPr>
            </w:pPr>
            <w:r>
              <w:rPr>
                <w:rFonts w:hint="default"/>
                <w:vertAlign w:val="baseline"/>
                <w:lang w:val="en-US"/>
              </w:rPr>
              <w:t>Approval status</w:t>
            </w:r>
          </w:p>
        </w:tc>
        <w:tc>
          <w:tcPr>
            <w:tcW w:w="4261" w:type="dxa"/>
          </w:tcPr>
          <w:p w14:paraId="3D91D63E">
            <w:pPr>
              <w:bidi w:val="0"/>
              <w:rPr>
                <w:rFonts w:hint="default"/>
                <w:vertAlign w:val="baseline"/>
                <w:lang w:val="en-US"/>
              </w:rPr>
            </w:pPr>
            <w:r>
              <w:rPr>
                <w:rFonts w:hint="default"/>
                <w:vertAlign w:val="baseline"/>
                <w:lang w:val="en-US"/>
              </w:rPr>
              <w:t>Draft</w:t>
            </w:r>
          </w:p>
        </w:tc>
      </w:tr>
    </w:tbl>
    <w:p w14:paraId="4C0D234F">
      <w:pPr>
        <w:bidi w:val="0"/>
        <w:rPr>
          <w:rFonts w:hint="default"/>
          <w:lang w:val="en-US"/>
        </w:rPr>
      </w:pPr>
    </w:p>
    <w:p w14:paraId="0BBFAE78">
      <w:pPr>
        <w:bidi w:val="0"/>
        <w:rPr>
          <w:rFonts w:hint="default"/>
          <w:lang w:val="en-US"/>
        </w:rPr>
      </w:pPr>
    </w:p>
    <w:p w14:paraId="6C45D761">
      <w:pPr>
        <w:bidi w:val="0"/>
        <w:rPr>
          <w:rFonts w:hint="default"/>
          <w:lang w:val="en-US"/>
        </w:rPr>
      </w:pPr>
      <w:r>
        <w:rPr>
          <w:rFonts w:hint="default"/>
          <w:lang w:val="en-US"/>
        </w:rPr>
        <w:t>Status values: **Pass** means this session recorded the result. **Fail** means the check was run and did not meet the expected result. **Not run** means no evidence from this session. A written command is not a pass.</w:t>
      </w:r>
    </w:p>
    <w:p w14:paraId="11397D31">
      <w:pPr>
        <w:bidi w:val="0"/>
        <w:rPr>
          <w:rFonts w:hint="default"/>
          <w:lang w:val="en-US"/>
        </w:rPr>
      </w:pPr>
    </w:p>
    <w:p w14:paraId="79ECB380">
      <w:pPr>
        <w:pStyle w:val="3"/>
        <w:bidi w:val="0"/>
        <w:rPr>
          <w:rFonts w:hint="default"/>
          <w:lang w:val="en-US"/>
        </w:rPr>
      </w:pPr>
      <w:r>
        <w:rPr>
          <w:rFonts w:hint="default"/>
          <w:lang w:val="en-US"/>
        </w:rPr>
        <w:t>1. Reachability</w:t>
      </w:r>
    </w:p>
    <w:p w14:paraId="05018AD6">
      <w:pPr>
        <w:bidi w:val="0"/>
        <w:rPr>
          <w:rFonts w:hint="default"/>
          <w:lang w:val="en-US"/>
        </w:rPr>
      </w:pPr>
    </w:p>
    <w:tbl>
      <w:tblPr>
        <w:tblStyle w:val="7"/>
        <w:tblW w:w="0" w:type="auto"/>
        <w:tblInd w:w="0" w:type="dxa"/>
        <w:tblLayout w:type="fixed"/>
        <w:tblCellMar>
          <w:left w:w="108" w:type="dxa"/>
          <w:right w:w="108" w:type="dxa"/>
        </w:tblCellMar>
      </w:tblPr>
      <w:tblGrid>
        <w:gridCol w:w="1420"/>
        <w:gridCol w:w="1420"/>
        <w:gridCol w:w="1420"/>
        <w:gridCol w:w="1420"/>
        <w:gridCol w:w="1421"/>
        <w:gridCol w:w="1421"/>
      </w:tblGrid>
      <w:tr w14:paraId="6D0C0679">
        <w:tblPrEx>
          <w:tblCellMar>
            <w:left w:w="108" w:type="dxa"/>
            <w:right w:w="108" w:type="dxa"/>
          </w:tblCellMar>
        </w:tblPrEx>
        <w:tc>
          <w:tcPr>
            <w:tcW w:w="1420" w:type="dxa"/>
          </w:tcPr>
          <w:p w14:paraId="59E523B8">
            <w:pPr>
              <w:bidi w:val="0"/>
              <w:rPr>
                <w:rFonts w:hint="default"/>
                <w:b/>
                <w:vertAlign w:val="baseline"/>
                <w:lang w:val="en-US"/>
              </w:rPr>
            </w:pPr>
            <w:r>
              <w:rPr>
                <w:rFonts w:hint="default"/>
                <w:b/>
                <w:vertAlign w:val="baseline"/>
                <w:lang w:val="en-US"/>
              </w:rPr>
              <w:t>ID</w:t>
            </w:r>
          </w:p>
        </w:tc>
        <w:tc>
          <w:tcPr>
            <w:tcW w:w="1420" w:type="dxa"/>
          </w:tcPr>
          <w:p w14:paraId="4260F086">
            <w:pPr>
              <w:bidi w:val="0"/>
              <w:rPr>
                <w:rFonts w:hint="default"/>
                <w:b/>
                <w:vertAlign w:val="baseline"/>
                <w:lang w:val="en-US"/>
              </w:rPr>
            </w:pPr>
            <w:r>
              <w:rPr>
                <w:rFonts w:hint="default"/>
                <w:b/>
                <w:vertAlign w:val="baseline"/>
                <w:lang w:val="en-US"/>
              </w:rPr>
              <w:t>Purpose</w:t>
            </w:r>
          </w:p>
        </w:tc>
        <w:tc>
          <w:tcPr>
            <w:tcW w:w="1420" w:type="dxa"/>
          </w:tcPr>
          <w:p w14:paraId="3689B264">
            <w:pPr>
              <w:bidi w:val="0"/>
              <w:rPr>
                <w:rFonts w:hint="default"/>
                <w:b/>
                <w:vertAlign w:val="baseline"/>
                <w:lang w:val="en-US"/>
              </w:rPr>
            </w:pPr>
            <w:r>
              <w:rPr>
                <w:rFonts w:hint="default"/>
                <w:b/>
                <w:vertAlign w:val="baseline"/>
                <w:lang w:val="en-US"/>
              </w:rPr>
              <w:t>How</w:t>
            </w:r>
          </w:p>
        </w:tc>
        <w:tc>
          <w:tcPr>
            <w:tcW w:w="1420" w:type="dxa"/>
          </w:tcPr>
          <w:p w14:paraId="101D6AA7">
            <w:pPr>
              <w:bidi w:val="0"/>
              <w:rPr>
                <w:rFonts w:hint="default"/>
                <w:b/>
                <w:vertAlign w:val="baseline"/>
                <w:lang w:val="en-US"/>
              </w:rPr>
            </w:pPr>
            <w:r>
              <w:rPr>
                <w:rFonts w:hint="default"/>
                <w:b/>
                <w:vertAlign w:val="baseline"/>
                <w:lang w:val="en-US"/>
              </w:rPr>
              <w:t>Expected</w:t>
            </w:r>
          </w:p>
        </w:tc>
        <w:tc>
          <w:tcPr>
            <w:tcW w:w="1421" w:type="dxa"/>
          </w:tcPr>
          <w:p w14:paraId="22962E28">
            <w:pPr>
              <w:bidi w:val="0"/>
              <w:rPr>
                <w:rFonts w:hint="default"/>
                <w:b/>
                <w:vertAlign w:val="baseline"/>
                <w:lang w:val="en-US"/>
              </w:rPr>
            </w:pPr>
            <w:r>
              <w:rPr>
                <w:rFonts w:hint="default"/>
                <w:b/>
                <w:vertAlign w:val="baseline"/>
                <w:lang w:val="en-US"/>
              </w:rPr>
              <w:t>Actual</w:t>
            </w:r>
          </w:p>
        </w:tc>
        <w:tc>
          <w:tcPr>
            <w:tcW w:w="1421" w:type="dxa"/>
          </w:tcPr>
          <w:p w14:paraId="06FC039D">
            <w:pPr>
              <w:bidi w:val="0"/>
              <w:rPr>
                <w:rFonts w:hint="default"/>
                <w:b/>
                <w:vertAlign w:val="baseline"/>
                <w:lang w:val="en-US"/>
              </w:rPr>
            </w:pPr>
            <w:r>
              <w:rPr>
                <w:rFonts w:hint="default"/>
                <w:b/>
                <w:vertAlign w:val="baseline"/>
                <w:lang w:val="en-US"/>
              </w:rPr>
              <w:t>Status</w:t>
            </w:r>
          </w:p>
        </w:tc>
      </w:tr>
      <w:tr w14:paraId="3683DE99">
        <w:tblPrEx>
          <w:tblCellMar>
            <w:left w:w="108" w:type="dxa"/>
            <w:right w:w="108" w:type="dxa"/>
          </w:tblCellMar>
        </w:tblPrEx>
        <w:tc>
          <w:tcPr>
            <w:tcW w:w="1420" w:type="dxa"/>
          </w:tcPr>
          <w:p w14:paraId="134B19DA">
            <w:pPr>
              <w:bidi w:val="0"/>
              <w:rPr>
                <w:rFonts w:hint="default"/>
                <w:vertAlign w:val="baseline"/>
                <w:lang w:val="en-US"/>
              </w:rPr>
            </w:pPr>
            <w:r>
              <w:rPr>
                <w:rFonts w:hint="default"/>
                <w:vertAlign w:val="baseline"/>
                <w:lang w:val="en-US"/>
              </w:rPr>
              <w:t>R1</w:t>
            </w:r>
          </w:p>
        </w:tc>
        <w:tc>
          <w:tcPr>
            <w:tcW w:w="1420" w:type="dxa"/>
          </w:tcPr>
          <w:p w14:paraId="6410C634">
            <w:pPr>
              <w:bidi w:val="0"/>
              <w:rPr>
                <w:rFonts w:hint="default"/>
                <w:vertAlign w:val="baseline"/>
                <w:lang w:val="en-US"/>
              </w:rPr>
            </w:pPr>
            <w:r>
              <w:rPr>
                <w:rFonts w:hint="default"/>
                <w:vertAlign w:val="baseline"/>
                <w:lang w:val="en-US"/>
              </w:rPr>
              <w:t>Instance answers SSH</w:t>
            </w:r>
          </w:p>
        </w:tc>
        <w:tc>
          <w:tcPr>
            <w:tcW w:w="1420" w:type="dxa"/>
          </w:tcPr>
          <w:p w14:paraId="28C5200C">
            <w:pPr>
              <w:bidi w:val="0"/>
              <w:rPr>
                <w:rFonts w:hint="default"/>
                <w:vertAlign w:val="baseline"/>
                <w:lang w:val="en-US"/>
              </w:rPr>
            </w:pPr>
            <w:r>
              <w:rPr>
                <w:rFonts w:hint="default"/>
                <w:vertAlign w:val="baseline"/>
                <w:lang w:val="en-US"/>
              </w:rPr>
              <w:t>`ssh chittu-ec2 hostname`</w:t>
            </w:r>
          </w:p>
        </w:tc>
        <w:tc>
          <w:tcPr>
            <w:tcW w:w="1420" w:type="dxa"/>
          </w:tcPr>
          <w:p w14:paraId="22E47D60">
            <w:pPr>
              <w:bidi w:val="0"/>
              <w:rPr>
                <w:rFonts w:hint="default"/>
                <w:vertAlign w:val="baseline"/>
                <w:lang w:val="en-US"/>
              </w:rPr>
            </w:pPr>
            <w:r>
              <w:rPr>
                <w:rFonts w:hint="default"/>
                <w:vertAlign w:val="baseline"/>
                <w:lang w:val="en-US"/>
              </w:rPr>
              <w:t>Hostname</w:t>
            </w:r>
          </w:p>
        </w:tc>
        <w:tc>
          <w:tcPr>
            <w:tcW w:w="1421" w:type="dxa"/>
          </w:tcPr>
          <w:p w14:paraId="1BE64E93">
            <w:pPr>
              <w:bidi w:val="0"/>
              <w:rPr>
                <w:rFonts w:hint="default"/>
                <w:vertAlign w:val="baseline"/>
                <w:lang w:val="en-US"/>
              </w:rPr>
            </w:pPr>
            <w:r>
              <w:rPr>
                <w:rFonts w:hint="default"/>
                <w:vertAlign w:val="baseline"/>
                <w:lang w:val="en-US"/>
              </w:rPr>
              <w:t>`app` on 2026-10-26. Timed out on 2026-10-27.</w:t>
            </w:r>
          </w:p>
        </w:tc>
        <w:tc>
          <w:tcPr>
            <w:tcW w:w="1421" w:type="dxa"/>
          </w:tcPr>
          <w:p w14:paraId="09C963AE">
            <w:pPr>
              <w:bidi w:val="0"/>
              <w:rPr>
                <w:rFonts w:hint="default"/>
                <w:vertAlign w:val="baseline"/>
                <w:lang w:val="en-US"/>
              </w:rPr>
            </w:pPr>
            <w:r>
              <w:rPr>
                <w:rFonts w:hint="default"/>
                <w:vertAlign w:val="baseline"/>
                <w:lang w:val="en-US"/>
              </w:rPr>
              <w:t>Pass on 2026-10-26. Fail on 2026-10-27.</w:t>
            </w:r>
          </w:p>
        </w:tc>
      </w:tr>
      <w:tr w14:paraId="6EC09943">
        <w:tblPrEx>
          <w:tblCellMar>
            <w:left w:w="108" w:type="dxa"/>
            <w:right w:w="108" w:type="dxa"/>
          </w:tblCellMar>
        </w:tblPrEx>
        <w:tc>
          <w:tcPr>
            <w:tcW w:w="1420" w:type="dxa"/>
          </w:tcPr>
          <w:p w14:paraId="7735B5BE">
            <w:pPr>
              <w:bidi w:val="0"/>
              <w:rPr>
                <w:rFonts w:hint="default"/>
                <w:vertAlign w:val="baseline"/>
                <w:lang w:val="en-US"/>
              </w:rPr>
            </w:pPr>
            <w:r>
              <w:rPr>
                <w:rFonts w:hint="default"/>
                <w:vertAlign w:val="baseline"/>
                <w:lang w:val="en-US"/>
              </w:rPr>
              <w:t>R2</w:t>
            </w:r>
          </w:p>
        </w:tc>
        <w:tc>
          <w:tcPr>
            <w:tcW w:w="1420" w:type="dxa"/>
          </w:tcPr>
          <w:p w14:paraId="743F5B04">
            <w:pPr>
              <w:bidi w:val="0"/>
              <w:rPr>
                <w:rFonts w:hint="default"/>
                <w:vertAlign w:val="baseline"/>
                <w:lang w:val="en-US"/>
              </w:rPr>
            </w:pPr>
            <w:r>
              <w:rPr>
                <w:rFonts w:hint="default"/>
                <w:vertAlign w:val="baseline"/>
                <w:lang w:val="en-US"/>
              </w:rPr>
              <w:t>Identity</w:t>
            </w:r>
          </w:p>
        </w:tc>
        <w:tc>
          <w:tcPr>
            <w:tcW w:w="1420" w:type="dxa"/>
          </w:tcPr>
          <w:p w14:paraId="5ED1F60A">
            <w:pPr>
              <w:bidi w:val="0"/>
              <w:rPr>
                <w:rFonts w:hint="default"/>
                <w:vertAlign w:val="baseline"/>
                <w:lang w:val="en-US"/>
              </w:rPr>
            </w:pPr>
            <w:r>
              <w:rPr>
                <w:rFonts w:hint="default"/>
                <w:vertAlign w:val="baseline"/>
                <w:lang w:val="en-US"/>
              </w:rPr>
              <w:t>IMDS instance-id, type, region</w:t>
            </w:r>
          </w:p>
        </w:tc>
        <w:tc>
          <w:tcPr>
            <w:tcW w:w="1420" w:type="dxa"/>
          </w:tcPr>
          <w:p w14:paraId="2D562EC7">
            <w:pPr>
              <w:bidi w:val="0"/>
              <w:rPr>
                <w:rFonts w:hint="default"/>
                <w:vertAlign w:val="baseline"/>
                <w:lang w:val="en-US"/>
              </w:rPr>
            </w:pPr>
            <w:r>
              <w:rPr>
                <w:rFonts w:hint="default"/>
                <w:vertAlign w:val="baseline"/>
                <w:lang w:val="en-US"/>
              </w:rPr>
              <w:t>Stable ids</w:t>
            </w:r>
          </w:p>
        </w:tc>
        <w:tc>
          <w:tcPr>
            <w:tcW w:w="1421" w:type="dxa"/>
          </w:tcPr>
          <w:p w14:paraId="3D8F3E0E">
            <w:pPr>
              <w:bidi w:val="0"/>
              <w:rPr>
                <w:rFonts w:hint="default"/>
                <w:vertAlign w:val="baseline"/>
                <w:lang w:val="en-US"/>
              </w:rPr>
            </w:pPr>
            <w:r>
              <w:rPr>
                <w:rFonts w:hint="default"/>
                <w:vertAlign w:val="baseline"/>
                <w:lang w:val="en-US"/>
              </w:rPr>
              <w:t>`i-0f99f1c94ff3ff3e6`, `m7i-flex.large`, `ap-southeast-2a`</w:t>
            </w:r>
          </w:p>
        </w:tc>
        <w:tc>
          <w:tcPr>
            <w:tcW w:w="1421" w:type="dxa"/>
          </w:tcPr>
          <w:p w14:paraId="342D41DC">
            <w:pPr>
              <w:bidi w:val="0"/>
              <w:rPr>
                <w:rFonts w:hint="default"/>
                <w:vertAlign w:val="baseline"/>
                <w:lang w:val="en-US"/>
              </w:rPr>
            </w:pPr>
            <w:r>
              <w:rPr>
                <w:rFonts w:hint="default"/>
                <w:vertAlign w:val="baseline"/>
                <w:lang w:val="en-US"/>
              </w:rPr>
              <w:t>Pass on 2026-10-26. Not run on 2026-10-27.</w:t>
            </w:r>
          </w:p>
        </w:tc>
      </w:tr>
      <w:tr w14:paraId="3C584120">
        <w:tblPrEx>
          <w:tblCellMar>
            <w:left w:w="108" w:type="dxa"/>
            <w:right w:w="108" w:type="dxa"/>
          </w:tblCellMar>
        </w:tblPrEx>
        <w:tc>
          <w:tcPr>
            <w:tcW w:w="1420" w:type="dxa"/>
          </w:tcPr>
          <w:p w14:paraId="2AB1FBDC">
            <w:pPr>
              <w:bidi w:val="0"/>
              <w:rPr>
                <w:rFonts w:hint="default"/>
                <w:vertAlign w:val="baseline"/>
                <w:lang w:val="en-US"/>
              </w:rPr>
            </w:pPr>
            <w:r>
              <w:rPr>
                <w:rFonts w:hint="default"/>
                <w:vertAlign w:val="baseline"/>
                <w:lang w:val="en-US"/>
              </w:rPr>
              <w:t>R3</w:t>
            </w:r>
          </w:p>
        </w:tc>
        <w:tc>
          <w:tcPr>
            <w:tcW w:w="1420" w:type="dxa"/>
          </w:tcPr>
          <w:p w14:paraId="642718CC">
            <w:pPr>
              <w:bidi w:val="0"/>
              <w:rPr>
                <w:rFonts w:hint="default"/>
                <w:vertAlign w:val="baseline"/>
                <w:lang w:val="en-US"/>
              </w:rPr>
            </w:pPr>
            <w:r>
              <w:rPr>
                <w:rFonts w:hint="default"/>
                <w:vertAlign w:val="baseline"/>
                <w:lang w:val="en-US"/>
              </w:rPr>
              <w:t>Public TCP 80</w:t>
            </w:r>
          </w:p>
        </w:tc>
        <w:tc>
          <w:tcPr>
            <w:tcW w:w="1420" w:type="dxa"/>
          </w:tcPr>
          <w:p w14:paraId="58CF0CD2">
            <w:pPr>
              <w:bidi w:val="0"/>
              <w:rPr>
                <w:rFonts w:hint="default"/>
                <w:vertAlign w:val="baseline"/>
                <w:lang w:val="en-US"/>
              </w:rPr>
            </w:pPr>
            <w:r>
              <w:rPr>
                <w:rFonts w:hint="default"/>
                <w:vertAlign w:val="baseline"/>
                <w:lang w:val="en-US"/>
              </w:rPr>
              <w:t>TCP connect from the workstation</w:t>
            </w:r>
          </w:p>
        </w:tc>
        <w:tc>
          <w:tcPr>
            <w:tcW w:w="1420" w:type="dxa"/>
          </w:tcPr>
          <w:p w14:paraId="5C2EA3A4">
            <w:pPr>
              <w:bidi w:val="0"/>
              <w:rPr>
                <w:rFonts w:hint="default"/>
                <w:vertAlign w:val="baseline"/>
                <w:lang w:val="en-US"/>
              </w:rPr>
            </w:pPr>
            <w:r>
              <w:rPr>
                <w:rFonts w:hint="default"/>
                <w:vertAlign w:val="baseline"/>
                <w:lang w:val="en-US"/>
              </w:rPr>
              <w:t>Depends on the intended edge</w:t>
            </w:r>
          </w:p>
        </w:tc>
        <w:tc>
          <w:tcPr>
            <w:tcW w:w="1421" w:type="dxa"/>
          </w:tcPr>
          <w:p w14:paraId="734BCD5C">
            <w:pPr>
              <w:bidi w:val="0"/>
              <w:rPr>
                <w:rFonts w:hint="default"/>
                <w:vertAlign w:val="baseline"/>
                <w:lang w:val="en-US"/>
              </w:rPr>
            </w:pPr>
            <w:r>
              <w:rPr>
                <w:rFonts w:hint="default"/>
                <w:vertAlign w:val="baseline"/>
                <w:lang w:val="en-US"/>
              </w:rPr>
              <w:t>Closed, then open, on 2026-10-26. Timeout on 2026-10-27.</w:t>
            </w:r>
          </w:p>
        </w:tc>
        <w:tc>
          <w:tcPr>
            <w:tcW w:w="1421" w:type="dxa"/>
          </w:tcPr>
          <w:p w14:paraId="7C8CE4D9">
            <w:pPr>
              <w:bidi w:val="0"/>
              <w:rPr>
                <w:rFonts w:hint="default"/>
                <w:vertAlign w:val="baseline"/>
                <w:lang w:val="en-US"/>
              </w:rPr>
            </w:pPr>
            <w:r>
              <w:rPr>
                <w:rFonts w:hint="default"/>
                <w:vertAlign w:val="baseline"/>
                <w:lang w:val="en-US"/>
              </w:rPr>
              <w:t>See dates.</w:t>
            </w:r>
          </w:p>
        </w:tc>
      </w:tr>
      <w:tr w14:paraId="6ED62CE3">
        <w:tblPrEx>
          <w:tblCellMar>
            <w:left w:w="108" w:type="dxa"/>
            <w:right w:w="108" w:type="dxa"/>
          </w:tblCellMar>
        </w:tblPrEx>
        <w:tc>
          <w:tcPr>
            <w:tcW w:w="1420" w:type="dxa"/>
          </w:tcPr>
          <w:p w14:paraId="7BA69B0F">
            <w:pPr>
              <w:bidi w:val="0"/>
              <w:rPr>
                <w:rFonts w:hint="default"/>
                <w:vertAlign w:val="baseline"/>
                <w:lang w:val="en-US"/>
              </w:rPr>
            </w:pPr>
            <w:r>
              <w:rPr>
                <w:rFonts w:hint="default"/>
                <w:vertAlign w:val="baseline"/>
                <w:lang w:val="en-US"/>
              </w:rPr>
              <w:t>R4</w:t>
            </w:r>
          </w:p>
        </w:tc>
        <w:tc>
          <w:tcPr>
            <w:tcW w:w="1420" w:type="dxa"/>
          </w:tcPr>
          <w:p w14:paraId="2A58958F">
            <w:pPr>
              <w:bidi w:val="0"/>
              <w:rPr>
                <w:rFonts w:hint="default"/>
                <w:vertAlign w:val="baseline"/>
                <w:lang w:val="en-US"/>
              </w:rPr>
            </w:pPr>
            <w:r>
              <w:rPr>
                <w:rFonts w:hint="default"/>
                <w:vertAlign w:val="baseline"/>
                <w:lang w:val="en-US"/>
              </w:rPr>
              <w:t>8080 and 8001 not public</w:t>
            </w:r>
          </w:p>
        </w:tc>
        <w:tc>
          <w:tcPr>
            <w:tcW w:w="1420" w:type="dxa"/>
          </w:tcPr>
          <w:p w14:paraId="0F7BB370">
            <w:pPr>
              <w:bidi w:val="0"/>
              <w:rPr>
                <w:rFonts w:hint="default"/>
                <w:vertAlign w:val="baseline"/>
                <w:lang w:val="en-US"/>
              </w:rPr>
            </w:pPr>
            <w:r>
              <w:rPr>
                <w:rFonts w:hint="default"/>
                <w:vertAlign w:val="baseline"/>
                <w:lang w:val="en-US"/>
              </w:rPr>
              <w:t>TCP connect</w:t>
            </w:r>
          </w:p>
        </w:tc>
        <w:tc>
          <w:tcPr>
            <w:tcW w:w="1420" w:type="dxa"/>
          </w:tcPr>
          <w:p w14:paraId="2CD3F803">
            <w:pPr>
              <w:bidi w:val="0"/>
              <w:rPr>
                <w:rFonts w:hint="default"/>
                <w:vertAlign w:val="baseline"/>
                <w:lang w:val="en-US"/>
              </w:rPr>
            </w:pPr>
            <w:r>
              <w:rPr>
                <w:rFonts w:hint="default"/>
                <w:vertAlign w:val="baseline"/>
                <w:lang w:val="en-US"/>
              </w:rPr>
              <w:t>Closed</w:t>
            </w:r>
          </w:p>
        </w:tc>
        <w:tc>
          <w:tcPr>
            <w:tcW w:w="1421" w:type="dxa"/>
          </w:tcPr>
          <w:p w14:paraId="46FCA49E">
            <w:pPr>
              <w:bidi w:val="0"/>
              <w:rPr>
                <w:rFonts w:hint="default"/>
                <w:vertAlign w:val="baseline"/>
                <w:lang w:val="en-US"/>
              </w:rPr>
            </w:pPr>
            <w:r>
              <w:rPr>
                <w:rFonts w:hint="default"/>
                <w:vertAlign w:val="baseline"/>
                <w:lang w:val="en-US"/>
              </w:rPr>
              <w:t>Closed whenever tested, including 2026-10-27</w:t>
            </w:r>
          </w:p>
        </w:tc>
        <w:tc>
          <w:tcPr>
            <w:tcW w:w="1421" w:type="dxa"/>
          </w:tcPr>
          <w:p w14:paraId="020F8CBF">
            <w:pPr>
              <w:bidi w:val="0"/>
              <w:rPr>
                <w:rFonts w:hint="default"/>
                <w:vertAlign w:val="baseline"/>
                <w:lang w:val="en-US"/>
              </w:rPr>
            </w:pPr>
            <w:r>
              <w:rPr>
                <w:rFonts w:hint="default"/>
                <w:vertAlign w:val="baseline"/>
                <w:lang w:val="en-US"/>
              </w:rPr>
              <w:t>Pass</w:t>
            </w:r>
          </w:p>
        </w:tc>
      </w:tr>
      <w:tr w14:paraId="3EF572E5">
        <w:tblPrEx>
          <w:tblCellMar>
            <w:left w:w="108" w:type="dxa"/>
            <w:right w:w="108" w:type="dxa"/>
          </w:tblCellMar>
        </w:tblPrEx>
        <w:tc>
          <w:tcPr>
            <w:tcW w:w="1420" w:type="dxa"/>
          </w:tcPr>
          <w:p w14:paraId="4AAEEECA">
            <w:pPr>
              <w:bidi w:val="0"/>
              <w:rPr>
                <w:rFonts w:hint="default"/>
                <w:vertAlign w:val="baseline"/>
                <w:lang w:val="en-US"/>
              </w:rPr>
            </w:pPr>
            <w:r>
              <w:rPr>
                <w:rFonts w:hint="default"/>
                <w:vertAlign w:val="baseline"/>
                <w:lang w:val="en-US"/>
              </w:rPr>
              <w:t>R5</w:t>
            </w:r>
          </w:p>
        </w:tc>
        <w:tc>
          <w:tcPr>
            <w:tcW w:w="1420" w:type="dxa"/>
          </w:tcPr>
          <w:p w14:paraId="4B261D1F">
            <w:pPr>
              <w:bidi w:val="0"/>
              <w:rPr>
                <w:rFonts w:hint="default"/>
                <w:vertAlign w:val="baseline"/>
                <w:lang w:val="en-US"/>
              </w:rPr>
            </w:pPr>
            <w:r>
              <w:rPr>
                <w:rFonts w:hint="default"/>
                <w:vertAlign w:val="baseline"/>
                <w:lang w:val="en-US"/>
              </w:rPr>
              <w:t>AWS API read of the security group</w:t>
            </w:r>
          </w:p>
        </w:tc>
        <w:tc>
          <w:tcPr>
            <w:tcW w:w="1420" w:type="dxa"/>
          </w:tcPr>
          <w:p w14:paraId="2798FE86">
            <w:pPr>
              <w:bidi w:val="0"/>
              <w:rPr>
                <w:rFonts w:hint="default"/>
                <w:vertAlign w:val="baseline"/>
                <w:lang w:val="en-US"/>
              </w:rPr>
            </w:pPr>
            <w:r>
              <w:rPr>
                <w:rFonts w:hint="default"/>
                <w:vertAlign w:val="baseline"/>
                <w:lang w:val="en-US"/>
              </w:rPr>
              <w:t>`aws ec2 describe-instances`</w:t>
            </w:r>
          </w:p>
        </w:tc>
        <w:tc>
          <w:tcPr>
            <w:tcW w:w="1420" w:type="dxa"/>
          </w:tcPr>
          <w:p w14:paraId="563CBBBA">
            <w:pPr>
              <w:bidi w:val="0"/>
              <w:rPr>
                <w:rFonts w:hint="default"/>
                <w:vertAlign w:val="baseline"/>
                <w:lang w:val="en-US"/>
              </w:rPr>
            </w:pPr>
            <w:r>
              <w:rPr>
                <w:rFonts w:hint="default"/>
                <w:vertAlign w:val="baseline"/>
                <w:lang w:val="en-US"/>
              </w:rPr>
              <w:t>Group rules</w:t>
            </w:r>
          </w:p>
        </w:tc>
        <w:tc>
          <w:tcPr>
            <w:tcW w:w="1421" w:type="dxa"/>
          </w:tcPr>
          <w:p w14:paraId="2A0B4174">
            <w:pPr>
              <w:bidi w:val="0"/>
              <w:rPr>
                <w:rFonts w:hint="default"/>
                <w:vertAlign w:val="baseline"/>
                <w:lang w:val="en-US"/>
              </w:rPr>
            </w:pPr>
            <w:r>
              <w:rPr>
                <w:rFonts w:hint="default"/>
                <w:vertAlign w:val="baseline"/>
                <w:lang w:val="en-US"/>
              </w:rPr>
              <w:t>TLS failure, then `AuthFailure` on a signed call</w:t>
            </w:r>
          </w:p>
        </w:tc>
        <w:tc>
          <w:tcPr>
            <w:tcW w:w="1421" w:type="dxa"/>
          </w:tcPr>
          <w:p w14:paraId="2A29B549">
            <w:pPr>
              <w:bidi w:val="0"/>
              <w:rPr>
                <w:rFonts w:hint="default"/>
                <w:vertAlign w:val="baseline"/>
                <w:lang w:val="en-US"/>
              </w:rPr>
            </w:pPr>
            <w:r>
              <w:rPr>
                <w:rFonts w:hint="default"/>
                <w:vertAlign w:val="baseline"/>
                <w:lang w:val="en-US"/>
              </w:rPr>
              <w:t>Fail</w:t>
            </w:r>
          </w:p>
        </w:tc>
      </w:tr>
    </w:tbl>
    <w:p w14:paraId="2DB73C0A">
      <w:pPr>
        <w:bidi w:val="0"/>
        <w:rPr>
          <w:rFonts w:hint="default"/>
          <w:lang w:val="en-US"/>
        </w:rPr>
      </w:pPr>
    </w:p>
    <w:p w14:paraId="03D5BD1A">
      <w:pPr>
        <w:bidi w:val="0"/>
        <w:rPr>
          <w:rFonts w:hint="default"/>
          <w:lang w:val="en-US"/>
        </w:rPr>
      </w:pPr>
    </w:p>
    <w:p w14:paraId="35D89142">
      <w:pPr>
        <w:pStyle w:val="3"/>
        <w:bidi w:val="0"/>
        <w:rPr>
          <w:rFonts w:hint="default"/>
          <w:lang w:val="en-US"/>
        </w:rPr>
      </w:pPr>
      <w:r>
        <w:rPr>
          <w:rFonts w:hint="default"/>
          <w:lang w:val="en-US"/>
        </w:rPr>
        <w:t>2. Processes and ports on the instance</w:t>
      </w:r>
    </w:p>
    <w:p w14:paraId="4CF74906">
      <w:pPr>
        <w:bidi w:val="0"/>
        <w:rPr>
          <w:rFonts w:hint="default"/>
          <w:lang w:val="en-US"/>
        </w:rPr>
      </w:pPr>
    </w:p>
    <w:tbl>
      <w:tblPr>
        <w:tblStyle w:val="7"/>
        <w:tblW w:w="0" w:type="auto"/>
        <w:tblInd w:w="0" w:type="dxa"/>
        <w:tblLayout w:type="fixed"/>
        <w:tblCellMar>
          <w:left w:w="108" w:type="dxa"/>
          <w:right w:w="108" w:type="dxa"/>
        </w:tblCellMar>
      </w:tblPr>
      <w:tblGrid>
        <w:gridCol w:w="1420"/>
        <w:gridCol w:w="1420"/>
        <w:gridCol w:w="1420"/>
        <w:gridCol w:w="1420"/>
        <w:gridCol w:w="1421"/>
        <w:gridCol w:w="1421"/>
      </w:tblGrid>
      <w:tr w14:paraId="40B9AFE1">
        <w:tblPrEx>
          <w:tblCellMar>
            <w:left w:w="108" w:type="dxa"/>
            <w:right w:w="108" w:type="dxa"/>
          </w:tblCellMar>
        </w:tblPrEx>
        <w:tc>
          <w:tcPr>
            <w:tcW w:w="1420" w:type="dxa"/>
          </w:tcPr>
          <w:p w14:paraId="471EA1F0">
            <w:pPr>
              <w:bidi w:val="0"/>
              <w:rPr>
                <w:rFonts w:hint="default"/>
                <w:b/>
                <w:vertAlign w:val="baseline"/>
                <w:lang w:val="en-US"/>
              </w:rPr>
            </w:pPr>
            <w:r>
              <w:rPr>
                <w:rFonts w:hint="default"/>
                <w:b/>
                <w:vertAlign w:val="baseline"/>
                <w:lang w:val="en-US"/>
              </w:rPr>
              <w:t>ID</w:t>
            </w:r>
          </w:p>
        </w:tc>
        <w:tc>
          <w:tcPr>
            <w:tcW w:w="1420" w:type="dxa"/>
          </w:tcPr>
          <w:p w14:paraId="472DE99B">
            <w:pPr>
              <w:bidi w:val="0"/>
              <w:rPr>
                <w:rFonts w:hint="default"/>
                <w:b/>
                <w:vertAlign w:val="baseline"/>
                <w:lang w:val="en-US"/>
              </w:rPr>
            </w:pPr>
            <w:r>
              <w:rPr>
                <w:rFonts w:hint="default"/>
                <w:b/>
                <w:vertAlign w:val="baseline"/>
                <w:lang w:val="en-US"/>
              </w:rPr>
              <w:t>Purpose</w:t>
            </w:r>
          </w:p>
        </w:tc>
        <w:tc>
          <w:tcPr>
            <w:tcW w:w="1420" w:type="dxa"/>
          </w:tcPr>
          <w:p w14:paraId="47A2030F">
            <w:pPr>
              <w:bidi w:val="0"/>
              <w:rPr>
                <w:rFonts w:hint="default"/>
                <w:b/>
                <w:vertAlign w:val="baseline"/>
                <w:lang w:val="en-US"/>
              </w:rPr>
            </w:pPr>
            <w:r>
              <w:rPr>
                <w:rFonts w:hint="default"/>
                <w:b/>
                <w:vertAlign w:val="baseline"/>
                <w:lang w:val="en-US"/>
              </w:rPr>
              <w:t>How</w:t>
            </w:r>
          </w:p>
        </w:tc>
        <w:tc>
          <w:tcPr>
            <w:tcW w:w="1420" w:type="dxa"/>
          </w:tcPr>
          <w:p w14:paraId="1F63D5D0">
            <w:pPr>
              <w:bidi w:val="0"/>
              <w:rPr>
                <w:rFonts w:hint="default"/>
                <w:b/>
                <w:vertAlign w:val="baseline"/>
                <w:lang w:val="en-US"/>
              </w:rPr>
            </w:pPr>
            <w:r>
              <w:rPr>
                <w:rFonts w:hint="default"/>
                <w:b/>
                <w:vertAlign w:val="baseline"/>
                <w:lang w:val="en-US"/>
              </w:rPr>
              <w:t>Expected</w:t>
            </w:r>
          </w:p>
        </w:tc>
        <w:tc>
          <w:tcPr>
            <w:tcW w:w="1421" w:type="dxa"/>
          </w:tcPr>
          <w:p w14:paraId="7E4A205A">
            <w:pPr>
              <w:bidi w:val="0"/>
              <w:rPr>
                <w:rFonts w:hint="default"/>
                <w:b/>
                <w:vertAlign w:val="baseline"/>
                <w:lang w:val="en-US"/>
              </w:rPr>
            </w:pPr>
            <w:r>
              <w:rPr>
                <w:rFonts w:hint="default"/>
                <w:b/>
                <w:vertAlign w:val="baseline"/>
                <w:lang w:val="en-US"/>
              </w:rPr>
              <w:t>Actual</w:t>
            </w:r>
          </w:p>
        </w:tc>
        <w:tc>
          <w:tcPr>
            <w:tcW w:w="1421" w:type="dxa"/>
          </w:tcPr>
          <w:p w14:paraId="5B997563">
            <w:pPr>
              <w:bidi w:val="0"/>
              <w:rPr>
                <w:rFonts w:hint="default"/>
                <w:b/>
                <w:vertAlign w:val="baseline"/>
                <w:lang w:val="en-US"/>
              </w:rPr>
            </w:pPr>
            <w:r>
              <w:rPr>
                <w:rFonts w:hint="default"/>
                <w:b/>
                <w:vertAlign w:val="baseline"/>
                <w:lang w:val="en-US"/>
              </w:rPr>
              <w:t>Status</w:t>
            </w:r>
          </w:p>
        </w:tc>
      </w:tr>
      <w:tr w14:paraId="0A618DF4">
        <w:tblPrEx>
          <w:tblCellMar>
            <w:left w:w="108" w:type="dxa"/>
            <w:right w:w="108" w:type="dxa"/>
          </w:tblCellMar>
        </w:tblPrEx>
        <w:tc>
          <w:tcPr>
            <w:tcW w:w="1420" w:type="dxa"/>
          </w:tcPr>
          <w:p w14:paraId="3010597E">
            <w:pPr>
              <w:bidi w:val="0"/>
              <w:rPr>
                <w:rFonts w:hint="default"/>
                <w:vertAlign w:val="baseline"/>
                <w:lang w:val="en-US"/>
              </w:rPr>
            </w:pPr>
            <w:r>
              <w:rPr>
                <w:rFonts w:hint="default"/>
                <w:vertAlign w:val="baseline"/>
                <w:lang w:val="en-US"/>
              </w:rPr>
              <w:t>P1</w:t>
            </w:r>
          </w:p>
        </w:tc>
        <w:tc>
          <w:tcPr>
            <w:tcW w:w="1420" w:type="dxa"/>
          </w:tcPr>
          <w:p w14:paraId="3FE53EA7">
            <w:pPr>
              <w:bidi w:val="0"/>
              <w:rPr>
                <w:rFonts w:hint="default"/>
                <w:vertAlign w:val="baseline"/>
                <w:lang w:val="en-US"/>
              </w:rPr>
            </w:pPr>
            <w:r>
              <w:rPr>
                <w:rFonts w:hint="default"/>
                <w:vertAlign w:val="baseline"/>
                <w:lang w:val="en-US"/>
              </w:rPr>
              <w:t>Story listen address</w:t>
            </w:r>
          </w:p>
        </w:tc>
        <w:tc>
          <w:tcPr>
            <w:tcW w:w="1420" w:type="dxa"/>
          </w:tcPr>
          <w:p w14:paraId="25034526">
            <w:pPr>
              <w:bidi w:val="0"/>
              <w:rPr>
                <w:rFonts w:hint="default"/>
                <w:vertAlign w:val="baseline"/>
                <w:lang w:val="en-US"/>
              </w:rPr>
            </w:pPr>
            <w:r>
              <w:rPr>
                <w:rFonts w:hint="default"/>
                <w:vertAlign w:val="baseline"/>
                <w:lang w:val="en-US"/>
              </w:rPr>
              <w:t>`ss -lnt` on the instance</w:t>
            </w:r>
          </w:p>
        </w:tc>
        <w:tc>
          <w:tcPr>
            <w:tcW w:w="1420" w:type="dxa"/>
          </w:tcPr>
          <w:p w14:paraId="4277E6E1">
            <w:pPr>
              <w:bidi w:val="0"/>
              <w:rPr>
                <w:rFonts w:hint="default"/>
                <w:vertAlign w:val="baseline"/>
                <w:lang w:val="en-US"/>
              </w:rPr>
            </w:pPr>
            <w:r>
              <w:rPr>
                <w:rFonts w:hint="default"/>
                <w:vertAlign w:val="baseline"/>
                <w:lang w:val="en-US"/>
              </w:rPr>
              <w:t>`127.0.0.1:8001`</w:t>
            </w:r>
          </w:p>
        </w:tc>
        <w:tc>
          <w:tcPr>
            <w:tcW w:w="1421" w:type="dxa"/>
          </w:tcPr>
          <w:p w14:paraId="1F32F8FD">
            <w:pPr>
              <w:bidi w:val="0"/>
              <w:rPr>
                <w:rFonts w:hint="default"/>
                <w:vertAlign w:val="baseline"/>
                <w:lang w:val="en-US"/>
              </w:rPr>
            </w:pPr>
            <w:r>
              <w:rPr>
                <w:rFonts w:hint="default"/>
                <w:vertAlign w:val="baseline"/>
                <w:lang w:val="en-US"/>
              </w:rPr>
              <w:t>Observed 2026-10-26</w:t>
            </w:r>
          </w:p>
        </w:tc>
        <w:tc>
          <w:tcPr>
            <w:tcW w:w="1421" w:type="dxa"/>
          </w:tcPr>
          <w:p w14:paraId="0EBAC3C0">
            <w:pPr>
              <w:bidi w:val="0"/>
              <w:rPr>
                <w:rFonts w:hint="default"/>
                <w:vertAlign w:val="baseline"/>
                <w:lang w:val="en-US"/>
              </w:rPr>
            </w:pPr>
            <w:r>
              <w:rPr>
                <w:rFonts w:hint="default"/>
                <w:vertAlign w:val="baseline"/>
                <w:lang w:val="en-US"/>
              </w:rPr>
              <w:t>Pass. Not rechecked 2026-10-27.</w:t>
            </w:r>
          </w:p>
        </w:tc>
      </w:tr>
      <w:tr w14:paraId="4430D08D">
        <w:tblPrEx>
          <w:tblCellMar>
            <w:left w:w="108" w:type="dxa"/>
            <w:right w:w="108" w:type="dxa"/>
          </w:tblCellMar>
        </w:tblPrEx>
        <w:tc>
          <w:tcPr>
            <w:tcW w:w="1420" w:type="dxa"/>
          </w:tcPr>
          <w:p w14:paraId="22770B6C">
            <w:pPr>
              <w:bidi w:val="0"/>
              <w:rPr>
                <w:rFonts w:hint="default"/>
                <w:vertAlign w:val="baseline"/>
                <w:lang w:val="en-US"/>
              </w:rPr>
            </w:pPr>
            <w:r>
              <w:rPr>
                <w:rFonts w:hint="default"/>
                <w:vertAlign w:val="baseline"/>
                <w:lang w:val="en-US"/>
              </w:rPr>
              <w:t>P2</w:t>
            </w:r>
          </w:p>
        </w:tc>
        <w:tc>
          <w:tcPr>
            <w:tcW w:w="1420" w:type="dxa"/>
          </w:tcPr>
          <w:p w14:paraId="62F8799D">
            <w:pPr>
              <w:bidi w:val="0"/>
              <w:rPr>
                <w:rFonts w:hint="default"/>
                <w:vertAlign w:val="baseline"/>
                <w:lang w:val="en-US"/>
              </w:rPr>
            </w:pPr>
            <w:r>
              <w:rPr>
                <w:rFonts w:hint="default"/>
                <w:vertAlign w:val="baseline"/>
                <w:lang w:val="en-US"/>
              </w:rPr>
              <w:t>API listen address</w:t>
            </w:r>
          </w:p>
        </w:tc>
        <w:tc>
          <w:tcPr>
            <w:tcW w:w="1420" w:type="dxa"/>
          </w:tcPr>
          <w:p w14:paraId="66D33338">
            <w:pPr>
              <w:bidi w:val="0"/>
              <w:rPr>
                <w:rFonts w:hint="default"/>
                <w:vertAlign w:val="baseline"/>
                <w:lang w:val="en-US"/>
              </w:rPr>
            </w:pPr>
            <w:r>
              <w:rPr>
                <w:rFonts w:hint="default"/>
                <w:vertAlign w:val="baseline"/>
                <w:lang w:val="en-US"/>
              </w:rPr>
              <w:t>`ss`</w:t>
            </w:r>
          </w:p>
        </w:tc>
        <w:tc>
          <w:tcPr>
            <w:tcW w:w="1420" w:type="dxa"/>
          </w:tcPr>
          <w:p w14:paraId="4F1B15B7">
            <w:pPr>
              <w:bidi w:val="0"/>
              <w:rPr>
                <w:rFonts w:hint="default"/>
                <w:vertAlign w:val="baseline"/>
                <w:lang w:val="en-US"/>
              </w:rPr>
            </w:pPr>
            <w:r>
              <w:rPr>
                <w:rFonts w:hint="default"/>
                <w:vertAlign w:val="baseline"/>
                <w:lang w:val="en-US"/>
              </w:rPr>
              <w:t>`127.0.0.1:8080` when the unit is active</w:t>
            </w:r>
          </w:p>
        </w:tc>
        <w:tc>
          <w:tcPr>
            <w:tcW w:w="1421" w:type="dxa"/>
          </w:tcPr>
          <w:p w14:paraId="56F04CF5">
            <w:pPr>
              <w:bidi w:val="0"/>
              <w:rPr>
                <w:rFonts w:hint="default"/>
                <w:vertAlign w:val="baseline"/>
                <w:lang w:val="en-US"/>
              </w:rPr>
            </w:pPr>
            <w:r>
              <w:rPr>
                <w:rFonts w:hint="default"/>
                <w:vertAlign w:val="baseline"/>
                <w:lang w:val="en-US"/>
              </w:rPr>
              <w:t>Observed while the unit was active</w:t>
            </w:r>
          </w:p>
        </w:tc>
        <w:tc>
          <w:tcPr>
            <w:tcW w:w="1421" w:type="dxa"/>
          </w:tcPr>
          <w:p w14:paraId="212C24D5">
            <w:pPr>
              <w:bidi w:val="0"/>
              <w:rPr>
                <w:rFonts w:hint="default"/>
                <w:vertAlign w:val="baseline"/>
                <w:lang w:val="en-US"/>
              </w:rPr>
            </w:pPr>
            <w:r>
              <w:rPr>
                <w:rFonts w:hint="default"/>
                <w:vertAlign w:val="baseline"/>
                <w:lang w:val="en-US"/>
              </w:rPr>
              <w:t>Pass for that window</w:t>
            </w:r>
          </w:p>
        </w:tc>
      </w:tr>
      <w:tr w14:paraId="3B906C97">
        <w:tblPrEx>
          <w:tblCellMar>
            <w:left w:w="108" w:type="dxa"/>
            <w:right w:w="108" w:type="dxa"/>
          </w:tblCellMar>
        </w:tblPrEx>
        <w:tc>
          <w:tcPr>
            <w:tcW w:w="1420" w:type="dxa"/>
          </w:tcPr>
          <w:p w14:paraId="18E4AE44">
            <w:pPr>
              <w:bidi w:val="0"/>
              <w:rPr>
                <w:rFonts w:hint="default"/>
                <w:vertAlign w:val="baseline"/>
                <w:lang w:val="en-US"/>
              </w:rPr>
            </w:pPr>
            <w:r>
              <w:rPr>
                <w:rFonts w:hint="default"/>
                <w:vertAlign w:val="baseline"/>
                <w:lang w:val="en-US"/>
              </w:rPr>
              <w:t>P3</w:t>
            </w:r>
          </w:p>
        </w:tc>
        <w:tc>
          <w:tcPr>
            <w:tcW w:w="1420" w:type="dxa"/>
          </w:tcPr>
          <w:p w14:paraId="37DAC6AB">
            <w:pPr>
              <w:bidi w:val="0"/>
              <w:rPr>
                <w:rFonts w:hint="default"/>
                <w:vertAlign w:val="baseline"/>
                <w:lang w:val="en-US"/>
              </w:rPr>
            </w:pPr>
            <w:r>
              <w:rPr>
                <w:rFonts w:hint="default"/>
                <w:vertAlign w:val="baseline"/>
                <w:lang w:val="en-US"/>
              </w:rPr>
              <w:t>Postgres not on all interfaces</w:t>
            </w:r>
          </w:p>
        </w:tc>
        <w:tc>
          <w:tcPr>
            <w:tcW w:w="1420" w:type="dxa"/>
          </w:tcPr>
          <w:p w14:paraId="7EB56943">
            <w:pPr>
              <w:bidi w:val="0"/>
              <w:rPr>
                <w:rFonts w:hint="default"/>
                <w:vertAlign w:val="baseline"/>
                <w:lang w:val="en-US"/>
              </w:rPr>
            </w:pPr>
            <w:r>
              <w:rPr>
                <w:rFonts w:hint="default"/>
                <w:vertAlign w:val="baseline"/>
                <w:lang w:val="en-US"/>
              </w:rPr>
              <w:t>`docker inspect` port bindings</w:t>
            </w:r>
          </w:p>
        </w:tc>
        <w:tc>
          <w:tcPr>
            <w:tcW w:w="1420" w:type="dxa"/>
          </w:tcPr>
          <w:p w14:paraId="144A74FB">
            <w:pPr>
              <w:bidi w:val="0"/>
              <w:rPr>
                <w:rFonts w:hint="default"/>
                <w:vertAlign w:val="baseline"/>
                <w:lang w:val="en-US"/>
              </w:rPr>
            </w:pPr>
            <w:r>
              <w:rPr>
                <w:rFonts w:hint="default"/>
                <w:vertAlign w:val="baseline"/>
                <w:lang w:val="en-US"/>
              </w:rPr>
              <w:t>`127.0.0.1:55433`</w:t>
            </w:r>
          </w:p>
        </w:tc>
        <w:tc>
          <w:tcPr>
            <w:tcW w:w="1421" w:type="dxa"/>
          </w:tcPr>
          <w:p w14:paraId="09EC6B3F">
            <w:pPr>
              <w:bidi w:val="0"/>
              <w:rPr>
                <w:rFonts w:hint="default"/>
                <w:vertAlign w:val="baseline"/>
                <w:lang w:val="en-US"/>
              </w:rPr>
            </w:pPr>
            <w:r>
              <w:rPr>
                <w:rFonts w:hint="default"/>
                <w:vertAlign w:val="baseline"/>
                <w:lang w:val="en-US"/>
              </w:rPr>
              <w:t>Observed after the compose edit</w:t>
            </w:r>
          </w:p>
        </w:tc>
        <w:tc>
          <w:tcPr>
            <w:tcW w:w="1421" w:type="dxa"/>
          </w:tcPr>
          <w:p w14:paraId="1D6C01A3">
            <w:pPr>
              <w:bidi w:val="0"/>
              <w:rPr>
                <w:rFonts w:hint="default"/>
                <w:vertAlign w:val="baseline"/>
                <w:lang w:val="en-US"/>
              </w:rPr>
            </w:pPr>
            <w:r>
              <w:rPr>
                <w:rFonts w:hint="default"/>
                <w:vertAlign w:val="baseline"/>
                <w:lang w:val="en-US"/>
              </w:rPr>
              <w:t>Pass</w:t>
            </w:r>
          </w:p>
        </w:tc>
      </w:tr>
      <w:tr w14:paraId="01473D06">
        <w:tblPrEx>
          <w:tblCellMar>
            <w:left w:w="108" w:type="dxa"/>
            <w:right w:w="108" w:type="dxa"/>
          </w:tblCellMar>
        </w:tblPrEx>
        <w:tc>
          <w:tcPr>
            <w:tcW w:w="1420" w:type="dxa"/>
          </w:tcPr>
          <w:p w14:paraId="77ED6056">
            <w:pPr>
              <w:bidi w:val="0"/>
              <w:rPr>
                <w:rFonts w:hint="default"/>
                <w:vertAlign w:val="baseline"/>
                <w:lang w:val="en-US"/>
              </w:rPr>
            </w:pPr>
            <w:r>
              <w:rPr>
                <w:rFonts w:hint="default"/>
                <w:vertAlign w:val="baseline"/>
                <w:lang w:val="en-US"/>
              </w:rPr>
              <w:t>P4</w:t>
            </w:r>
          </w:p>
        </w:tc>
        <w:tc>
          <w:tcPr>
            <w:tcW w:w="1420" w:type="dxa"/>
          </w:tcPr>
          <w:p w14:paraId="73EF8922">
            <w:pPr>
              <w:bidi w:val="0"/>
              <w:rPr>
                <w:rFonts w:hint="default"/>
                <w:vertAlign w:val="baseline"/>
                <w:lang w:val="en-US"/>
              </w:rPr>
            </w:pPr>
            <w:r>
              <w:rPr>
                <w:rFonts w:hint="default"/>
                <w:vertAlign w:val="baseline"/>
                <w:lang w:val="en-US"/>
              </w:rPr>
              <w:t>Caddy on 80</w:t>
            </w:r>
          </w:p>
        </w:tc>
        <w:tc>
          <w:tcPr>
            <w:tcW w:w="1420" w:type="dxa"/>
          </w:tcPr>
          <w:p w14:paraId="29228D64">
            <w:pPr>
              <w:bidi w:val="0"/>
              <w:rPr>
                <w:rFonts w:hint="default"/>
                <w:vertAlign w:val="baseline"/>
                <w:lang w:val="en-US"/>
              </w:rPr>
            </w:pPr>
            <w:r>
              <w:rPr>
                <w:rFonts w:hint="default"/>
                <w:vertAlign w:val="baseline"/>
                <w:lang w:val="en-US"/>
              </w:rPr>
              <w:t>`ss` and `systemctl is-active caddy`</w:t>
            </w:r>
          </w:p>
        </w:tc>
        <w:tc>
          <w:tcPr>
            <w:tcW w:w="1420" w:type="dxa"/>
          </w:tcPr>
          <w:p w14:paraId="079DCA58">
            <w:pPr>
              <w:bidi w:val="0"/>
              <w:rPr>
                <w:rFonts w:hint="default"/>
                <w:vertAlign w:val="baseline"/>
                <w:lang w:val="en-US"/>
              </w:rPr>
            </w:pPr>
            <w:r>
              <w:rPr>
                <w:rFonts w:hint="default"/>
                <w:vertAlign w:val="baseline"/>
                <w:lang w:val="en-US"/>
              </w:rPr>
              <w:t>Active, port 80</w:t>
            </w:r>
          </w:p>
        </w:tc>
        <w:tc>
          <w:tcPr>
            <w:tcW w:w="1421" w:type="dxa"/>
          </w:tcPr>
          <w:p w14:paraId="107BF0AE">
            <w:pPr>
              <w:bidi w:val="0"/>
              <w:rPr>
                <w:rFonts w:hint="default"/>
                <w:vertAlign w:val="baseline"/>
                <w:lang w:val="en-US"/>
              </w:rPr>
            </w:pPr>
            <w:r>
              <w:rPr>
                <w:rFonts w:hint="default"/>
                <w:vertAlign w:val="baseline"/>
                <w:lang w:val="en-US"/>
              </w:rPr>
              <w:t>Active on 2026-10-26 after install</w:t>
            </w:r>
          </w:p>
        </w:tc>
        <w:tc>
          <w:tcPr>
            <w:tcW w:w="1421" w:type="dxa"/>
          </w:tcPr>
          <w:p w14:paraId="2C7FCF67">
            <w:pPr>
              <w:bidi w:val="0"/>
              <w:rPr>
                <w:rFonts w:hint="default"/>
                <w:vertAlign w:val="baseline"/>
                <w:lang w:val="en-US"/>
              </w:rPr>
            </w:pPr>
            <w:r>
              <w:rPr>
                <w:rFonts w:hint="default"/>
                <w:vertAlign w:val="baseline"/>
                <w:lang w:val="en-US"/>
              </w:rPr>
              <w:t>Pass for that window</w:t>
            </w:r>
          </w:p>
        </w:tc>
      </w:tr>
      <w:tr w14:paraId="25E44261">
        <w:tblPrEx>
          <w:tblCellMar>
            <w:left w:w="108" w:type="dxa"/>
            <w:right w:w="108" w:type="dxa"/>
          </w:tblCellMar>
        </w:tblPrEx>
        <w:tc>
          <w:tcPr>
            <w:tcW w:w="1420" w:type="dxa"/>
          </w:tcPr>
          <w:p w14:paraId="361A75AA">
            <w:pPr>
              <w:bidi w:val="0"/>
              <w:rPr>
                <w:rFonts w:hint="default"/>
                <w:vertAlign w:val="baseline"/>
                <w:lang w:val="en-US"/>
              </w:rPr>
            </w:pPr>
            <w:r>
              <w:rPr>
                <w:rFonts w:hint="default"/>
                <w:vertAlign w:val="baseline"/>
                <w:lang w:val="en-US"/>
              </w:rPr>
              <w:t>P5</w:t>
            </w:r>
          </w:p>
        </w:tc>
        <w:tc>
          <w:tcPr>
            <w:tcW w:w="1420" w:type="dxa"/>
          </w:tcPr>
          <w:p w14:paraId="38701DBA">
            <w:pPr>
              <w:bidi w:val="0"/>
              <w:rPr>
                <w:rFonts w:hint="default"/>
                <w:vertAlign w:val="baseline"/>
                <w:lang w:val="en-US"/>
              </w:rPr>
            </w:pPr>
            <w:r>
              <w:rPr>
                <w:rFonts w:hint="default"/>
                <w:vertAlign w:val="baseline"/>
                <w:lang w:val="en-US"/>
              </w:rPr>
              <w:t>Still true after reboot</w:t>
            </w:r>
          </w:p>
        </w:tc>
        <w:tc>
          <w:tcPr>
            <w:tcW w:w="1420" w:type="dxa"/>
          </w:tcPr>
          <w:p w14:paraId="1670402D">
            <w:pPr>
              <w:bidi w:val="0"/>
              <w:rPr>
                <w:rFonts w:hint="default"/>
                <w:vertAlign w:val="baseline"/>
                <w:lang w:val="en-US"/>
              </w:rPr>
            </w:pPr>
            <w:r>
              <w:rPr>
                <w:rFonts w:hint="default"/>
                <w:vertAlign w:val="baseline"/>
                <w:lang w:val="en-US"/>
              </w:rPr>
              <w:t>Reboot, then P1–P4</w:t>
            </w:r>
          </w:p>
        </w:tc>
        <w:tc>
          <w:tcPr>
            <w:tcW w:w="1420" w:type="dxa"/>
          </w:tcPr>
          <w:p w14:paraId="1389D1D8">
            <w:pPr>
              <w:bidi w:val="0"/>
              <w:rPr>
                <w:rFonts w:hint="default"/>
                <w:vertAlign w:val="baseline"/>
                <w:lang w:val="en-US"/>
              </w:rPr>
            </w:pPr>
            <w:r>
              <w:rPr>
                <w:rFonts w:hint="default"/>
                <w:vertAlign w:val="baseline"/>
                <w:lang w:val="en-US"/>
              </w:rPr>
              <w:t>Same listeners</w:t>
            </w:r>
          </w:p>
        </w:tc>
        <w:tc>
          <w:tcPr>
            <w:tcW w:w="1421" w:type="dxa"/>
          </w:tcPr>
          <w:p w14:paraId="4292264C">
            <w:pPr>
              <w:bidi w:val="0"/>
              <w:rPr>
                <w:rFonts w:hint="default"/>
                <w:vertAlign w:val="baseline"/>
                <w:lang w:val="en-US"/>
              </w:rPr>
            </w:pPr>
          </w:p>
        </w:tc>
        <w:tc>
          <w:tcPr>
            <w:tcW w:w="1421" w:type="dxa"/>
          </w:tcPr>
          <w:p w14:paraId="49FD13FB">
            <w:pPr>
              <w:bidi w:val="0"/>
              <w:rPr>
                <w:rFonts w:hint="default"/>
                <w:vertAlign w:val="baseline"/>
                <w:lang w:val="en-US"/>
              </w:rPr>
            </w:pPr>
            <w:r>
              <w:rPr>
                <w:rFonts w:hint="default"/>
                <w:vertAlign w:val="baseline"/>
                <w:lang w:val="en-US"/>
              </w:rPr>
              <w:t>Not run</w:t>
            </w:r>
          </w:p>
        </w:tc>
      </w:tr>
    </w:tbl>
    <w:p w14:paraId="4CCA70FA">
      <w:pPr>
        <w:bidi w:val="0"/>
        <w:rPr>
          <w:rFonts w:hint="default"/>
          <w:lang w:val="en-US"/>
        </w:rPr>
      </w:pPr>
    </w:p>
    <w:p w14:paraId="740F7D5C">
      <w:pPr>
        <w:bidi w:val="0"/>
        <w:rPr>
          <w:rFonts w:hint="default"/>
          <w:lang w:val="en-US"/>
        </w:rPr>
      </w:pPr>
    </w:p>
    <w:p w14:paraId="7204F118">
      <w:pPr>
        <w:pStyle w:val="3"/>
        <w:bidi w:val="0"/>
        <w:rPr>
          <w:rFonts w:hint="default"/>
          <w:lang w:val="en-US"/>
        </w:rPr>
      </w:pPr>
      <w:r>
        <w:rPr>
          <w:rFonts w:hint="default"/>
          <w:lang w:val="en-US"/>
        </w:rPr>
        <w:t>3. Health</w:t>
      </w:r>
    </w:p>
    <w:p w14:paraId="21BCD518">
      <w:pPr>
        <w:bidi w:val="0"/>
        <w:rPr>
          <w:rFonts w:hint="default"/>
          <w:lang w:val="en-US"/>
        </w:rPr>
      </w:pPr>
    </w:p>
    <w:tbl>
      <w:tblPr>
        <w:tblStyle w:val="7"/>
        <w:tblW w:w="0" w:type="auto"/>
        <w:tblInd w:w="0" w:type="dxa"/>
        <w:tblLayout w:type="fixed"/>
        <w:tblCellMar>
          <w:left w:w="108" w:type="dxa"/>
          <w:right w:w="108" w:type="dxa"/>
        </w:tblCellMar>
      </w:tblPr>
      <w:tblGrid>
        <w:gridCol w:w="1420"/>
        <w:gridCol w:w="1420"/>
        <w:gridCol w:w="1420"/>
        <w:gridCol w:w="1420"/>
        <w:gridCol w:w="1421"/>
        <w:gridCol w:w="1421"/>
      </w:tblGrid>
      <w:tr w14:paraId="22B598EB">
        <w:tblPrEx>
          <w:tblCellMar>
            <w:left w:w="108" w:type="dxa"/>
            <w:right w:w="108" w:type="dxa"/>
          </w:tblCellMar>
        </w:tblPrEx>
        <w:tc>
          <w:tcPr>
            <w:tcW w:w="1420" w:type="dxa"/>
          </w:tcPr>
          <w:p w14:paraId="779505B4">
            <w:pPr>
              <w:bidi w:val="0"/>
              <w:rPr>
                <w:rFonts w:hint="default"/>
                <w:b/>
                <w:vertAlign w:val="baseline"/>
                <w:lang w:val="en-US"/>
              </w:rPr>
            </w:pPr>
            <w:r>
              <w:rPr>
                <w:rFonts w:hint="default"/>
                <w:b/>
                <w:vertAlign w:val="baseline"/>
                <w:lang w:val="en-US"/>
              </w:rPr>
              <w:t>ID</w:t>
            </w:r>
          </w:p>
        </w:tc>
        <w:tc>
          <w:tcPr>
            <w:tcW w:w="1420" w:type="dxa"/>
          </w:tcPr>
          <w:p w14:paraId="0F16AA6B">
            <w:pPr>
              <w:bidi w:val="0"/>
              <w:rPr>
                <w:rFonts w:hint="default"/>
                <w:b/>
                <w:vertAlign w:val="baseline"/>
                <w:lang w:val="en-US"/>
              </w:rPr>
            </w:pPr>
            <w:r>
              <w:rPr>
                <w:rFonts w:hint="default"/>
                <w:b/>
                <w:vertAlign w:val="baseline"/>
                <w:lang w:val="en-US"/>
              </w:rPr>
              <w:t>Purpose</w:t>
            </w:r>
          </w:p>
        </w:tc>
        <w:tc>
          <w:tcPr>
            <w:tcW w:w="1420" w:type="dxa"/>
          </w:tcPr>
          <w:p w14:paraId="52BFFA64">
            <w:pPr>
              <w:bidi w:val="0"/>
              <w:rPr>
                <w:rFonts w:hint="default"/>
                <w:b/>
                <w:vertAlign w:val="baseline"/>
                <w:lang w:val="en-US"/>
              </w:rPr>
            </w:pPr>
            <w:r>
              <w:rPr>
                <w:rFonts w:hint="default"/>
                <w:b/>
                <w:vertAlign w:val="baseline"/>
                <w:lang w:val="en-US"/>
              </w:rPr>
              <w:t>How</w:t>
            </w:r>
          </w:p>
        </w:tc>
        <w:tc>
          <w:tcPr>
            <w:tcW w:w="1420" w:type="dxa"/>
          </w:tcPr>
          <w:p w14:paraId="14244AE5">
            <w:pPr>
              <w:bidi w:val="0"/>
              <w:rPr>
                <w:rFonts w:hint="default"/>
                <w:b/>
                <w:vertAlign w:val="baseline"/>
                <w:lang w:val="en-US"/>
              </w:rPr>
            </w:pPr>
            <w:r>
              <w:rPr>
                <w:rFonts w:hint="default"/>
                <w:b/>
                <w:vertAlign w:val="baseline"/>
                <w:lang w:val="en-US"/>
              </w:rPr>
              <w:t>Expected</w:t>
            </w:r>
          </w:p>
        </w:tc>
        <w:tc>
          <w:tcPr>
            <w:tcW w:w="1421" w:type="dxa"/>
          </w:tcPr>
          <w:p w14:paraId="577C08AC">
            <w:pPr>
              <w:bidi w:val="0"/>
              <w:rPr>
                <w:rFonts w:hint="default"/>
                <w:b/>
                <w:vertAlign w:val="baseline"/>
                <w:lang w:val="en-US"/>
              </w:rPr>
            </w:pPr>
            <w:r>
              <w:rPr>
                <w:rFonts w:hint="default"/>
                <w:b/>
                <w:vertAlign w:val="baseline"/>
                <w:lang w:val="en-US"/>
              </w:rPr>
              <w:t>Actual</w:t>
            </w:r>
          </w:p>
        </w:tc>
        <w:tc>
          <w:tcPr>
            <w:tcW w:w="1421" w:type="dxa"/>
          </w:tcPr>
          <w:p w14:paraId="5D0B14D1">
            <w:pPr>
              <w:bidi w:val="0"/>
              <w:rPr>
                <w:rFonts w:hint="default"/>
                <w:b/>
                <w:vertAlign w:val="baseline"/>
                <w:lang w:val="en-US"/>
              </w:rPr>
            </w:pPr>
            <w:r>
              <w:rPr>
                <w:rFonts w:hint="default"/>
                <w:b/>
                <w:vertAlign w:val="baseline"/>
                <w:lang w:val="en-US"/>
              </w:rPr>
              <w:t>Status</w:t>
            </w:r>
          </w:p>
        </w:tc>
      </w:tr>
      <w:tr w14:paraId="098DB3D4">
        <w:tblPrEx>
          <w:tblCellMar>
            <w:left w:w="108" w:type="dxa"/>
            <w:right w:w="108" w:type="dxa"/>
          </w:tblCellMar>
        </w:tblPrEx>
        <w:tc>
          <w:tcPr>
            <w:tcW w:w="1420" w:type="dxa"/>
          </w:tcPr>
          <w:p w14:paraId="6E534433">
            <w:pPr>
              <w:bidi w:val="0"/>
              <w:rPr>
                <w:rFonts w:hint="default"/>
                <w:vertAlign w:val="baseline"/>
                <w:lang w:val="en-US"/>
              </w:rPr>
            </w:pPr>
            <w:r>
              <w:rPr>
                <w:rFonts w:hint="default"/>
                <w:vertAlign w:val="baseline"/>
                <w:lang w:val="en-US"/>
              </w:rPr>
              <w:t>H1</w:t>
            </w:r>
          </w:p>
        </w:tc>
        <w:tc>
          <w:tcPr>
            <w:tcW w:w="1420" w:type="dxa"/>
          </w:tcPr>
          <w:p w14:paraId="3463ABC8">
            <w:pPr>
              <w:bidi w:val="0"/>
              <w:rPr>
                <w:rFonts w:hint="default"/>
                <w:vertAlign w:val="baseline"/>
                <w:lang w:val="en-US"/>
              </w:rPr>
            </w:pPr>
            <w:r>
              <w:rPr>
                <w:rFonts w:hint="default"/>
                <w:vertAlign w:val="baseline"/>
                <w:lang w:val="en-US"/>
              </w:rPr>
              <w:t>Model process</w:t>
            </w:r>
          </w:p>
        </w:tc>
        <w:tc>
          <w:tcPr>
            <w:tcW w:w="1420" w:type="dxa"/>
          </w:tcPr>
          <w:p w14:paraId="2DA86AEA">
            <w:pPr>
              <w:bidi w:val="0"/>
              <w:rPr>
                <w:rFonts w:hint="default"/>
                <w:vertAlign w:val="baseline"/>
                <w:lang w:val="en-US"/>
              </w:rPr>
            </w:pPr>
            <w:r>
              <w:rPr>
                <w:rFonts w:hint="default"/>
                <w:vertAlign w:val="baseline"/>
                <w:lang w:val="en-US"/>
              </w:rPr>
              <w:t>`curl -sS http://127.0.0.1:8001/health`</w:t>
            </w:r>
          </w:p>
        </w:tc>
        <w:tc>
          <w:tcPr>
            <w:tcW w:w="1420" w:type="dxa"/>
          </w:tcPr>
          <w:p w14:paraId="7DE87337">
            <w:pPr>
              <w:bidi w:val="0"/>
              <w:rPr>
                <w:rFonts w:hint="default"/>
                <w:vertAlign w:val="baseline"/>
                <w:lang w:val="en-US"/>
              </w:rPr>
            </w:pPr>
            <w:r>
              <w:rPr>
                <w:rFonts w:hint="default"/>
                <w:vertAlign w:val="baseline"/>
                <w:lang w:val="en-US"/>
              </w:rPr>
              <w:t>JSON `status` ok and model id</w:t>
            </w:r>
          </w:p>
        </w:tc>
        <w:tc>
          <w:tcPr>
            <w:tcW w:w="1421" w:type="dxa"/>
          </w:tcPr>
          <w:p w14:paraId="0BC359E0">
            <w:pPr>
              <w:bidi w:val="0"/>
              <w:rPr>
                <w:rFonts w:hint="default"/>
                <w:vertAlign w:val="baseline"/>
                <w:lang w:val="en-US"/>
              </w:rPr>
            </w:pPr>
            <w:r>
              <w:rPr>
                <w:rFonts w:hint="default"/>
                <w:vertAlign w:val="baseline"/>
                <w:lang w:val="en-US"/>
              </w:rPr>
              <w:t>`{"model":"chittu-story-v0-26m","status":"ok"}`</w:t>
            </w:r>
          </w:p>
        </w:tc>
        <w:tc>
          <w:tcPr>
            <w:tcW w:w="1421" w:type="dxa"/>
          </w:tcPr>
          <w:p w14:paraId="398AA172">
            <w:pPr>
              <w:bidi w:val="0"/>
              <w:rPr>
                <w:rFonts w:hint="default"/>
                <w:vertAlign w:val="baseline"/>
                <w:lang w:val="en-US"/>
              </w:rPr>
            </w:pPr>
            <w:r>
              <w:rPr>
                <w:rFonts w:hint="default"/>
                <w:vertAlign w:val="baseline"/>
                <w:lang w:val="en-US"/>
              </w:rPr>
              <w:t>Pass on 2026-10-26</w:t>
            </w:r>
          </w:p>
        </w:tc>
      </w:tr>
      <w:tr w14:paraId="29FB592C">
        <w:tblPrEx>
          <w:tblCellMar>
            <w:left w:w="108" w:type="dxa"/>
            <w:right w:w="108" w:type="dxa"/>
          </w:tblCellMar>
        </w:tblPrEx>
        <w:tc>
          <w:tcPr>
            <w:tcW w:w="1420" w:type="dxa"/>
          </w:tcPr>
          <w:p w14:paraId="423C2F3A">
            <w:pPr>
              <w:bidi w:val="0"/>
              <w:rPr>
                <w:rFonts w:hint="default"/>
                <w:vertAlign w:val="baseline"/>
                <w:lang w:val="en-US"/>
              </w:rPr>
            </w:pPr>
            <w:r>
              <w:rPr>
                <w:rFonts w:hint="default"/>
                <w:vertAlign w:val="baseline"/>
                <w:lang w:val="en-US"/>
              </w:rPr>
              <w:t>H2</w:t>
            </w:r>
          </w:p>
        </w:tc>
        <w:tc>
          <w:tcPr>
            <w:tcW w:w="1420" w:type="dxa"/>
          </w:tcPr>
          <w:p w14:paraId="6B5E23D1">
            <w:pPr>
              <w:bidi w:val="0"/>
              <w:rPr>
                <w:rFonts w:hint="default"/>
                <w:vertAlign w:val="baseline"/>
                <w:lang w:val="en-US"/>
              </w:rPr>
            </w:pPr>
            <w:r>
              <w:rPr>
                <w:rFonts w:hint="default"/>
                <w:vertAlign w:val="baseline"/>
                <w:lang w:val="en-US"/>
              </w:rPr>
              <w:t>Chittu API</w:t>
            </w:r>
          </w:p>
        </w:tc>
        <w:tc>
          <w:tcPr>
            <w:tcW w:w="1420" w:type="dxa"/>
          </w:tcPr>
          <w:p w14:paraId="654190F1">
            <w:pPr>
              <w:bidi w:val="0"/>
              <w:rPr>
                <w:rFonts w:hint="default"/>
                <w:vertAlign w:val="baseline"/>
                <w:lang w:val="en-US"/>
              </w:rPr>
            </w:pPr>
            <w:r>
              <w:rPr>
                <w:rFonts w:hint="default"/>
                <w:vertAlign w:val="baseline"/>
                <w:lang w:val="en-US"/>
              </w:rPr>
              <w:t>`curl -sS http://127.0.0.1:8080/health`</w:t>
            </w:r>
          </w:p>
        </w:tc>
        <w:tc>
          <w:tcPr>
            <w:tcW w:w="1420" w:type="dxa"/>
          </w:tcPr>
          <w:p w14:paraId="3FDCEE92">
            <w:pPr>
              <w:bidi w:val="0"/>
              <w:rPr>
                <w:rFonts w:hint="default"/>
                <w:vertAlign w:val="baseline"/>
                <w:lang w:val="en-US"/>
              </w:rPr>
            </w:pPr>
            <w:r>
              <w:rPr>
                <w:rFonts w:hint="default"/>
                <w:vertAlign w:val="baseline"/>
                <w:lang w:val="en-US"/>
              </w:rPr>
              <w:t>`{"status":"ok"}`</w:t>
            </w:r>
          </w:p>
        </w:tc>
        <w:tc>
          <w:tcPr>
            <w:tcW w:w="1421" w:type="dxa"/>
          </w:tcPr>
          <w:p w14:paraId="196470DA">
            <w:pPr>
              <w:bidi w:val="0"/>
              <w:rPr>
                <w:rFonts w:hint="default"/>
                <w:vertAlign w:val="baseline"/>
                <w:lang w:val="en-US"/>
              </w:rPr>
            </w:pPr>
            <w:r>
              <w:rPr>
                <w:rFonts w:hint="default"/>
                <w:vertAlign w:val="baseline"/>
                <w:lang w:val="en-US"/>
              </w:rPr>
              <w:t>Observed while the API unit was active</w:t>
            </w:r>
          </w:p>
        </w:tc>
        <w:tc>
          <w:tcPr>
            <w:tcW w:w="1421" w:type="dxa"/>
          </w:tcPr>
          <w:p w14:paraId="661AE650">
            <w:pPr>
              <w:bidi w:val="0"/>
              <w:rPr>
                <w:rFonts w:hint="default"/>
                <w:vertAlign w:val="baseline"/>
                <w:lang w:val="en-US"/>
              </w:rPr>
            </w:pPr>
            <w:r>
              <w:rPr>
                <w:rFonts w:hint="default"/>
                <w:vertAlign w:val="baseline"/>
                <w:lang w:val="en-US"/>
              </w:rPr>
              <w:t>Pass for that window</w:t>
            </w:r>
          </w:p>
        </w:tc>
      </w:tr>
      <w:tr w14:paraId="62FD3508">
        <w:tblPrEx>
          <w:tblCellMar>
            <w:left w:w="108" w:type="dxa"/>
            <w:right w:w="108" w:type="dxa"/>
          </w:tblCellMar>
        </w:tblPrEx>
        <w:tc>
          <w:tcPr>
            <w:tcW w:w="1420" w:type="dxa"/>
          </w:tcPr>
          <w:p w14:paraId="467A455D">
            <w:pPr>
              <w:bidi w:val="0"/>
              <w:rPr>
                <w:rFonts w:hint="default"/>
                <w:vertAlign w:val="baseline"/>
                <w:lang w:val="en-US"/>
              </w:rPr>
            </w:pPr>
            <w:r>
              <w:rPr>
                <w:rFonts w:hint="default"/>
                <w:vertAlign w:val="baseline"/>
                <w:lang w:val="en-US"/>
              </w:rPr>
              <w:t>H3</w:t>
            </w:r>
          </w:p>
        </w:tc>
        <w:tc>
          <w:tcPr>
            <w:tcW w:w="1420" w:type="dxa"/>
          </w:tcPr>
          <w:p w14:paraId="37011612">
            <w:pPr>
              <w:bidi w:val="0"/>
              <w:rPr>
                <w:rFonts w:hint="default"/>
                <w:vertAlign w:val="baseline"/>
                <w:lang w:val="en-US"/>
              </w:rPr>
            </w:pPr>
            <w:r>
              <w:rPr>
                <w:rFonts w:hint="default"/>
                <w:vertAlign w:val="baseline"/>
                <w:lang w:val="en-US"/>
              </w:rPr>
              <w:t>Public model health</w:t>
            </w:r>
          </w:p>
        </w:tc>
        <w:tc>
          <w:tcPr>
            <w:tcW w:w="1420" w:type="dxa"/>
          </w:tcPr>
          <w:p w14:paraId="6ACE53BD">
            <w:pPr>
              <w:bidi w:val="0"/>
              <w:rPr>
                <w:rFonts w:hint="default"/>
                <w:vertAlign w:val="baseline"/>
                <w:lang w:val="en-US"/>
              </w:rPr>
            </w:pPr>
            <w:r>
              <w:rPr>
                <w:rFonts w:hint="default"/>
                <w:vertAlign w:val="baseline"/>
                <w:lang w:val="en-US"/>
              </w:rPr>
              <w:t>`curl -sSI http://3.104.224.113/health`</w:t>
            </w:r>
          </w:p>
        </w:tc>
        <w:tc>
          <w:tcPr>
            <w:tcW w:w="1420" w:type="dxa"/>
          </w:tcPr>
          <w:p w14:paraId="11F620D5">
            <w:pPr>
              <w:bidi w:val="0"/>
              <w:rPr>
                <w:rFonts w:hint="default"/>
                <w:vertAlign w:val="baseline"/>
                <w:lang w:val="en-US"/>
              </w:rPr>
            </w:pPr>
            <w:r>
              <w:rPr>
                <w:rFonts w:hint="default"/>
                <w:vertAlign w:val="baseline"/>
                <w:lang w:val="en-US"/>
              </w:rPr>
              <w:t>200 from the model, via Caddy</w:t>
            </w:r>
          </w:p>
        </w:tc>
        <w:tc>
          <w:tcPr>
            <w:tcW w:w="1421" w:type="dxa"/>
          </w:tcPr>
          <w:p w14:paraId="23AD122B">
            <w:pPr>
              <w:bidi w:val="0"/>
              <w:rPr>
                <w:rFonts w:hint="default"/>
                <w:vertAlign w:val="baseline"/>
                <w:lang w:val="en-US"/>
              </w:rPr>
            </w:pPr>
            <w:r>
              <w:rPr>
                <w:rFonts w:hint="default"/>
                <w:vertAlign w:val="baseline"/>
                <w:lang w:val="en-US"/>
              </w:rPr>
              <w:t>200, `Server: Werkzeug`, `Via: 1.1 Caddy`, body as H1. Date header 2026-10-26 09:26:59 GMT</w:t>
            </w:r>
          </w:p>
        </w:tc>
        <w:tc>
          <w:tcPr>
            <w:tcW w:w="1421" w:type="dxa"/>
          </w:tcPr>
          <w:p w14:paraId="7FE80A01">
            <w:pPr>
              <w:bidi w:val="0"/>
              <w:rPr>
                <w:rFonts w:hint="default"/>
                <w:vertAlign w:val="baseline"/>
                <w:lang w:val="en-US"/>
              </w:rPr>
            </w:pPr>
            <w:r>
              <w:rPr>
                <w:rFonts w:hint="default"/>
                <w:vertAlign w:val="baseline"/>
                <w:lang w:val="en-US"/>
              </w:rPr>
              <w:t>Pass. Fail on 2026-10-27 (timeout).</w:t>
            </w:r>
          </w:p>
        </w:tc>
      </w:tr>
      <w:tr w14:paraId="2D5CE461">
        <w:tblPrEx>
          <w:tblCellMar>
            <w:left w:w="108" w:type="dxa"/>
            <w:right w:w="108" w:type="dxa"/>
          </w:tblCellMar>
        </w:tblPrEx>
        <w:tc>
          <w:tcPr>
            <w:tcW w:w="1420" w:type="dxa"/>
          </w:tcPr>
          <w:p w14:paraId="29745F49">
            <w:pPr>
              <w:bidi w:val="0"/>
              <w:rPr>
                <w:rFonts w:hint="default"/>
                <w:vertAlign w:val="baseline"/>
                <w:lang w:val="en-US"/>
              </w:rPr>
            </w:pPr>
            <w:r>
              <w:rPr>
                <w:rFonts w:hint="default"/>
                <w:vertAlign w:val="baseline"/>
                <w:lang w:val="en-US"/>
              </w:rPr>
              <w:t>H4</w:t>
            </w:r>
          </w:p>
        </w:tc>
        <w:tc>
          <w:tcPr>
            <w:tcW w:w="1420" w:type="dxa"/>
          </w:tcPr>
          <w:p w14:paraId="2DEE6A80">
            <w:pPr>
              <w:bidi w:val="0"/>
              <w:rPr>
                <w:rFonts w:hint="default"/>
                <w:vertAlign w:val="baseline"/>
                <w:lang w:val="en-US"/>
              </w:rPr>
            </w:pPr>
            <w:r>
              <w:rPr>
                <w:rFonts w:hint="default"/>
                <w:vertAlign w:val="baseline"/>
                <w:lang w:val="en-US"/>
              </w:rPr>
              <w:t>Web app</w:t>
            </w:r>
          </w:p>
        </w:tc>
        <w:tc>
          <w:tcPr>
            <w:tcW w:w="1420" w:type="dxa"/>
          </w:tcPr>
          <w:p w14:paraId="6593E2B7">
            <w:pPr>
              <w:bidi w:val="0"/>
              <w:rPr>
                <w:rFonts w:hint="default"/>
                <w:vertAlign w:val="baseline"/>
                <w:lang w:val="en-US"/>
              </w:rPr>
            </w:pPr>
            <w:r>
              <w:rPr>
                <w:rFonts w:hint="default"/>
                <w:vertAlign w:val="baseline"/>
                <w:lang w:val="en-US"/>
              </w:rPr>
              <w:t>Browser or curl to the Vite port or the static root</w:t>
            </w:r>
          </w:p>
        </w:tc>
        <w:tc>
          <w:tcPr>
            <w:tcW w:w="1420" w:type="dxa"/>
          </w:tcPr>
          <w:p w14:paraId="07065CDA">
            <w:pPr>
              <w:bidi w:val="0"/>
              <w:rPr>
                <w:rFonts w:hint="default"/>
                <w:vertAlign w:val="baseline"/>
                <w:lang w:val="en-US"/>
              </w:rPr>
            </w:pPr>
            <w:r>
              <w:rPr>
                <w:rFonts w:hint="default"/>
                <w:vertAlign w:val="baseline"/>
                <w:lang w:val="en-US"/>
              </w:rPr>
              <w:t>Chittu UI</w:t>
            </w:r>
          </w:p>
        </w:tc>
        <w:tc>
          <w:tcPr>
            <w:tcW w:w="1421" w:type="dxa"/>
          </w:tcPr>
          <w:p w14:paraId="5ABF5580">
            <w:pPr>
              <w:bidi w:val="0"/>
              <w:rPr>
                <w:rFonts w:hint="default"/>
                <w:vertAlign w:val="baseline"/>
                <w:lang w:val="en-US"/>
              </w:rPr>
            </w:pPr>
            <w:r>
              <w:rPr>
                <w:rFonts w:hint="default"/>
                <w:vertAlign w:val="baseline"/>
                <w:lang w:val="en-US"/>
              </w:rPr>
              <w:t>Static root was served only in the earlier basic-auth arrangement. Vite on 5173 was not running.</w:t>
            </w:r>
          </w:p>
        </w:tc>
        <w:tc>
          <w:tcPr>
            <w:tcW w:w="1421" w:type="dxa"/>
          </w:tcPr>
          <w:p w14:paraId="41E01505">
            <w:pPr>
              <w:bidi w:val="0"/>
              <w:rPr>
                <w:rFonts w:hint="default"/>
                <w:vertAlign w:val="baseline"/>
                <w:lang w:val="en-US"/>
              </w:rPr>
            </w:pPr>
            <w:r>
              <w:rPr>
                <w:rFonts w:hint="default"/>
                <w:vertAlign w:val="baseline"/>
                <w:lang w:val="en-US"/>
              </w:rPr>
              <w:t>Not the current public path</w:t>
            </w:r>
          </w:p>
        </w:tc>
      </w:tr>
    </w:tbl>
    <w:p w14:paraId="4F8A13FD">
      <w:pPr>
        <w:bidi w:val="0"/>
        <w:rPr>
          <w:rFonts w:hint="default"/>
          <w:lang w:val="en-US"/>
        </w:rPr>
      </w:pPr>
    </w:p>
    <w:p w14:paraId="1B1A71EC">
      <w:pPr>
        <w:bidi w:val="0"/>
        <w:rPr>
          <w:rFonts w:hint="default"/>
          <w:lang w:val="en-US"/>
        </w:rPr>
      </w:pPr>
    </w:p>
    <w:p w14:paraId="6BD36CA9">
      <w:pPr>
        <w:pStyle w:val="3"/>
        <w:bidi w:val="0"/>
        <w:rPr>
          <w:rFonts w:hint="default"/>
          <w:lang w:val="en-US"/>
        </w:rPr>
      </w:pPr>
      <w:r>
        <w:rPr>
          <w:rFonts w:hint="default"/>
          <w:lang w:val="en-US"/>
        </w:rPr>
        <w:t>4. Generation</w:t>
      </w:r>
    </w:p>
    <w:p w14:paraId="557F6012">
      <w:pPr>
        <w:bidi w:val="0"/>
        <w:rPr>
          <w:rFonts w:hint="default"/>
          <w:lang w:val="en-US"/>
        </w:rPr>
      </w:pPr>
    </w:p>
    <w:tbl>
      <w:tblPr>
        <w:tblStyle w:val="7"/>
        <w:tblW w:w="0" w:type="auto"/>
        <w:tblInd w:w="0" w:type="dxa"/>
        <w:tblLayout w:type="fixed"/>
        <w:tblCellMar>
          <w:left w:w="108" w:type="dxa"/>
          <w:right w:w="108" w:type="dxa"/>
        </w:tblCellMar>
      </w:tblPr>
      <w:tblGrid>
        <w:gridCol w:w="1420"/>
        <w:gridCol w:w="1420"/>
        <w:gridCol w:w="1420"/>
        <w:gridCol w:w="1420"/>
        <w:gridCol w:w="1421"/>
        <w:gridCol w:w="1421"/>
      </w:tblGrid>
      <w:tr w14:paraId="64A47688">
        <w:tc>
          <w:tcPr>
            <w:tcW w:w="1420" w:type="dxa"/>
          </w:tcPr>
          <w:p w14:paraId="23E5EB00">
            <w:pPr>
              <w:bidi w:val="0"/>
              <w:rPr>
                <w:rFonts w:hint="default"/>
                <w:b/>
                <w:vertAlign w:val="baseline"/>
                <w:lang w:val="en-US"/>
              </w:rPr>
            </w:pPr>
            <w:r>
              <w:rPr>
                <w:rFonts w:hint="default"/>
                <w:b/>
                <w:vertAlign w:val="baseline"/>
                <w:lang w:val="en-US"/>
              </w:rPr>
              <w:t>ID</w:t>
            </w:r>
          </w:p>
        </w:tc>
        <w:tc>
          <w:tcPr>
            <w:tcW w:w="1420" w:type="dxa"/>
          </w:tcPr>
          <w:p w14:paraId="4B551943">
            <w:pPr>
              <w:bidi w:val="0"/>
              <w:rPr>
                <w:rFonts w:hint="default"/>
                <w:b/>
                <w:vertAlign w:val="baseline"/>
                <w:lang w:val="en-US"/>
              </w:rPr>
            </w:pPr>
            <w:r>
              <w:rPr>
                <w:rFonts w:hint="default"/>
                <w:b/>
                <w:vertAlign w:val="baseline"/>
                <w:lang w:val="en-US"/>
              </w:rPr>
              <w:t>Purpose</w:t>
            </w:r>
          </w:p>
        </w:tc>
        <w:tc>
          <w:tcPr>
            <w:tcW w:w="1420" w:type="dxa"/>
          </w:tcPr>
          <w:p w14:paraId="202FDC81">
            <w:pPr>
              <w:bidi w:val="0"/>
              <w:rPr>
                <w:rFonts w:hint="default"/>
                <w:b/>
                <w:vertAlign w:val="baseline"/>
                <w:lang w:val="en-US"/>
              </w:rPr>
            </w:pPr>
            <w:r>
              <w:rPr>
                <w:rFonts w:hint="default"/>
                <w:b/>
                <w:vertAlign w:val="baseline"/>
                <w:lang w:val="en-US"/>
              </w:rPr>
              <w:t>How</w:t>
            </w:r>
          </w:p>
        </w:tc>
        <w:tc>
          <w:tcPr>
            <w:tcW w:w="1420" w:type="dxa"/>
          </w:tcPr>
          <w:p w14:paraId="767C481B">
            <w:pPr>
              <w:bidi w:val="0"/>
              <w:rPr>
                <w:rFonts w:hint="default"/>
                <w:b/>
                <w:vertAlign w:val="baseline"/>
                <w:lang w:val="en-US"/>
              </w:rPr>
            </w:pPr>
            <w:r>
              <w:rPr>
                <w:rFonts w:hint="default"/>
                <w:b/>
                <w:vertAlign w:val="baseline"/>
                <w:lang w:val="en-US"/>
              </w:rPr>
              <w:t>Expected</w:t>
            </w:r>
          </w:p>
        </w:tc>
        <w:tc>
          <w:tcPr>
            <w:tcW w:w="1421" w:type="dxa"/>
          </w:tcPr>
          <w:p w14:paraId="67743229">
            <w:pPr>
              <w:bidi w:val="0"/>
              <w:rPr>
                <w:rFonts w:hint="default"/>
                <w:b/>
                <w:vertAlign w:val="baseline"/>
                <w:lang w:val="en-US"/>
              </w:rPr>
            </w:pPr>
            <w:r>
              <w:rPr>
                <w:rFonts w:hint="default"/>
                <w:b/>
                <w:vertAlign w:val="baseline"/>
                <w:lang w:val="en-US"/>
              </w:rPr>
              <w:t>Actual</w:t>
            </w:r>
          </w:p>
        </w:tc>
        <w:tc>
          <w:tcPr>
            <w:tcW w:w="1421" w:type="dxa"/>
          </w:tcPr>
          <w:p w14:paraId="34ECC49A">
            <w:pPr>
              <w:bidi w:val="0"/>
              <w:rPr>
                <w:rFonts w:hint="default"/>
                <w:b/>
                <w:vertAlign w:val="baseline"/>
                <w:lang w:val="en-US"/>
              </w:rPr>
            </w:pPr>
            <w:r>
              <w:rPr>
                <w:rFonts w:hint="default"/>
                <w:b/>
                <w:vertAlign w:val="baseline"/>
                <w:lang w:val="en-US"/>
              </w:rPr>
              <w:t>Status</w:t>
            </w:r>
          </w:p>
        </w:tc>
      </w:tr>
      <w:tr w14:paraId="1120AA20">
        <w:tblPrEx>
          <w:tblCellMar>
            <w:left w:w="108" w:type="dxa"/>
            <w:right w:w="108" w:type="dxa"/>
          </w:tblCellMar>
        </w:tblPrEx>
        <w:tc>
          <w:tcPr>
            <w:tcW w:w="1420" w:type="dxa"/>
          </w:tcPr>
          <w:p w14:paraId="78539915">
            <w:pPr>
              <w:bidi w:val="0"/>
              <w:rPr>
                <w:rFonts w:hint="default"/>
                <w:vertAlign w:val="baseline"/>
                <w:lang w:val="en-US"/>
              </w:rPr>
            </w:pPr>
            <w:r>
              <w:rPr>
                <w:rFonts w:hint="default"/>
                <w:vertAlign w:val="baseline"/>
                <w:lang w:val="en-US"/>
              </w:rPr>
              <w:t>G1</w:t>
            </w:r>
          </w:p>
        </w:tc>
        <w:tc>
          <w:tcPr>
            <w:tcW w:w="1420" w:type="dxa"/>
          </w:tcPr>
          <w:p w14:paraId="31D5A34F">
            <w:pPr>
              <w:bidi w:val="0"/>
              <w:rPr>
                <w:rFonts w:hint="default"/>
                <w:vertAlign w:val="baseline"/>
                <w:lang w:val="en-US"/>
              </w:rPr>
            </w:pPr>
            <w:r>
              <w:rPr>
                <w:rFonts w:hint="default"/>
                <w:vertAlign w:val="baseline"/>
                <w:lang w:val="en-US"/>
              </w:rPr>
              <w:t>Model alone</w:t>
            </w:r>
          </w:p>
        </w:tc>
        <w:tc>
          <w:tcPr>
            <w:tcW w:w="1420" w:type="dxa"/>
          </w:tcPr>
          <w:p w14:paraId="04691FFB">
            <w:pPr>
              <w:bidi w:val="0"/>
              <w:rPr>
                <w:rFonts w:hint="default"/>
                <w:vertAlign w:val="baseline"/>
                <w:lang w:val="en-US"/>
              </w:rPr>
            </w:pPr>
            <w:r>
              <w:rPr>
                <w:rFonts w:hint="default"/>
                <w:vertAlign w:val="baseline"/>
                <w:lang w:val="en-US"/>
              </w:rPr>
              <w:t>POST `/chat/completions` on port 8001, user message, `max_tokens` 60</w:t>
            </w:r>
          </w:p>
        </w:tc>
        <w:tc>
          <w:tcPr>
            <w:tcW w:w="1420" w:type="dxa"/>
          </w:tcPr>
          <w:p w14:paraId="33C1C622">
            <w:pPr>
              <w:bidi w:val="0"/>
              <w:rPr>
                <w:rFonts w:hint="default"/>
                <w:vertAlign w:val="baseline"/>
                <w:lang w:val="en-US"/>
              </w:rPr>
            </w:pPr>
            <w:r>
              <w:rPr>
                <w:rFonts w:hint="default"/>
                <w:vertAlign w:val="baseline"/>
                <w:lang w:val="en-US"/>
              </w:rPr>
              <w:t>HTTP 200, non-empty content</w:t>
            </w:r>
          </w:p>
        </w:tc>
        <w:tc>
          <w:tcPr>
            <w:tcW w:w="1421" w:type="dxa"/>
          </w:tcPr>
          <w:p w14:paraId="39F9AECB">
            <w:pPr>
              <w:bidi w:val="0"/>
              <w:rPr>
                <w:rFonts w:hint="default"/>
                <w:vertAlign w:val="baseline"/>
                <w:lang w:val="en-US"/>
              </w:rPr>
            </w:pPr>
            <w:r>
              <w:rPr>
                <w:rFonts w:hint="default"/>
                <w:vertAlign w:val="baseline"/>
                <w:lang w:val="en-US"/>
              </w:rPr>
              <w:t>200, `generation_seconds` 1.197, story text</w:t>
            </w:r>
          </w:p>
        </w:tc>
        <w:tc>
          <w:tcPr>
            <w:tcW w:w="1421" w:type="dxa"/>
          </w:tcPr>
          <w:p w14:paraId="5EEE805E">
            <w:pPr>
              <w:bidi w:val="0"/>
              <w:rPr>
                <w:rFonts w:hint="default"/>
                <w:vertAlign w:val="baseline"/>
                <w:lang w:val="en-US"/>
              </w:rPr>
            </w:pPr>
            <w:r>
              <w:rPr>
                <w:rFonts w:hint="default"/>
                <w:vertAlign w:val="baseline"/>
                <w:lang w:val="en-US"/>
              </w:rPr>
              <w:t>Pass</w:t>
            </w:r>
          </w:p>
        </w:tc>
      </w:tr>
      <w:tr w14:paraId="13E42626">
        <w:tblPrEx>
          <w:tblCellMar>
            <w:left w:w="108" w:type="dxa"/>
            <w:right w:w="108" w:type="dxa"/>
          </w:tblCellMar>
        </w:tblPrEx>
        <w:tc>
          <w:tcPr>
            <w:tcW w:w="1420" w:type="dxa"/>
          </w:tcPr>
          <w:p w14:paraId="29D91C3C">
            <w:pPr>
              <w:bidi w:val="0"/>
              <w:rPr>
                <w:rFonts w:hint="default"/>
                <w:vertAlign w:val="baseline"/>
                <w:lang w:val="en-US"/>
              </w:rPr>
            </w:pPr>
            <w:r>
              <w:rPr>
                <w:rFonts w:hint="default"/>
                <w:vertAlign w:val="baseline"/>
                <w:lang w:val="en-US"/>
              </w:rPr>
              <w:t>G2</w:t>
            </w:r>
          </w:p>
        </w:tc>
        <w:tc>
          <w:tcPr>
            <w:tcW w:w="1420" w:type="dxa"/>
          </w:tcPr>
          <w:p w14:paraId="1C9A8524">
            <w:pPr>
              <w:bidi w:val="0"/>
              <w:rPr>
                <w:rFonts w:hint="default"/>
                <w:vertAlign w:val="baseline"/>
                <w:lang w:val="en-US"/>
              </w:rPr>
            </w:pPr>
            <w:r>
              <w:rPr>
                <w:rFonts w:hint="default"/>
                <w:vertAlign w:val="baseline"/>
                <w:lang w:val="en-US"/>
              </w:rPr>
              <w:t>Public POST</w:t>
            </w:r>
          </w:p>
        </w:tc>
        <w:tc>
          <w:tcPr>
            <w:tcW w:w="1420" w:type="dxa"/>
          </w:tcPr>
          <w:p w14:paraId="79E959C2">
            <w:pPr>
              <w:bidi w:val="0"/>
              <w:rPr>
                <w:rFonts w:hint="default"/>
                <w:vertAlign w:val="baseline"/>
                <w:lang w:val="en-US"/>
              </w:rPr>
            </w:pPr>
            <w:r>
              <w:rPr>
                <w:rFonts w:hint="default"/>
                <w:vertAlign w:val="baseline"/>
                <w:lang w:val="en-US"/>
              </w:rPr>
              <w:t>Same body to `http://3.104.224.113/chat/completions`</w:t>
            </w:r>
          </w:p>
        </w:tc>
        <w:tc>
          <w:tcPr>
            <w:tcW w:w="1420" w:type="dxa"/>
          </w:tcPr>
          <w:p w14:paraId="2E02C141">
            <w:pPr>
              <w:bidi w:val="0"/>
              <w:rPr>
                <w:rFonts w:hint="default"/>
                <w:vertAlign w:val="baseline"/>
                <w:lang w:val="en-US"/>
              </w:rPr>
            </w:pPr>
            <w:r>
              <w:rPr>
                <w:rFonts w:hint="default"/>
                <w:vertAlign w:val="baseline"/>
                <w:lang w:val="en-US"/>
              </w:rPr>
              <w:t>HTTP 200</w:t>
            </w:r>
          </w:p>
        </w:tc>
        <w:tc>
          <w:tcPr>
            <w:tcW w:w="1421" w:type="dxa"/>
          </w:tcPr>
          <w:p w14:paraId="57D3BC13">
            <w:pPr>
              <w:bidi w:val="0"/>
              <w:rPr>
                <w:rFonts w:hint="default"/>
                <w:vertAlign w:val="baseline"/>
                <w:lang w:val="en-US"/>
              </w:rPr>
            </w:pPr>
            <w:r>
              <w:rPr>
                <w:rFonts w:hint="default"/>
                <w:vertAlign w:val="baseline"/>
                <w:lang w:val="en-US"/>
              </w:rPr>
              <w:t>200, `generation_seconds` 0.717, 40 completion tokens</w:t>
            </w:r>
          </w:p>
        </w:tc>
        <w:tc>
          <w:tcPr>
            <w:tcW w:w="1421" w:type="dxa"/>
          </w:tcPr>
          <w:p w14:paraId="164CF179">
            <w:pPr>
              <w:bidi w:val="0"/>
              <w:rPr>
                <w:rFonts w:hint="default"/>
                <w:vertAlign w:val="baseline"/>
                <w:lang w:val="en-US"/>
              </w:rPr>
            </w:pPr>
            <w:r>
              <w:rPr>
                <w:rFonts w:hint="default"/>
                <w:vertAlign w:val="baseline"/>
                <w:lang w:val="en-US"/>
              </w:rPr>
              <w:t>Pass on 2026-10-26</w:t>
            </w:r>
          </w:p>
        </w:tc>
      </w:tr>
      <w:tr w14:paraId="55DD3F9A">
        <w:tblPrEx>
          <w:tblCellMar>
            <w:left w:w="108" w:type="dxa"/>
            <w:right w:w="108" w:type="dxa"/>
          </w:tblCellMar>
        </w:tblPrEx>
        <w:tc>
          <w:tcPr>
            <w:tcW w:w="1420" w:type="dxa"/>
          </w:tcPr>
          <w:p w14:paraId="5DE2036F">
            <w:pPr>
              <w:bidi w:val="0"/>
              <w:rPr>
                <w:rFonts w:hint="default"/>
                <w:vertAlign w:val="baseline"/>
                <w:lang w:val="en-US"/>
              </w:rPr>
            </w:pPr>
            <w:r>
              <w:rPr>
                <w:rFonts w:hint="default"/>
                <w:vertAlign w:val="baseline"/>
                <w:lang w:val="en-US"/>
              </w:rPr>
              <w:t>G3</w:t>
            </w:r>
          </w:p>
        </w:tc>
        <w:tc>
          <w:tcPr>
            <w:tcW w:w="1420" w:type="dxa"/>
          </w:tcPr>
          <w:p w14:paraId="1950A344">
            <w:pPr>
              <w:bidi w:val="0"/>
              <w:rPr>
                <w:rFonts w:hint="default"/>
                <w:vertAlign w:val="baseline"/>
                <w:lang w:val="en-US"/>
              </w:rPr>
            </w:pPr>
            <w:r>
              <w:rPr>
                <w:rFonts w:hint="default"/>
                <w:vertAlign w:val="baseline"/>
                <w:lang w:val="en-US"/>
              </w:rPr>
              <w:t>Browser GET of the POST URL</w:t>
            </w:r>
          </w:p>
        </w:tc>
        <w:tc>
          <w:tcPr>
            <w:tcW w:w="1420" w:type="dxa"/>
          </w:tcPr>
          <w:p w14:paraId="26546FB1">
            <w:pPr>
              <w:bidi w:val="0"/>
              <w:rPr>
                <w:rFonts w:hint="default"/>
                <w:vertAlign w:val="baseline"/>
                <w:lang w:val="en-US"/>
              </w:rPr>
            </w:pPr>
            <w:r>
              <w:rPr>
                <w:rFonts w:hint="default"/>
                <w:vertAlign w:val="baseline"/>
                <w:lang w:val="en-US"/>
              </w:rPr>
              <w:t>Open `/chat/completions`</w:t>
            </w:r>
          </w:p>
        </w:tc>
        <w:tc>
          <w:tcPr>
            <w:tcW w:w="1420" w:type="dxa"/>
          </w:tcPr>
          <w:p w14:paraId="6931F377">
            <w:pPr>
              <w:bidi w:val="0"/>
              <w:rPr>
                <w:rFonts w:hint="default"/>
                <w:vertAlign w:val="baseline"/>
                <w:lang w:val="en-US"/>
              </w:rPr>
            </w:pPr>
            <w:r>
              <w:rPr>
                <w:rFonts w:hint="default"/>
                <w:vertAlign w:val="baseline"/>
                <w:lang w:val="en-US"/>
              </w:rPr>
              <w:t>405</w:t>
            </w:r>
          </w:p>
        </w:tc>
        <w:tc>
          <w:tcPr>
            <w:tcW w:w="1421" w:type="dxa"/>
          </w:tcPr>
          <w:p w14:paraId="61D8CA46">
            <w:pPr>
              <w:bidi w:val="0"/>
              <w:rPr>
                <w:rFonts w:hint="default"/>
                <w:vertAlign w:val="baseline"/>
                <w:lang w:val="en-US"/>
              </w:rPr>
            </w:pPr>
            <w:r>
              <w:rPr>
                <w:rFonts w:hint="default"/>
                <w:vertAlign w:val="baseline"/>
                <w:lang w:val="en-US"/>
              </w:rPr>
              <w:t>"Method Not Allowed"</w:t>
            </w:r>
          </w:p>
        </w:tc>
        <w:tc>
          <w:tcPr>
            <w:tcW w:w="1421" w:type="dxa"/>
          </w:tcPr>
          <w:p w14:paraId="146B5DF4">
            <w:pPr>
              <w:bidi w:val="0"/>
              <w:rPr>
                <w:rFonts w:hint="default"/>
                <w:vertAlign w:val="baseline"/>
                <w:lang w:val="en-US"/>
              </w:rPr>
            </w:pPr>
            <w:r>
              <w:rPr>
                <w:rFonts w:hint="default"/>
                <w:vertAlign w:val="baseline"/>
                <w:lang w:val="en-US"/>
              </w:rPr>
              <w:t>Pass, and this is the correct rejection</w:t>
            </w:r>
          </w:p>
        </w:tc>
      </w:tr>
      <w:tr w14:paraId="64794DF1">
        <w:tblPrEx>
          <w:tblCellMar>
            <w:left w:w="108" w:type="dxa"/>
            <w:right w:w="108" w:type="dxa"/>
          </w:tblCellMar>
        </w:tblPrEx>
        <w:tc>
          <w:tcPr>
            <w:tcW w:w="1420" w:type="dxa"/>
          </w:tcPr>
          <w:p w14:paraId="7152BC00">
            <w:pPr>
              <w:bidi w:val="0"/>
              <w:rPr>
                <w:rFonts w:hint="default"/>
                <w:vertAlign w:val="baseline"/>
                <w:lang w:val="en-US"/>
              </w:rPr>
            </w:pPr>
            <w:r>
              <w:rPr>
                <w:rFonts w:hint="default"/>
                <w:vertAlign w:val="baseline"/>
                <w:lang w:val="en-US"/>
              </w:rPr>
              <w:t>G4</w:t>
            </w:r>
          </w:p>
        </w:tc>
        <w:tc>
          <w:tcPr>
            <w:tcW w:w="1420" w:type="dxa"/>
          </w:tcPr>
          <w:p w14:paraId="16D521FF">
            <w:pPr>
              <w:bidi w:val="0"/>
              <w:rPr>
                <w:rFonts w:hint="default"/>
                <w:vertAlign w:val="baseline"/>
                <w:lang w:val="en-US"/>
              </w:rPr>
            </w:pPr>
            <w:r>
              <w:rPr>
                <w:rFonts w:hint="default"/>
                <w:vertAlign w:val="baseline"/>
                <w:lang w:val="en-US"/>
              </w:rPr>
              <w:t>Browser form</w:t>
            </w:r>
          </w:p>
        </w:tc>
        <w:tc>
          <w:tcPr>
            <w:tcW w:w="1420" w:type="dxa"/>
          </w:tcPr>
          <w:p w14:paraId="73907047">
            <w:pPr>
              <w:bidi w:val="0"/>
              <w:rPr>
                <w:rFonts w:hint="default"/>
                <w:vertAlign w:val="baseline"/>
                <w:lang w:val="en-US"/>
              </w:rPr>
            </w:pPr>
            <w:r>
              <w:rPr>
                <w:rFonts w:hint="default"/>
                <w:vertAlign w:val="baseline"/>
                <w:lang w:val="en-US"/>
              </w:rPr>
              <w:t>GET `/`, press Ask</w:t>
            </w:r>
          </w:p>
        </w:tc>
        <w:tc>
          <w:tcPr>
            <w:tcW w:w="1420" w:type="dxa"/>
          </w:tcPr>
          <w:p w14:paraId="0DB76F5B">
            <w:pPr>
              <w:bidi w:val="0"/>
              <w:rPr>
                <w:rFonts w:hint="default"/>
                <w:vertAlign w:val="baseline"/>
                <w:lang w:val="en-US"/>
              </w:rPr>
            </w:pPr>
            <w:r>
              <w:rPr>
                <w:rFonts w:hint="default"/>
                <w:vertAlign w:val="baseline"/>
                <w:lang w:val="en-US"/>
              </w:rPr>
              <w:t>Story rendered</w:t>
            </w:r>
          </w:p>
        </w:tc>
        <w:tc>
          <w:tcPr>
            <w:tcW w:w="1421" w:type="dxa"/>
          </w:tcPr>
          <w:p w14:paraId="419A8F19">
            <w:pPr>
              <w:bidi w:val="0"/>
              <w:rPr>
                <w:rFonts w:hint="default"/>
                <w:vertAlign w:val="baseline"/>
                <w:lang w:val="en-US"/>
              </w:rPr>
            </w:pPr>
            <w:r>
              <w:rPr>
                <w:rFonts w:hint="default"/>
                <w:vertAlign w:val="baseline"/>
                <w:lang w:val="en-US"/>
              </w:rPr>
              <w:t>Operator screenshot showed a story. The audit did not click the button itself. The HTML route returned 200.</w:t>
            </w:r>
          </w:p>
        </w:tc>
        <w:tc>
          <w:tcPr>
            <w:tcW w:w="1421" w:type="dxa"/>
          </w:tcPr>
          <w:p w14:paraId="1C5198DE">
            <w:pPr>
              <w:bidi w:val="0"/>
              <w:rPr>
                <w:rFonts w:hint="default"/>
                <w:vertAlign w:val="baseline"/>
                <w:lang w:val="en-US"/>
              </w:rPr>
            </w:pPr>
            <w:r>
              <w:rPr>
                <w:rFonts w:hint="default"/>
                <w:vertAlign w:val="baseline"/>
                <w:lang w:val="en-US"/>
              </w:rPr>
              <w:t>Partial. Page delivery pass. Button click is operator-reported by screenshot.</w:t>
            </w:r>
          </w:p>
        </w:tc>
      </w:tr>
      <w:tr w14:paraId="290DBCF9">
        <w:tblPrEx>
          <w:tblCellMar>
            <w:left w:w="108" w:type="dxa"/>
            <w:right w:w="108" w:type="dxa"/>
          </w:tblCellMar>
        </w:tblPrEx>
        <w:tc>
          <w:tcPr>
            <w:tcW w:w="1420" w:type="dxa"/>
          </w:tcPr>
          <w:p w14:paraId="6D1A89E3">
            <w:pPr>
              <w:bidi w:val="0"/>
              <w:rPr>
                <w:rFonts w:hint="default"/>
                <w:vertAlign w:val="baseline"/>
                <w:lang w:val="en-US"/>
              </w:rPr>
            </w:pPr>
            <w:r>
              <w:rPr>
                <w:rFonts w:hint="default"/>
                <w:vertAlign w:val="baseline"/>
                <w:lang w:val="en-US"/>
              </w:rPr>
              <w:t>G5</w:t>
            </w:r>
          </w:p>
        </w:tc>
        <w:tc>
          <w:tcPr>
            <w:tcW w:w="1420" w:type="dxa"/>
          </w:tcPr>
          <w:p w14:paraId="53336E17">
            <w:pPr>
              <w:bidi w:val="0"/>
              <w:rPr>
                <w:rFonts w:hint="default"/>
                <w:vertAlign w:val="baseline"/>
                <w:lang w:val="en-US"/>
              </w:rPr>
            </w:pPr>
            <w:r>
              <w:rPr>
                <w:rFonts w:hint="default"/>
                <w:vertAlign w:val="baseline"/>
                <w:lang w:val="en-US"/>
              </w:rPr>
              <w:t>Postman</w:t>
            </w:r>
          </w:p>
        </w:tc>
        <w:tc>
          <w:tcPr>
            <w:tcW w:w="1420" w:type="dxa"/>
          </w:tcPr>
          <w:p w14:paraId="5A0CCC4A">
            <w:pPr>
              <w:bidi w:val="0"/>
              <w:rPr>
                <w:rFonts w:hint="default"/>
                <w:vertAlign w:val="baseline"/>
                <w:lang w:val="en-US"/>
              </w:rPr>
            </w:pPr>
            <w:r>
              <w:rPr>
                <w:rFonts w:hint="default"/>
                <w:vertAlign w:val="baseline"/>
                <w:lang w:val="en-US"/>
              </w:rPr>
              <w:t>POST, raw JSON, `Content-Type: application/json`</w:t>
            </w:r>
          </w:p>
        </w:tc>
        <w:tc>
          <w:tcPr>
            <w:tcW w:w="1420" w:type="dxa"/>
          </w:tcPr>
          <w:p w14:paraId="6B0EB231">
            <w:pPr>
              <w:bidi w:val="0"/>
              <w:rPr>
                <w:rFonts w:hint="default"/>
                <w:vertAlign w:val="baseline"/>
                <w:lang w:val="en-US"/>
              </w:rPr>
            </w:pPr>
            <w:r>
              <w:rPr>
                <w:rFonts w:hint="default"/>
                <w:vertAlign w:val="baseline"/>
                <w:lang w:val="en-US"/>
              </w:rPr>
              <w:t>Same as G2</w:t>
            </w:r>
          </w:p>
        </w:tc>
        <w:tc>
          <w:tcPr>
            <w:tcW w:w="1421" w:type="dxa"/>
          </w:tcPr>
          <w:p w14:paraId="1CCF54D3">
            <w:pPr>
              <w:bidi w:val="0"/>
              <w:rPr>
                <w:rFonts w:hint="default"/>
                <w:vertAlign w:val="baseline"/>
                <w:lang w:val="en-US"/>
              </w:rPr>
            </w:pPr>
            <w:r>
              <w:rPr>
                <w:rFonts w:hint="default"/>
                <w:vertAlign w:val="baseline"/>
                <w:lang w:val="en-US"/>
              </w:rPr>
              <w:t>The curl equivalent passed. Postman itself was not used.</w:t>
            </w:r>
          </w:p>
        </w:tc>
        <w:tc>
          <w:tcPr>
            <w:tcW w:w="1421" w:type="dxa"/>
          </w:tcPr>
          <w:p w14:paraId="42F1632B">
            <w:pPr>
              <w:bidi w:val="0"/>
              <w:rPr>
                <w:rFonts w:hint="default"/>
                <w:vertAlign w:val="baseline"/>
                <w:lang w:val="en-US"/>
              </w:rPr>
            </w:pPr>
            <w:r>
              <w:rPr>
                <w:rFonts w:hint="default"/>
                <w:vertAlign w:val="baseline"/>
                <w:lang w:val="en-US"/>
              </w:rPr>
              <w:t>Not run in Postman</w:t>
            </w:r>
          </w:p>
        </w:tc>
      </w:tr>
    </w:tbl>
    <w:p w14:paraId="2054DE37">
      <w:pPr>
        <w:bidi w:val="0"/>
        <w:rPr>
          <w:rFonts w:hint="default"/>
          <w:lang w:val="en-US"/>
        </w:rPr>
      </w:pPr>
    </w:p>
    <w:p w14:paraId="3684E20B">
      <w:pPr>
        <w:bidi w:val="0"/>
        <w:rPr>
          <w:rFonts w:hint="default"/>
          <w:lang w:val="en-US"/>
        </w:rPr>
      </w:pPr>
    </w:p>
    <w:p w14:paraId="0263F79F">
      <w:pPr>
        <w:bidi w:val="0"/>
        <w:rPr>
          <w:rFonts w:hint="default"/>
          <w:lang w:val="en-US"/>
        </w:rPr>
      </w:pPr>
      <w:r>
        <w:rPr>
          <w:rFonts w:hint="default"/>
          <w:lang w:val="en-US"/>
        </w:rPr>
        <w:t>Example body:</w:t>
      </w:r>
    </w:p>
    <w:p w14:paraId="502ADAB0">
      <w:pPr>
        <w:bidi w:val="0"/>
        <w:rPr>
          <w:rFonts w:hint="default"/>
          <w:lang w:val="en-US"/>
        </w:rPr>
      </w:pPr>
    </w:p>
    <w:p w14:paraId="1B1C0549">
      <w:pPr>
        <w:bidi w:val="0"/>
        <w:rPr>
          <w:rFonts w:hint="default" w:ascii="Consolas" w:hAnsi="Consolas" w:cs="Consolas"/>
          <w:sz w:val="18"/>
          <w:lang w:val="en-US"/>
        </w:rPr>
      </w:pPr>
      <w:r>
        <w:rPr>
          <w:rFonts w:hint="default" w:ascii="Consolas" w:hAnsi="Consolas" w:cs="Consolas"/>
          <w:sz w:val="18"/>
          <w:lang w:val="en-US"/>
        </w:rPr>
        <w:t>{</w:t>
      </w:r>
    </w:p>
    <w:p w14:paraId="6E9BAF3B">
      <w:pPr>
        <w:bidi w:val="0"/>
        <w:rPr>
          <w:rFonts w:hint="default" w:ascii="Consolas" w:hAnsi="Consolas" w:cs="Consolas"/>
          <w:sz w:val="18"/>
          <w:lang w:val="en-US"/>
        </w:rPr>
      </w:pPr>
      <w:r>
        <w:rPr>
          <w:rFonts w:hint="default" w:ascii="Consolas" w:hAnsi="Consolas" w:cs="Consolas"/>
          <w:sz w:val="18"/>
          <w:lang w:val="en-US"/>
        </w:rPr>
        <w:t xml:space="preserve">  "messages": [</w:t>
      </w:r>
    </w:p>
    <w:p w14:paraId="6934356C">
      <w:pPr>
        <w:bidi w:val="0"/>
        <w:rPr>
          <w:rFonts w:hint="default" w:ascii="Consolas" w:hAnsi="Consolas" w:cs="Consolas"/>
          <w:sz w:val="18"/>
          <w:lang w:val="en-US"/>
        </w:rPr>
      </w:pPr>
      <w:r>
        <w:rPr>
          <w:rFonts w:hint="default" w:ascii="Consolas" w:hAnsi="Consolas" w:cs="Consolas"/>
          <w:sz w:val="18"/>
          <w:lang w:val="en-US"/>
        </w:rPr>
        <w:t xml:space="preserve">    { "role": "user", "content": "Tell me a story about a brave little sparrow." }</w:t>
      </w:r>
    </w:p>
    <w:p w14:paraId="377F249B">
      <w:pPr>
        <w:bidi w:val="0"/>
        <w:rPr>
          <w:rFonts w:hint="default" w:ascii="Consolas" w:hAnsi="Consolas" w:cs="Consolas"/>
          <w:sz w:val="18"/>
          <w:lang w:val="en-US"/>
        </w:rPr>
      </w:pPr>
      <w:r>
        <w:rPr>
          <w:rFonts w:hint="default" w:ascii="Consolas" w:hAnsi="Consolas" w:cs="Consolas"/>
          <w:sz w:val="18"/>
          <w:lang w:val="en-US"/>
        </w:rPr>
        <w:t xml:space="preserve">  ],</w:t>
      </w:r>
    </w:p>
    <w:p w14:paraId="055C28BD">
      <w:pPr>
        <w:bidi w:val="0"/>
        <w:rPr>
          <w:rFonts w:hint="default" w:ascii="Consolas" w:hAnsi="Consolas" w:cs="Consolas"/>
          <w:sz w:val="18"/>
          <w:lang w:val="en-US"/>
        </w:rPr>
      </w:pPr>
      <w:r>
        <w:rPr>
          <w:rFonts w:hint="default" w:ascii="Consolas" w:hAnsi="Consolas" w:cs="Consolas"/>
          <w:sz w:val="18"/>
          <w:lang w:val="en-US"/>
        </w:rPr>
        <w:t xml:space="preserve">  "max_tokens": 40</w:t>
      </w:r>
    </w:p>
    <w:p w14:paraId="12370E2E">
      <w:pPr>
        <w:bidi w:val="0"/>
        <w:rPr>
          <w:rFonts w:hint="default" w:ascii="Consolas" w:hAnsi="Consolas" w:cs="Consolas"/>
          <w:sz w:val="18"/>
          <w:lang w:val="en-US"/>
        </w:rPr>
      </w:pPr>
      <w:r>
        <w:rPr>
          <w:rFonts w:hint="default" w:ascii="Consolas" w:hAnsi="Consolas" w:cs="Consolas"/>
          <w:sz w:val="18"/>
          <w:lang w:val="en-US"/>
        </w:rPr>
        <w:t>}</w:t>
      </w:r>
    </w:p>
    <w:p w14:paraId="1C94A96F">
      <w:pPr>
        <w:bidi w:val="0"/>
        <w:rPr>
          <w:rFonts w:hint="default" w:ascii="Calibri" w:hAnsi="Calibri" w:cs="Calibri"/>
          <w:sz w:val="22"/>
          <w:lang w:val="en-US"/>
        </w:rPr>
      </w:pPr>
    </w:p>
    <w:p w14:paraId="625C1C74">
      <w:pPr>
        <w:pStyle w:val="3"/>
        <w:bidi w:val="0"/>
        <w:rPr>
          <w:rFonts w:hint="default"/>
          <w:lang w:val="en-US"/>
        </w:rPr>
      </w:pPr>
      <w:r>
        <w:rPr>
          <w:rFonts w:hint="default"/>
          <w:lang w:val="en-US"/>
        </w:rPr>
        <w:t>5. End to end through Chittu</w:t>
      </w:r>
    </w:p>
    <w:p w14:paraId="18A1A10A">
      <w:pPr>
        <w:bidi w:val="0"/>
        <w:rPr>
          <w:rFonts w:hint="default"/>
          <w:lang w:val="en-US"/>
        </w:rPr>
      </w:pPr>
    </w:p>
    <w:tbl>
      <w:tblPr>
        <w:tblStyle w:val="7"/>
        <w:tblW w:w="0" w:type="auto"/>
        <w:tblInd w:w="0" w:type="dxa"/>
        <w:tblLayout w:type="fixed"/>
        <w:tblCellMar>
          <w:left w:w="108" w:type="dxa"/>
          <w:right w:w="108" w:type="dxa"/>
        </w:tblCellMar>
      </w:tblPr>
      <w:tblGrid>
        <w:gridCol w:w="1420"/>
        <w:gridCol w:w="1420"/>
        <w:gridCol w:w="1420"/>
        <w:gridCol w:w="1420"/>
        <w:gridCol w:w="1421"/>
        <w:gridCol w:w="1421"/>
      </w:tblGrid>
      <w:tr w14:paraId="769385AF">
        <w:tblPrEx>
          <w:tblCellMar>
            <w:left w:w="108" w:type="dxa"/>
            <w:right w:w="108" w:type="dxa"/>
          </w:tblCellMar>
        </w:tblPrEx>
        <w:tc>
          <w:tcPr>
            <w:tcW w:w="1420" w:type="dxa"/>
          </w:tcPr>
          <w:p w14:paraId="77F3DC3B">
            <w:pPr>
              <w:bidi w:val="0"/>
              <w:rPr>
                <w:rFonts w:hint="default"/>
                <w:b/>
                <w:vertAlign w:val="baseline"/>
                <w:lang w:val="en-US"/>
              </w:rPr>
            </w:pPr>
            <w:r>
              <w:rPr>
                <w:rFonts w:hint="default"/>
                <w:b/>
                <w:vertAlign w:val="baseline"/>
                <w:lang w:val="en-US"/>
              </w:rPr>
              <w:t>ID</w:t>
            </w:r>
          </w:p>
        </w:tc>
        <w:tc>
          <w:tcPr>
            <w:tcW w:w="1420" w:type="dxa"/>
          </w:tcPr>
          <w:p w14:paraId="10C98685">
            <w:pPr>
              <w:bidi w:val="0"/>
              <w:rPr>
                <w:rFonts w:hint="default"/>
                <w:b/>
                <w:vertAlign w:val="baseline"/>
                <w:lang w:val="en-US"/>
              </w:rPr>
            </w:pPr>
            <w:r>
              <w:rPr>
                <w:rFonts w:hint="default"/>
                <w:b/>
                <w:vertAlign w:val="baseline"/>
                <w:lang w:val="en-US"/>
              </w:rPr>
              <w:t>Purpose</w:t>
            </w:r>
          </w:p>
        </w:tc>
        <w:tc>
          <w:tcPr>
            <w:tcW w:w="1420" w:type="dxa"/>
          </w:tcPr>
          <w:p w14:paraId="40C08D09">
            <w:pPr>
              <w:bidi w:val="0"/>
              <w:rPr>
                <w:rFonts w:hint="default"/>
                <w:b/>
                <w:vertAlign w:val="baseline"/>
                <w:lang w:val="en-US"/>
              </w:rPr>
            </w:pPr>
            <w:r>
              <w:rPr>
                <w:rFonts w:hint="default"/>
                <w:b/>
                <w:vertAlign w:val="baseline"/>
                <w:lang w:val="en-US"/>
              </w:rPr>
              <w:t>How</w:t>
            </w:r>
          </w:p>
        </w:tc>
        <w:tc>
          <w:tcPr>
            <w:tcW w:w="1420" w:type="dxa"/>
          </w:tcPr>
          <w:p w14:paraId="55179840">
            <w:pPr>
              <w:bidi w:val="0"/>
              <w:rPr>
                <w:rFonts w:hint="default"/>
                <w:b/>
                <w:vertAlign w:val="baseline"/>
                <w:lang w:val="en-US"/>
              </w:rPr>
            </w:pPr>
            <w:r>
              <w:rPr>
                <w:rFonts w:hint="default"/>
                <w:b/>
                <w:vertAlign w:val="baseline"/>
                <w:lang w:val="en-US"/>
              </w:rPr>
              <w:t>Expected</w:t>
            </w:r>
          </w:p>
        </w:tc>
        <w:tc>
          <w:tcPr>
            <w:tcW w:w="1421" w:type="dxa"/>
          </w:tcPr>
          <w:p w14:paraId="1E2DB239">
            <w:pPr>
              <w:bidi w:val="0"/>
              <w:rPr>
                <w:rFonts w:hint="default"/>
                <w:b/>
                <w:vertAlign w:val="baseline"/>
                <w:lang w:val="en-US"/>
              </w:rPr>
            </w:pPr>
            <w:r>
              <w:rPr>
                <w:rFonts w:hint="default"/>
                <w:b/>
                <w:vertAlign w:val="baseline"/>
                <w:lang w:val="en-US"/>
              </w:rPr>
              <w:t>Actual</w:t>
            </w:r>
          </w:p>
        </w:tc>
        <w:tc>
          <w:tcPr>
            <w:tcW w:w="1421" w:type="dxa"/>
          </w:tcPr>
          <w:p w14:paraId="70975A01">
            <w:pPr>
              <w:bidi w:val="0"/>
              <w:rPr>
                <w:rFonts w:hint="default"/>
                <w:b/>
                <w:vertAlign w:val="baseline"/>
                <w:lang w:val="en-US"/>
              </w:rPr>
            </w:pPr>
            <w:r>
              <w:rPr>
                <w:rFonts w:hint="default"/>
                <w:b/>
                <w:vertAlign w:val="baseline"/>
                <w:lang w:val="en-US"/>
              </w:rPr>
              <w:t>Status</w:t>
            </w:r>
          </w:p>
        </w:tc>
      </w:tr>
      <w:tr w14:paraId="7FB1F02D">
        <w:tblPrEx>
          <w:tblCellMar>
            <w:left w:w="108" w:type="dxa"/>
            <w:right w:w="108" w:type="dxa"/>
          </w:tblCellMar>
        </w:tblPrEx>
        <w:tc>
          <w:tcPr>
            <w:tcW w:w="1420" w:type="dxa"/>
          </w:tcPr>
          <w:p w14:paraId="2DDB3955">
            <w:pPr>
              <w:bidi w:val="0"/>
              <w:rPr>
                <w:rFonts w:hint="default"/>
                <w:vertAlign w:val="baseline"/>
                <w:lang w:val="en-US"/>
              </w:rPr>
            </w:pPr>
            <w:r>
              <w:rPr>
                <w:rFonts w:hint="default"/>
                <w:vertAlign w:val="baseline"/>
                <w:lang w:val="en-US"/>
              </w:rPr>
              <w:t>E1</w:t>
            </w:r>
          </w:p>
        </w:tc>
        <w:tc>
          <w:tcPr>
            <w:tcW w:w="1420" w:type="dxa"/>
          </w:tcPr>
          <w:p w14:paraId="3BD0010D">
            <w:pPr>
              <w:bidi w:val="0"/>
              <w:rPr>
                <w:rFonts w:hint="default"/>
                <w:vertAlign w:val="baseline"/>
                <w:lang w:val="en-US"/>
              </w:rPr>
            </w:pPr>
            <w:r>
              <w:rPr>
                <w:rFonts w:hint="default"/>
                <w:vertAlign w:val="baseline"/>
                <w:lang w:val="en-US"/>
              </w:rPr>
              <w:t>Consent is required</w:t>
            </w:r>
          </w:p>
        </w:tc>
        <w:tc>
          <w:tcPr>
            <w:tcW w:w="1420" w:type="dxa"/>
          </w:tcPr>
          <w:p w14:paraId="2D585CA7">
            <w:pPr>
              <w:bidi w:val="0"/>
              <w:rPr>
                <w:rFonts w:hint="default"/>
                <w:vertAlign w:val="baseline"/>
                <w:lang w:val="en-US"/>
              </w:rPr>
            </w:pPr>
            <w:r>
              <w:rPr>
                <w:rFonts w:hint="default"/>
                <w:vertAlign w:val="baseline"/>
                <w:lang w:val="en-US"/>
              </w:rPr>
              <w:t>POST `/v1/consent/draft`, finalize, then `/v1/session`, then `/v1/session/:id/turn` on `127.0.0.1:8080`</w:t>
            </w:r>
          </w:p>
        </w:tc>
        <w:tc>
          <w:tcPr>
            <w:tcW w:w="1420" w:type="dxa"/>
          </w:tcPr>
          <w:p w14:paraId="5B91CD81">
            <w:pPr>
              <w:bidi w:val="0"/>
              <w:rPr>
                <w:rFonts w:hint="default"/>
                <w:vertAlign w:val="baseline"/>
                <w:lang w:val="en-US"/>
              </w:rPr>
            </w:pPr>
            <w:r>
              <w:rPr>
                <w:rFonts w:hint="default"/>
                <w:vertAlign w:val="baseline"/>
                <w:lang w:val="en-US"/>
              </w:rPr>
              <w:t>201, 200, 201, 200, without skipping finalize</w:t>
            </w:r>
          </w:p>
        </w:tc>
        <w:tc>
          <w:tcPr>
            <w:tcW w:w="1421" w:type="dxa"/>
          </w:tcPr>
          <w:p w14:paraId="0DA39E88">
            <w:pPr>
              <w:bidi w:val="0"/>
              <w:rPr>
                <w:rFonts w:hint="default"/>
                <w:vertAlign w:val="baseline"/>
                <w:lang w:val="en-US"/>
              </w:rPr>
            </w:pPr>
            <w:r>
              <w:rPr>
                <w:rFonts w:hint="default"/>
                <w:vertAlign w:val="baseline"/>
                <w:lang w:val="en-US"/>
              </w:rPr>
              <w:t>Those status codes</w:t>
            </w:r>
          </w:p>
        </w:tc>
        <w:tc>
          <w:tcPr>
            <w:tcW w:w="1421" w:type="dxa"/>
          </w:tcPr>
          <w:p w14:paraId="0312F976">
            <w:pPr>
              <w:bidi w:val="0"/>
              <w:rPr>
                <w:rFonts w:hint="default"/>
                <w:vertAlign w:val="baseline"/>
                <w:lang w:val="en-US"/>
              </w:rPr>
            </w:pPr>
            <w:r>
              <w:rPr>
                <w:rFonts w:hint="default"/>
                <w:vertAlign w:val="baseline"/>
                <w:lang w:val="en-US"/>
              </w:rPr>
              <w:t>Pass</w:t>
            </w:r>
          </w:p>
        </w:tc>
      </w:tr>
      <w:tr w14:paraId="48A87965">
        <w:tblPrEx>
          <w:tblCellMar>
            <w:left w:w="108" w:type="dxa"/>
            <w:right w:w="108" w:type="dxa"/>
          </w:tblCellMar>
        </w:tblPrEx>
        <w:tc>
          <w:tcPr>
            <w:tcW w:w="1420" w:type="dxa"/>
          </w:tcPr>
          <w:p w14:paraId="4C171F61">
            <w:pPr>
              <w:bidi w:val="0"/>
              <w:rPr>
                <w:rFonts w:hint="default"/>
                <w:vertAlign w:val="baseline"/>
                <w:lang w:val="en-US"/>
              </w:rPr>
            </w:pPr>
            <w:r>
              <w:rPr>
                <w:rFonts w:hint="default"/>
                <w:vertAlign w:val="baseline"/>
                <w:lang w:val="en-US"/>
              </w:rPr>
              <w:t>E2</w:t>
            </w:r>
          </w:p>
        </w:tc>
        <w:tc>
          <w:tcPr>
            <w:tcW w:w="1420" w:type="dxa"/>
          </w:tcPr>
          <w:p w14:paraId="472088F3">
            <w:pPr>
              <w:bidi w:val="0"/>
              <w:rPr>
                <w:rFonts w:hint="default"/>
                <w:vertAlign w:val="baseline"/>
                <w:lang w:val="en-US"/>
              </w:rPr>
            </w:pPr>
            <w:r>
              <w:rPr>
                <w:rFonts w:hint="default"/>
                <w:vertAlign w:val="baseline"/>
                <w:lang w:val="en-US"/>
              </w:rPr>
              <w:t>The turn reached the story model</w:t>
            </w:r>
          </w:p>
        </w:tc>
        <w:tc>
          <w:tcPr>
            <w:tcW w:w="1420" w:type="dxa"/>
          </w:tcPr>
          <w:p w14:paraId="4C56378F">
            <w:pPr>
              <w:bidi w:val="0"/>
              <w:rPr>
                <w:rFonts w:hint="default"/>
                <w:vertAlign w:val="baseline"/>
                <w:lang w:val="en-US"/>
              </w:rPr>
            </w:pPr>
            <w:r>
              <w:rPr>
                <w:rFonts w:hint="default"/>
                <w:vertAlign w:val="baseline"/>
                <w:lang w:val="en-US"/>
              </w:rPr>
              <w:t>Compare turn text with a direct model call using the same prompt</w:t>
            </w:r>
          </w:p>
        </w:tc>
        <w:tc>
          <w:tcPr>
            <w:tcW w:w="1420" w:type="dxa"/>
          </w:tcPr>
          <w:p w14:paraId="69B5E209">
            <w:pPr>
              <w:bidi w:val="0"/>
              <w:rPr>
                <w:rFonts w:hint="default"/>
                <w:vertAlign w:val="baseline"/>
                <w:lang w:val="en-US"/>
              </w:rPr>
            </w:pPr>
            <w:r>
              <w:rPr>
                <w:rFonts w:hint="default"/>
                <w:vertAlign w:val="baseline"/>
                <w:lang w:val="en-US"/>
              </w:rPr>
              <w:t>Same model behavior, trace shows sandbox</w:t>
            </w:r>
          </w:p>
        </w:tc>
        <w:tc>
          <w:tcPr>
            <w:tcW w:w="1421" w:type="dxa"/>
          </w:tcPr>
          <w:p w14:paraId="7E89B419">
            <w:pPr>
              <w:bidi w:val="0"/>
              <w:rPr>
                <w:rFonts w:hint="default"/>
                <w:vertAlign w:val="baseline"/>
                <w:lang w:val="en-US"/>
              </w:rPr>
            </w:pPr>
            <w:r>
              <w:rPr>
                <w:rFonts w:hint="default"/>
                <w:vertAlign w:val="baseline"/>
                <w:lang w:val="en-US"/>
              </w:rPr>
              <w:t>Both began "Once upon a time, there was a brave little sparrow. He lived in a small village near a big hill." Trace `SANDBOX (Law 05) · FAST-PATH-ONLY · CORPUS UNAVAILABLE`</w:t>
            </w:r>
          </w:p>
        </w:tc>
        <w:tc>
          <w:tcPr>
            <w:tcW w:w="1421" w:type="dxa"/>
          </w:tcPr>
          <w:p w14:paraId="241A79A5">
            <w:pPr>
              <w:bidi w:val="0"/>
              <w:rPr>
                <w:rFonts w:hint="default"/>
                <w:vertAlign w:val="baseline"/>
                <w:lang w:val="en-US"/>
              </w:rPr>
            </w:pPr>
            <w:r>
              <w:rPr>
                <w:rFonts w:hint="default"/>
                <w:vertAlign w:val="baseline"/>
                <w:lang w:val="en-US"/>
              </w:rPr>
              <w:t>Pass</w:t>
            </w:r>
          </w:p>
        </w:tc>
      </w:tr>
      <w:tr w14:paraId="1A376D6F">
        <w:tblPrEx>
          <w:tblCellMar>
            <w:left w:w="108" w:type="dxa"/>
            <w:right w:w="108" w:type="dxa"/>
          </w:tblCellMar>
        </w:tblPrEx>
        <w:tc>
          <w:tcPr>
            <w:tcW w:w="1420" w:type="dxa"/>
          </w:tcPr>
          <w:p w14:paraId="7EED6DF2">
            <w:pPr>
              <w:bidi w:val="0"/>
              <w:rPr>
                <w:rFonts w:hint="default"/>
                <w:vertAlign w:val="baseline"/>
                <w:lang w:val="en-US"/>
              </w:rPr>
            </w:pPr>
            <w:r>
              <w:rPr>
                <w:rFonts w:hint="default"/>
                <w:vertAlign w:val="baseline"/>
                <w:lang w:val="en-US"/>
              </w:rPr>
              <w:t>E3</w:t>
            </w:r>
          </w:p>
        </w:tc>
        <w:tc>
          <w:tcPr>
            <w:tcW w:w="1420" w:type="dxa"/>
          </w:tcPr>
          <w:p w14:paraId="67F55407">
            <w:pPr>
              <w:bidi w:val="0"/>
              <w:rPr>
                <w:rFonts w:hint="default"/>
                <w:vertAlign w:val="baseline"/>
                <w:lang w:val="en-US"/>
              </w:rPr>
            </w:pPr>
            <w:r>
              <w:rPr>
                <w:rFonts w:hint="default"/>
                <w:vertAlign w:val="baseline"/>
                <w:lang w:val="en-US"/>
              </w:rPr>
              <w:t>Classifier actually ran</w:t>
            </w:r>
          </w:p>
        </w:tc>
        <w:tc>
          <w:tcPr>
            <w:tcW w:w="1420" w:type="dxa"/>
          </w:tcPr>
          <w:p w14:paraId="7210B3D1">
            <w:pPr>
              <w:bidi w:val="0"/>
              <w:rPr>
                <w:rFonts w:hint="default"/>
                <w:vertAlign w:val="baseline"/>
                <w:lang w:val="en-US"/>
              </w:rPr>
            </w:pPr>
            <w:r>
              <w:rPr>
                <w:rFonts w:hint="default"/>
                <w:vertAlign w:val="baseline"/>
                <w:lang w:val="en-US"/>
              </w:rPr>
              <w:t>Trace does not say `FAST-PATH-ONLY`</w:t>
            </w:r>
          </w:p>
        </w:tc>
        <w:tc>
          <w:tcPr>
            <w:tcW w:w="1420" w:type="dxa"/>
          </w:tcPr>
          <w:p w14:paraId="29121F69">
            <w:pPr>
              <w:bidi w:val="0"/>
              <w:rPr>
                <w:rFonts w:hint="default"/>
                <w:vertAlign w:val="baseline"/>
                <w:lang w:val="en-US"/>
              </w:rPr>
            </w:pPr>
            <w:r>
              <w:rPr>
                <w:rFonts w:hint="default"/>
                <w:vertAlign w:val="baseline"/>
                <w:lang w:val="en-US"/>
              </w:rPr>
              <w:t>A real classifier verdict</w:t>
            </w:r>
          </w:p>
        </w:tc>
        <w:tc>
          <w:tcPr>
            <w:tcW w:w="1421" w:type="dxa"/>
          </w:tcPr>
          <w:p w14:paraId="45806681">
            <w:pPr>
              <w:bidi w:val="0"/>
              <w:rPr>
                <w:rFonts w:hint="default"/>
                <w:vertAlign w:val="baseline"/>
                <w:lang w:val="en-US"/>
              </w:rPr>
            </w:pPr>
            <w:r>
              <w:rPr>
                <w:rFonts w:hint="default"/>
                <w:vertAlign w:val="baseline"/>
                <w:lang w:val="en-US"/>
              </w:rPr>
              <w:t>Trace said `FAST-PATH-ONLY`. Anthropic was not configured.</w:t>
            </w:r>
          </w:p>
        </w:tc>
        <w:tc>
          <w:tcPr>
            <w:tcW w:w="1421" w:type="dxa"/>
          </w:tcPr>
          <w:p w14:paraId="54A76D61">
            <w:pPr>
              <w:bidi w:val="0"/>
              <w:rPr>
                <w:rFonts w:hint="default"/>
                <w:vertAlign w:val="baseline"/>
                <w:lang w:val="en-US"/>
              </w:rPr>
            </w:pPr>
            <w:r>
              <w:rPr>
                <w:rFonts w:hint="default"/>
                <w:vertAlign w:val="baseline"/>
                <w:lang w:val="en-US"/>
              </w:rPr>
              <w:t>Fail, and the failure is the expected degraded mode</w:t>
            </w:r>
          </w:p>
        </w:tc>
      </w:tr>
      <w:tr w14:paraId="24ECCF12">
        <w:tblPrEx>
          <w:tblCellMar>
            <w:left w:w="108" w:type="dxa"/>
            <w:right w:w="108" w:type="dxa"/>
          </w:tblCellMar>
        </w:tblPrEx>
        <w:tc>
          <w:tcPr>
            <w:tcW w:w="1420" w:type="dxa"/>
          </w:tcPr>
          <w:p w14:paraId="4D8EFADD">
            <w:pPr>
              <w:bidi w:val="0"/>
              <w:rPr>
                <w:rFonts w:hint="default"/>
                <w:vertAlign w:val="baseline"/>
                <w:lang w:val="en-US"/>
              </w:rPr>
            </w:pPr>
            <w:r>
              <w:rPr>
                <w:rFonts w:hint="default"/>
                <w:vertAlign w:val="baseline"/>
                <w:lang w:val="en-US"/>
              </w:rPr>
              <w:t>E4</w:t>
            </w:r>
          </w:p>
        </w:tc>
        <w:tc>
          <w:tcPr>
            <w:tcW w:w="1420" w:type="dxa"/>
          </w:tcPr>
          <w:p w14:paraId="7ED642A4">
            <w:pPr>
              <w:bidi w:val="0"/>
              <w:rPr>
                <w:rFonts w:hint="default"/>
                <w:vertAlign w:val="baseline"/>
                <w:lang w:val="en-US"/>
              </w:rPr>
            </w:pPr>
            <w:r>
              <w:rPr>
                <w:rFonts w:hint="default"/>
                <w:vertAlign w:val="baseline"/>
                <w:lang w:val="en-US"/>
              </w:rPr>
              <w:t>Corpus retrieval</w:t>
            </w:r>
          </w:p>
        </w:tc>
        <w:tc>
          <w:tcPr>
            <w:tcW w:w="1420" w:type="dxa"/>
          </w:tcPr>
          <w:p w14:paraId="39EA7A15">
            <w:pPr>
              <w:bidi w:val="0"/>
              <w:rPr>
                <w:rFonts w:hint="default"/>
                <w:vertAlign w:val="baseline"/>
                <w:lang w:val="en-US"/>
              </w:rPr>
            </w:pPr>
            <w:r>
              <w:rPr>
                <w:rFonts w:hint="default"/>
                <w:vertAlign w:val="baseline"/>
                <w:lang w:val="en-US"/>
              </w:rPr>
              <w:t>Trace shows grounded or miss, not unavailable</w:t>
            </w:r>
          </w:p>
        </w:tc>
        <w:tc>
          <w:tcPr>
            <w:tcW w:w="1420" w:type="dxa"/>
          </w:tcPr>
          <w:p w14:paraId="182E6249">
            <w:pPr>
              <w:bidi w:val="0"/>
              <w:rPr>
                <w:rFonts w:hint="default"/>
                <w:vertAlign w:val="baseline"/>
                <w:lang w:val="en-US"/>
              </w:rPr>
            </w:pPr>
            <w:r>
              <w:rPr>
                <w:rFonts w:hint="default"/>
                <w:vertAlign w:val="baseline"/>
                <w:lang w:val="en-US"/>
              </w:rPr>
              <w:t>An embeddings 200</w:t>
            </w:r>
          </w:p>
        </w:tc>
        <w:tc>
          <w:tcPr>
            <w:tcW w:w="1421" w:type="dxa"/>
          </w:tcPr>
          <w:p w14:paraId="369D6E82">
            <w:pPr>
              <w:bidi w:val="0"/>
              <w:rPr>
                <w:rFonts w:hint="default"/>
                <w:vertAlign w:val="baseline"/>
                <w:lang w:val="en-US"/>
              </w:rPr>
            </w:pPr>
            <w:r>
              <w:rPr>
                <w:rFonts w:hint="default"/>
                <w:vertAlign w:val="baseline"/>
                <w:lang w:val="en-US"/>
              </w:rPr>
              <w:t>Embeddings logged 404. Trace said `CORPUS UNAVAILABLE`.</w:t>
            </w:r>
          </w:p>
        </w:tc>
        <w:tc>
          <w:tcPr>
            <w:tcW w:w="1421" w:type="dxa"/>
          </w:tcPr>
          <w:p w14:paraId="56740554">
            <w:pPr>
              <w:bidi w:val="0"/>
              <w:rPr>
                <w:rFonts w:hint="default"/>
                <w:vertAlign w:val="baseline"/>
                <w:lang w:val="en-US"/>
              </w:rPr>
            </w:pPr>
            <w:r>
              <w:rPr>
                <w:rFonts w:hint="default"/>
                <w:vertAlign w:val="baseline"/>
                <w:lang w:val="en-US"/>
              </w:rPr>
              <w:t>Fail</w:t>
            </w:r>
          </w:p>
        </w:tc>
      </w:tr>
      <w:tr w14:paraId="2A8E666E">
        <w:tblPrEx>
          <w:tblCellMar>
            <w:left w:w="108" w:type="dxa"/>
            <w:right w:w="108" w:type="dxa"/>
          </w:tblCellMar>
        </w:tblPrEx>
        <w:tc>
          <w:tcPr>
            <w:tcW w:w="1420" w:type="dxa"/>
          </w:tcPr>
          <w:p w14:paraId="747A4D76">
            <w:pPr>
              <w:bidi w:val="0"/>
              <w:rPr>
                <w:rFonts w:hint="default"/>
                <w:vertAlign w:val="baseline"/>
                <w:lang w:val="en-US"/>
              </w:rPr>
            </w:pPr>
            <w:r>
              <w:rPr>
                <w:rFonts w:hint="default"/>
                <w:vertAlign w:val="baseline"/>
                <w:lang w:val="en-US"/>
              </w:rPr>
              <w:t>E5</w:t>
            </w:r>
          </w:p>
        </w:tc>
        <w:tc>
          <w:tcPr>
            <w:tcW w:w="1420" w:type="dxa"/>
          </w:tcPr>
          <w:p w14:paraId="11870B65">
            <w:pPr>
              <w:bidi w:val="0"/>
              <w:rPr>
                <w:rFonts w:hint="default"/>
                <w:vertAlign w:val="baseline"/>
                <w:lang w:val="en-US"/>
              </w:rPr>
            </w:pPr>
            <w:r>
              <w:rPr>
                <w:rFonts w:hint="default"/>
                <w:vertAlign w:val="baseline"/>
                <w:lang w:val="en-US"/>
              </w:rPr>
              <w:t>Public Chittu `/v1`</w:t>
            </w:r>
          </w:p>
        </w:tc>
        <w:tc>
          <w:tcPr>
            <w:tcW w:w="1420" w:type="dxa"/>
          </w:tcPr>
          <w:p w14:paraId="6F8A3B03">
            <w:pPr>
              <w:bidi w:val="0"/>
              <w:rPr>
                <w:rFonts w:hint="default"/>
                <w:vertAlign w:val="baseline"/>
                <w:lang w:val="en-US"/>
              </w:rPr>
            </w:pPr>
            <w:r>
              <w:rPr>
                <w:rFonts w:hint="default"/>
                <w:vertAlign w:val="baseline"/>
                <w:lang w:val="en-US"/>
              </w:rPr>
              <w:t>Through `http://3.104.224.113/v1` while Caddy proxied to 8080 with basic auth</w:t>
            </w:r>
          </w:p>
        </w:tc>
        <w:tc>
          <w:tcPr>
            <w:tcW w:w="1420" w:type="dxa"/>
          </w:tcPr>
          <w:p w14:paraId="52FFB44C">
            <w:pPr>
              <w:bidi w:val="0"/>
              <w:rPr>
                <w:rFonts w:hint="default"/>
                <w:vertAlign w:val="baseline"/>
                <w:lang w:val="en-US"/>
              </w:rPr>
            </w:pPr>
            <w:r>
              <w:rPr>
                <w:rFonts w:hint="default"/>
                <w:vertAlign w:val="baseline"/>
                <w:lang w:val="en-US"/>
              </w:rPr>
              <w:t>200 on `/health` and a methods response</w:t>
            </w:r>
          </w:p>
        </w:tc>
        <w:tc>
          <w:tcPr>
            <w:tcW w:w="1421" w:type="dxa"/>
          </w:tcPr>
          <w:p w14:paraId="6344B91E">
            <w:pPr>
              <w:bidi w:val="0"/>
              <w:rPr>
                <w:rFonts w:hint="default"/>
                <w:vertAlign w:val="baseline"/>
                <w:lang w:val="en-US"/>
              </w:rPr>
            </w:pPr>
            <w:r>
              <w:rPr>
                <w:rFonts w:hint="default"/>
                <w:vertAlign w:val="baseline"/>
                <w:lang w:val="en-US"/>
              </w:rPr>
              <w:t>Observed 2026-10-26 before the proxy was pointed at Flask: frontend 200, `/health` ok, `/v1/consent/methods?country=IN` 200, after basic auth</w:t>
            </w:r>
          </w:p>
        </w:tc>
        <w:tc>
          <w:tcPr>
            <w:tcW w:w="1421" w:type="dxa"/>
          </w:tcPr>
          <w:p w14:paraId="5652FE28">
            <w:pPr>
              <w:bidi w:val="0"/>
              <w:rPr>
                <w:rFonts w:hint="default"/>
                <w:vertAlign w:val="baseline"/>
                <w:lang w:val="en-US"/>
              </w:rPr>
            </w:pPr>
            <w:r>
              <w:rPr>
                <w:rFonts w:hint="default"/>
                <w:vertAlign w:val="baseline"/>
                <w:lang w:val="en-US"/>
              </w:rPr>
              <w:t>Pass for that window only</w:t>
            </w:r>
          </w:p>
        </w:tc>
      </w:tr>
      <w:tr w14:paraId="07767F9C">
        <w:tblPrEx>
          <w:tblCellMar>
            <w:left w:w="108" w:type="dxa"/>
            <w:right w:w="108" w:type="dxa"/>
          </w:tblCellMar>
        </w:tblPrEx>
        <w:tc>
          <w:tcPr>
            <w:tcW w:w="1420" w:type="dxa"/>
          </w:tcPr>
          <w:p w14:paraId="1BCFEA43">
            <w:pPr>
              <w:bidi w:val="0"/>
              <w:rPr>
                <w:rFonts w:hint="default"/>
                <w:vertAlign w:val="baseline"/>
                <w:lang w:val="en-US"/>
              </w:rPr>
            </w:pPr>
            <w:r>
              <w:rPr>
                <w:rFonts w:hint="default"/>
                <w:vertAlign w:val="baseline"/>
                <w:lang w:val="en-US"/>
              </w:rPr>
              <w:t>E6</w:t>
            </w:r>
          </w:p>
        </w:tc>
        <w:tc>
          <w:tcPr>
            <w:tcW w:w="1420" w:type="dxa"/>
          </w:tcPr>
          <w:p w14:paraId="7A9D5C3E">
            <w:pPr>
              <w:bidi w:val="0"/>
              <w:rPr>
                <w:rFonts w:hint="default"/>
                <w:vertAlign w:val="baseline"/>
                <w:lang w:val="en-US"/>
              </w:rPr>
            </w:pPr>
            <w:r>
              <w:rPr>
                <w:rFonts w:hint="default"/>
                <w:vertAlign w:val="baseline"/>
                <w:lang w:val="en-US"/>
              </w:rPr>
              <w:t>Public Chittu path after the model-only change</w:t>
            </w:r>
          </w:p>
        </w:tc>
        <w:tc>
          <w:tcPr>
            <w:tcW w:w="1420" w:type="dxa"/>
          </w:tcPr>
          <w:p w14:paraId="7DEF8394">
            <w:pPr>
              <w:bidi w:val="0"/>
              <w:rPr>
                <w:rFonts w:hint="default"/>
                <w:vertAlign w:val="baseline"/>
                <w:lang w:val="en-US"/>
              </w:rPr>
            </w:pPr>
            <w:r>
              <w:rPr>
                <w:rFonts w:hint="default"/>
                <w:vertAlign w:val="baseline"/>
                <w:lang w:val="en-US"/>
              </w:rPr>
              <w:t>`/v1` on port 80</w:t>
            </w:r>
          </w:p>
        </w:tc>
        <w:tc>
          <w:tcPr>
            <w:tcW w:w="1420" w:type="dxa"/>
          </w:tcPr>
          <w:p w14:paraId="178F5EAA">
            <w:pPr>
              <w:bidi w:val="0"/>
              <w:rPr>
                <w:rFonts w:hint="default"/>
                <w:vertAlign w:val="baseline"/>
                <w:lang w:val="en-US"/>
              </w:rPr>
            </w:pPr>
            <w:r>
              <w:rPr>
                <w:rFonts w:hint="default"/>
                <w:vertAlign w:val="baseline"/>
                <w:lang w:val="en-US"/>
              </w:rPr>
              <w:t>Would not be the Chittu API</w:t>
            </w:r>
          </w:p>
        </w:tc>
        <w:tc>
          <w:tcPr>
            <w:tcW w:w="1421" w:type="dxa"/>
          </w:tcPr>
          <w:p w14:paraId="08A6EE62">
            <w:pPr>
              <w:bidi w:val="0"/>
              <w:rPr>
                <w:rFonts w:hint="default"/>
                <w:vertAlign w:val="baseline"/>
                <w:lang w:val="en-US"/>
              </w:rPr>
            </w:pPr>
            <w:r>
              <w:rPr>
                <w:rFonts w:hint="default"/>
                <w:vertAlign w:val="baseline"/>
                <w:lang w:val="en-US"/>
              </w:rPr>
              <w:t>Not requested after the Werkzeug health response</w:t>
            </w:r>
          </w:p>
        </w:tc>
        <w:tc>
          <w:tcPr>
            <w:tcW w:w="1421" w:type="dxa"/>
          </w:tcPr>
          <w:p w14:paraId="7F14DE9C">
            <w:pPr>
              <w:bidi w:val="0"/>
              <w:rPr>
                <w:rFonts w:hint="default"/>
                <w:vertAlign w:val="baseline"/>
                <w:lang w:val="en-US"/>
              </w:rPr>
            </w:pPr>
            <w:r>
              <w:rPr>
                <w:rFonts w:hint="default"/>
                <w:vertAlign w:val="baseline"/>
                <w:lang w:val="en-US"/>
              </w:rPr>
              <w:t>Not run</w:t>
            </w:r>
          </w:p>
        </w:tc>
      </w:tr>
    </w:tbl>
    <w:p w14:paraId="6CA190B0">
      <w:pPr>
        <w:bidi w:val="0"/>
        <w:rPr>
          <w:rFonts w:hint="default"/>
          <w:lang w:val="en-US"/>
        </w:rPr>
      </w:pPr>
    </w:p>
    <w:p w14:paraId="1172C828">
      <w:pPr>
        <w:bidi w:val="0"/>
        <w:rPr>
          <w:rFonts w:hint="default"/>
          <w:lang w:val="en-US"/>
        </w:rPr>
      </w:pPr>
    </w:p>
    <w:p w14:paraId="2343C5B5">
      <w:pPr>
        <w:bidi w:val="0"/>
        <w:rPr>
          <w:rFonts w:hint="default"/>
          <w:lang w:val="en-US"/>
        </w:rPr>
      </w:pPr>
      <w:r>
        <w:rPr>
          <w:rFonts w:hint="default"/>
          <w:lang w:val="en-US"/>
        </w:rPr>
        <w:t>E2 is the end-to-end evidence that a Chittu turn reached `chittu-story-v0-26m`. E3 and E4 are why that turn is not a production acceptance test.</w:t>
      </w:r>
    </w:p>
    <w:p w14:paraId="3E34F69F">
      <w:pPr>
        <w:bidi w:val="0"/>
        <w:rPr>
          <w:rFonts w:hint="default"/>
          <w:lang w:val="en-US"/>
        </w:rPr>
      </w:pPr>
    </w:p>
    <w:p w14:paraId="091B49A3">
      <w:pPr>
        <w:pStyle w:val="3"/>
        <w:bidi w:val="0"/>
        <w:rPr>
          <w:rFonts w:hint="default"/>
          <w:lang w:val="en-US"/>
        </w:rPr>
      </w:pPr>
      <w:r>
        <w:rPr>
          <w:rFonts w:hint="default"/>
          <w:lang w:val="en-US"/>
        </w:rPr>
        <w:t>6. Identity, logs, and restart</w:t>
      </w:r>
    </w:p>
    <w:p w14:paraId="30C9A316">
      <w:pPr>
        <w:bidi w:val="0"/>
        <w:rPr>
          <w:rFonts w:hint="default"/>
          <w:lang w:val="en-US"/>
        </w:rPr>
      </w:pPr>
    </w:p>
    <w:tbl>
      <w:tblPr>
        <w:tblStyle w:val="7"/>
        <w:tblW w:w="0" w:type="auto"/>
        <w:tblInd w:w="0" w:type="dxa"/>
        <w:tblLayout w:type="fixed"/>
        <w:tblCellMar>
          <w:left w:w="108" w:type="dxa"/>
          <w:right w:w="108" w:type="dxa"/>
        </w:tblCellMar>
      </w:tblPr>
      <w:tblGrid>
        <w:gridCol w:w="1420"/>
        <w:gridCol w:w="1420"/>
        <w:gridCol w:w="1420"/>
        <w:gridCol w:w="1420"/>
        <w:gridCol w:w="1421"/>
        <w:gridCol w:w="1421"/>
      </w:tblGrid>
      <w:tr w14:paraId="7DC32E4B">
        <w:tc>
          <w:tcPr>
            <w:tcW w:w="1420" w:type="dxa"/>
          </w:tcPr>
          <w:p w14:paraId="072E2CF8">
            <w:pPr>
              <w:bidi w:val="0"/>
              <w:rPr>
                <w:rFonts w:hint="default"/>
                <w:b/>
                <w:vertAlign w:val="baseline"/>
                <w:lang w:val="en-US"/>
              </w:rPr>
            </w:pPr>
            <w:r>
              <w:rPr>
                <w:rFonts w:hint="default"/>
                <w:b/>
                <w:vertAlign w:val="baseline"/>
                <w:lang w:val="en-US"/>
              </w:rPr>
              <w:t>ID</w:t>
            </w:r>
          </w:p>
        </w:tc>
        <w:tc>
          <w:tcPr>
            <w:tcW w:w="1420" w:type="dxa"/>
          </w:tcPr>
          <w:p w14:paraId="6C14C500">
            <w:pPr>
              <w:bidi w:val="0"/>
              <w:rPr>
                <w:rFonts w:hint="default"/>
                <w:b/>
                <w:vertAlign w:val="baseline"/>
                <w:lang w:val="en-US"/>
              </w:rPr>
            </w:pPr>
            <w:r>
              <w:rPr>
                <w:rFonts w:hint="default"/>
                <w:b/>
                <w:vertAlign w:val="baseline"/>
                <w:lang w:val="en-US"/>
              </w:rPr>
              <w:t>Purpose</w:t>
            </w:r>
          </w:p>
        </w:tc>
        <w:tc>
          <w:tcPr>
            <w:tcW w:w="1420" w:type="dxa"/>
          </w:tcPr>
          <w:p w14:paraId="6FA618DD">
            <w:pPr>
              <w:bidi w:val="0"/>
              <w:rPr>
                <w:rFonts w:hint="default"/>
                <w:b/>
                <w:vertAlign w:val="baseline"/>
                <w:lang w:val="en-US"/>
              </w:rPr>
            </w:pPr>
            <w:r>
              <w:rPr>
                <w:rFonts w:hint="default"/>
                <w:b/>
                <w:vertAlign w:val="baseline"/>
                <w:lang w:val="en-US"/>
              </w:rPr>
              <w:t>How</w:t>
            </w:r>
          </w:p>
        </w:tc>
        <w:tc>
          <w:tcPr>
            <w:tcW w:w="1420" w:type="dxa"/>
          </w:tcPr>
          <w:p w14:paraId="421406EA">
            <w:pPr>
              <w:bidi w:val="0"/>
              <w:rPr>
                <w:rFonts w:hint="default"/>
                <w:b/>
                <w:vertAlign w:val="baseline"/>
                <w:lang w:val="en-US"/>
              </w:rPr>
            </w:pPr>
            <w:r>
              <w:rPr>
                <w:rFonts w:hint="default"/>
                <w:b/>
                <w:vertAlign w:val="baseline"/>
                <w:lang w:val="en-US"/>
              </w:rPr>
              <w:t>Expected</w:t>
            </w:r>
          </w:p>
        </w:tc>
        <w:tc>
          <w:tcPr>
            <w:tcW w:w="1421" w:type="dxa"/>
          </w:tcPr>
          <w:p w14:paraId="0CDCF84D">
            <w:pPr>
              <w:bidi w:val="0"/>
              <w:rPr>
                <w:rFonts w:hint="default"/>
                <w:b/>
                <w:vertAlign w:val="baseline"/>
                <w:lang w:val="en-US"/>
              </w:rPr>
            </w:pPr>
            <w:r>
              <w:rPr>
                <w:rFonts w:hint="default"/>
                <w:b/>
                <w:vertAlign w:val="baseline"/>
                <w:lang w:val="en-US"/>
              </w:rPr>
              <w:t>Actual</w:t>
            </w:r>
          </w:p>
        </w:tc>
        <w:tc>
          <w:tcPr>
            <w:tcW w:w="1421" w:type="dxa"/>
          </w:tcPr>
          <w:p w14:paraId="68544F24">
            <w:pPr>
              <w:bidi w:val="0"/>
              <w:rPr>
                <w:rFonts w:hint="default"/>
                <w:b/>
                <w:vertAlign w:val="baseline"/>
                <w:lang w:val="en-US"/>
              </w:rPr>
            </w:pPr>
            <w:r>
              <w:rPr>
                <w:rFonts w:hint="default"/>
                <w:b/>
                <w:vertAlign w:val="baseline"/>
                <w:lang w:val="en-US"/>
              </w:rPr>
              <w:t>Status</w:t>
            </w:r>
          </w:p>
        </w:tc>
      </w:tr>
      <w:tr w14:paraId="4D2D714A">
        <w:tblPrEx>
          <w:tblCellMar>
            <w:left w:w="108" w:type="dxa"/>
            <w:right w:w="108" w:type="dxa"/>
          </w:tblCellMar>
        </w:tblPrEx>
        <w:tc>
          <w:tcPr>
            <w:tcW w:w="1420" w:type="dxa"/>
          </w:tcPr>
          <w:p w14:paraId="147F7346">
            <w:pPr>
              <w:bidi w:val="0"/>
              <w:rPr>
                <w:rFonts w:hint="default"/>
                <w:vertAlign w:val="baseline"/>
                <w:lang w:val="en-US"/>
              </w:rPr>
            </w:pPr>
            <w:r>
              <w:rPr>
                <w:rFonts w:hint="default"/>
                <w:vertAlign w:val="baseline"/>
                <w:lang w:val="en-US"/>
              </w:rPr>
              <w:t>I1</w:t>
            </w:r>
          </w:p>
        </w:tc>
        <w:tc>
          <w:tcPr>
            <w:tcW w:w="1420" w:type="dxa"/>
          </w:tcPr>
          <w:p w14:paraId="5B36A89C">
            <w:pPr>
              <w:bidi w:val="0"/>
              <w:rPr>
                <w:rFonts w:hint="default"/>
                <w:vertAlign w:val="baseline"/>
                <w:lang w:val="en-US"/>
              </w:rPr>
            </w:pPr>
            <w:r>
              <w:rPr>
                <w:rFonts w:hint="default"/>
                <w:vertAlign w:val="baseline"/>
                <w:lang w:val="en-US"/>
              </w:rPr>
              <w:t>Weight revision</w:t>
            </w:r>
          </w:p>
        </w:tc>
        <w:tc>
          <w:tcPr>
            <w:tcW w:w="1420" w:type="dxa"/>
          </w:tcPr>
          <w:p w14:paraId="3ED1B7C3">
            <w:pPr>
              <w:bidi w:val="0"/>
              <w:rPr>
                <w:rFonts w:hint="default"/>
                <w:vertAlign w:val="baseline"/>
                <w:lang w:val="en-US"/>
              </w:rPr>
            </w:pPr>
            <w:r>
              <w:rPr>
                <w:rFonts w:hint="default"/>
                <w:vertAlign w:val="baseline"/>
                <w:lang w:val="en-US"/>
              </w:rPr>
              <w:t>Compare on-disk Hugging Face revision with `4f11284f8ebc19348ce2885bfea66eb13c8717cc`</w:t>
            </w:r>
          </w:p>
        </w:tc>
        <w:tc>
          <w:tcPr>
            <w:tcW w:w="1420" w:type="dxa"/>
          </w:tcPr>
          <w:p w14:paraId="5BCDBFD0">
            <w:pPr>
              <w:bidi w:val="0"/>
              <w:rPr>
                <w:rFonts w:hint="default"/>
                <w:vertAlign w:val="baseline"/>
                <w:lang w:val="en-US"/>
              </w:rPr>
            </w:pPr>
            <w:r>
              <w:rPr>
                <w:rFonts w:hint="default"/>
                <w:vertAlign w:val="baseline"/>
                <w:lang w:val="en-US"/>
              </w:rPr>
              <w:t>Match, or a recorded difference</w:t>
            </w:r>
          </w:p>
        </w:tc>
        <w:tc>
          <w:tcPr>
            <w:tcW w:w="1421" w:type="dxa"/>
          </w:tcPr>
          <w:p w14:paraId="4A6B7259">
            <w:pPr>
              <w:bidi w:val="0"/>
              <w:rPr>
                <w:rFonts w:hint="default"/>
                <w:vertAlign w:val="baseline"/>
                <w:lang w:val="en-US"/>
              </w:rPr>
            </w:pPr>
            <w:r>
              <w:rPr>
                <w:rFonts w:hint="default"/>
                <w:vertAlign w:val="baseline"/>
                <w:lang w:val="en-US"/>
              </w:rPr>
              <w:t>Directory existed. Revision file was not read.</w:t>
            </w:r>
          </w:p>
        </w:tc>
        <w:tc>
          <w:tcPr>
            <w:tcW w:w="1421" w:type="dxa"/>
          </w:tcPr>
          <w:p w14:paraId="59EF004E">
            <w:pPr>
              <w:bidi w:val="0"/>
              <w:rPr>
                <w:rFonts w:hint="default"/>
                <w:vertAlign w:val="baseline"/>
                <w:lang w:val="en-US"/>
              </w:rPr>
            </w:pPr>
            <w:r>
              <w:rPr>
                <w:rFonts w:hint="default"/>
                <w:vertAlign w:val="baseline"/>
                <w:lang w:val="en-US"/>
              </w:rPr>
              <w:t>Not run</w:t>
            </w:r>
          </w:p>
        </w:tc>
      </w:tr>
      <w:tr w14:paraId="3BB4C165">
        <w:tblPrEx>
          <w:tblCellMar>
            <w:left w:w="108" w:type="dxa"/>
            <w:right w:w="108" w:type="dxa"/>
          </w:tblCellMar>
        </w:tblPrEx>
        <w:tc>
          <w:tcPr>
            <w:tcW w:w="1420" w:type="dxa"/>
          </w:tcPr>
          <w:p w14:paraId="1A1458B6">
            <w:pPr>
              <w:bidi w:val="0"/>
              <w:rPr>
                <w:rFonts w:hint="default"/>
                <w:vertAlign w:val="baseline"/>
                <w:lang w:val="en-US"/>
              </w:rPr>
            </w:pPr>
            <w:r>
              <w:rPr>
                <w:rFonts w:hint="default"/>
                <w:vertAlign w:val="baseline"/>
                <w:lang w:val="en-US"/>
              </w:rPr>
              <w:t>I2</w:t>
            </w:r>
          </w:p>
        </w:tc>
        <w:tc>
          <w:tcPr>
            <w:tcW w:w="1420" w:type="dxa"/>
          </w:tcPr>
          <w:p w14:paraId="60C3BB79">
            <w:pPr>
              <w:bidi w:val="0"/>
              <w:rPr>
                <w:rFonts w:hint="default"/>
                <w:vertAlign w:val="baseline"/>
                <w:lang w:val="en-US"/>
              </w:rPr>
            </w:pPr>
            <w:r>
              <w:rPr>
                <w:rFonts w:hint="default"/>
                <w:vertAlign w:val="baseline"/>
                <w:lang w:val="en-US"/>
              </w:rPr>
              <w:t>nanochat commit</w:t>
            </w:r>
          </w:p>
        </w:tc>
        <w:tc>
          <w:tcPr>
            <w:tcW w:w="1420" w:type="dxa"/>
          </w:tcPr>
          <w:p w14:paraId="7A9DB600">
            <w:pPr>
              <w:bidi w:val="0"/>
              <w:rPr>
                <w:rFonts w:hint="default"/>
                <w:vertAlign w:val="baseline"/>
                <w:lang w:val="en-US"/>
              </w:rPr>
            </w:pPr>
            <w:r>
              <w:rPr>
                <w:rFonts w:hint="default"/>
                <w:vertAlign w:val="baseline"/>
                <w:lang w:val="en-US"/>
              </w:rPr>
              <w:t>`git -C /home/ubuntu/nanochat rev-parse HEAD`</w:t>
            </w:r>
          </w:p>
        </w:tc>
        <w:tc>
          <w:tcPr>
            <w:tcW w:w="1420" w:type="dxa"/>
          </w:tcPr>
          <w:p w14:paraId="28C8AC1A">
            <w:pPr>
              <w:bidi w:val="0"/>
              <w:rPr>
                <w:rFonts w:hint="default"/>
                <w:vertAlign w:val="baseline"/>
                <w:lang w:val="en-US"/>
              </w:rPr>
            </w:pPr>
            <w:r>
              <w:rPr>
                <w:rFonts w:hint="default"/>
                <w:vertAlign w:val="baseline"/>
                <w:lang w:val="en-US"/>
              </w:rPr>
              <w:t>Recorded, compared with `92d63d4e8bb4df75c3b71618f31ddde2378b2bcd` from `load.py`</w:t>
            </w:r>
          </w:p>
        </w:tc>
        <w:tc>
          <w:tcPr>
            <w:tcW w:w="1421" w:type="dxa"/>
          </w:tcPr>
          <w:p w14:paraId="20557F7A">
            <w:pPr>
              <w:bidi w:val="0"/>
              <w:rPr>
                <w:rFonts w:hint="default"/>
                <w:vertAlign w:val="baseline"/>
                <w:lang w:val="en-US"/>
              </w:rPr>
            </w:pPr>
          </w:p>
        </w:tc>
        <w:tc>
          <w:tcPr>
            <w:tcW w:w="1421" w:type="dxa"/>
          </w:tcPr>
          <w:p w14:paraId="0842DE7A">
            <w:pPr>
              <w:bidi w:val="0"/>
              <w:rPr>
                <w:rFonts w:hint="default"/>
                <w:vertAlign w:val="baseline"/>
                <w:lang w:val="en-US"/>
              </w:rPr>
            </w:pPr>
            <w:r>
              <w:rPr>
                <w:rFonts w:hint="default"/>
                <w:vertAlign w:val="baseline"/>
                <w:lang w:val="en-US"/>
              </w:rPr>
              <w:t>Not run</w:t>
            </w:r>
          </w:p>
        </w:tc>
      </w:tr>
      <w:tr w14:paraId="08ECFD8A">
        <w:tblPrEx>
          <w:tblCellMar>
            <w:left w:w="108" w:type="dxa"/>
            <w:right w:w="108" w:type="dxa"/>
          </w:tblCellMar>
        </w:tblPrEx>
        <w:tc>
          <w:tcPr>
            <w:tcW w:w="1420" w:type="dxa"/>
          </w:tcPr>
          <w:p w14:paraId="00DB2034">
            <w:pPr>
              <w:bidi w:val="0"/>
              <w:rPr>
                <w:rFonts w:hint="default"/>
                <w:vertAlign w:val="baseline"/>
                <w:lang w:val="en-US"/>
              </w:rPr>
            </w:pPr>
            <w:r>
              <w:rPr>
                <w:rFonts w:hint="default"/>
                <w:vertAlign w:val="baseline"/>
                <w:lang w:val="en-US"/>
              </w:rPr>
              <w:t>L1</w:t>
            </w:r>
          </w:p>
        </w:tc>
        <w:tc>
          <w:tcPr>
            <w:tcW w:w="1420" w:type="dxa"/>
          </w:tcPr>
          <w:p w14:paraId="00B8387D">
            <w:pPr>
              <w:bidi w:val="0"/>
              <w:rPr>
                <w:rFonts w:hint="default"/>
                <w:vertAlign w:val="baseline"/>
                <w:lang w:val="en-US"/>
              </w:rPr>
            </w:pPr>
            <w:r>
              <w:rPr>
                <w:rFonts w:hint="default"/>
                <w:vertAlign w:val="baseline"/>
                <w:lang w:val="en-US"/>
              </w:rPr>
              <w:t>Story log shows the call</w:t>
            </w:r>
          </w:p>
        </w:tc>
        <w:tc>
          <w:tcPr>
            <w:tcW w:w="1420" w:type="dxa"/>
          </w:tcPr>
          <w:p w14:paraId="4CF725BB">
            <w:pPr>
              <w:bidi w:val="0"/>
              <w:rPr>
                <w:rFonts w:hint="default"/>
                <w:vertAlign w:val="baseline"/>
                <w:lang w:val="en-US"/>
              </w:rPr>
            </w:pPr>
            <w:r>
              <w:rPr>
                <w:rFonts w:hint="default"/>
                <w:vertAlign w:val="baseline"/>
                <w:lang w:val="en-US"/>
              </w:rPr>
              <w:t>`journalctl -u chittu-story`</w:t>
            </w:r>
          </w:p>
        </w:tc>
        <w:tc>
          <w:tcPr>
            <w:tcW w:w="1420" w:type="dxa"/>
          </w:tcPr>
          <w:p w14:paraId="4246FE28">
            <w:pPr>
              <w:bidi w:val="0"/>
              <w:rPr>
                <w:rFonts w:hint="default"/>
                <w:vertAlign w:val="baseline"/>
                <w:lang w:val="en-US"/>
              </w:rPr>
            </w:pPr>
            <w:r>
              <w:rPr>
                <w:rFonts w:hint="default"/>
                <w:vertAlign w:val="baseline"/>
                <w:lang w:val="en-US"/>
              </w:rPr>
              <w:t>`POST /chat/completions` 200</w:t>
            </w:r>
          </w:p>
        </w:tc>
        <w:tc>
          <w:tcPr>
            <w:tcW w:w="1421" w:type="dxa"/>
          </w:tcPr>
          <w:p w14:paraId="48F11E35">
            <w:pPr>
              <w:bidi w:val="0"/>
              <w:rPr>
                <w:rFonts w:hint="default"/>
                <w:vertAlign w:val="baseline"/>
                <w:lang w:val="en-US"/>
              </w:rPr>
            </w:pPr>
            <w:r>
              <w:rPr>
                <w:rFonts w:hint="default"/>
                <w:vertAlign w:val="baseline"/>
                <w:lang w:val="en-US"/>
              </w:rPr>
              <w:t>Several 200 lines on 2026-10-26, plus `GET /health` 200 and browser `GET /favicon.ico` 404</w:t>
            </w:r>
          </w:p>
        </w:tc>
        <w:tc>
          <w:tcPr>
            <w:tcW w:w="1421" w:type="dxa"/>
          </w:tcPr>
          <w:p w14:paraId="096B92BF">
            <w:pPr>
              <w:bidi w:val="0"/>
              <w:rPr>
                <w:rFonts w:hint="default"/>
                <w:vertAlign w:val="baseline"/>
                <w:lang w:val="en-US"/>
              </w:rPr>
            </w:pPr>
            <w:r>
              <w:rPr>
                <w:rFonts w:hint="default"/>
                <w:vertAlign w:val="baseline"/>
                <w:lang w:val="en-US"/>
              </w:rPr>
              <w:t>Pass</w:t>
            </w:r>
          </w:p>
        </w:tc>
      </w:tr>
      <w:tr w14:paraId="0DF7271B">
        <w:tblPrEx>
          <w:tblCellMar>
            <w:left w:w="108" w:type="dxa"/>
            <w:right w:w="108" w:type="dxa"/>
          </w:tblCellMar>
        </w:tblPrEx>
        <w:tc>
          <w:tcPr>
            <w:tcW w:w="1420" w:type="dxa"/>
          </w:tcPr>
          <w:p w14:paraId="0525C91F">
            <w:pPr>
              <w:bidi w:val="0"/>
              <w:rPr>
                <w:rFonts w:hint="default"/>
                <w:vertAlign w:val="baseline"/>
                <w:lang w:val="en-US"/>
              </w:rPr>
            </w:pPr>
            <w:r>
              <w:rPr>
                <w:rFonts w:hint="default"/>
                <w:vertAlign w:val="baseline"/>
                <w:lang w:val="en-US"/>
              </w:rPr>
              <w:t>B1</w:t>
            </w:r>
          </w:p>
        </w:tc>
        <w:tc>
          <w:tcPr>
            <w:tcW w:w="1420" w:type="dxa"/>
          </w:tcPr>
          <w:p w14:paraId="5480BED4">
            <w:pPr>
              <w:bidi w:val="0"/>
              <w:rPr>
                <w:rFonts w:hint="default"/>
                <w:vertAlign w:val="baseline"/>
                <w:lang w:val="en-US"/>
              </w:rPr>
            </w:pPr>
            <w:r>
              <w:rPr>
                <w:rFonts w:hint="default"/>
                <w:vertAlign w:val="baseline"/>
                <w:lang w:val="en-US"/>
              </w:rPr>
              <w:t>Process restart</w:t>
            </w:r>
          </w:p>
        </w:tc>
        <w:tc>
          <w:tcPr>
            <w:tcW w:w="1420" w:type="dxa"/>
          </w:tcPr>
          <w:p w14:paraId="698D9329">
            <w:pPr>
              <w:bidi w:val="0"/>
              <w:rPr>
                <w:rFonts w:hint="default"/>
                <w:vertAlign w:val="baseline"/>
                <w:lang w:val="en-US"/>
              </w:rPr>
            </w:pPr>
            <w:r>
              <w:rPr>
                <w:rFonts w:hint="default"/>
                <w:vertAlign w:val="baseline"/>
                <w:lang w:val="en-US"/>
              </w:rPr>
              <w:t>`systemctl restart chittu-story` then H1</w:t>
            </w:r>
          </w:p>
        </w:tc>
        <w:tc>
          <w:tcPr>
            <w:tcW w:w="1420" w:type="dxa"/>
          </w:tcPr>
          <w:p w14:paraId="34B6EF56">
            <w:pPr>
              <w:bidi w:val="0"/>
              <w:rPr>
                <w:rFonts w:hint="default"/>
                <w:vertAlign w:val="baseline"/>
                <w:lang w:val="en-US"/>
              </w:rPr>
            </w:pPr>
            <w:r>
              <w:rPr>
                <w:rFonts w:hint="default"/>
                <w:vertAlign w:val="baseline"/>
                <w:lang w:val="en-US"/>
              </w:rPr>
              <w:t>Health returns after load</w:t>
            </w:r>
          </w:p>
        </w:tc>
        <w:tc>
          <w:tcPr>
            <w:tcW w:w="1421" w:type="dxa"/>
          </w:tcPr>
          <w:p w14:paraId="04EAEDCE">
            <w:pPr>
              <w:bidi w:val="0"/>
              <w:rPr>
                <w:rFonts w:hint="default"/>
                <w:vertAlign w:val="baseline"/>
                <w:lang w:val="en-US"/>
              </w:rPr>
            </w:pPr>
            <w:r>
              <w:rPr>
                <w:rFonts w:hint="default"/>
                <w:vertAlign w:val="baseline"/>
                <w:lang w:val="en-US"/>
              </w:rPr>
              <w:t>Restart after the homepage edit returned health on try 3</w:t>
            </w:r>
          </w:p>
        </w:tc>
        <w:tc>
          <w:tcPr>
            <w:tcW w:w="1421" w:type="dxa"/>
          </w:tcPr>
          <w:p w14:paraId="5180DD13">
            <w:pPr>
              <w:bidi w:val="0"/>
              <w:rPr>
                <w:rFonts w:hint="default"/>
                <w:vertAlign w:val="baseline"/>
                <w:lang w:val="en-US"/>
              </w:rPr>
            </w:pPr>
            <w:r>
              <w:rPr>
                <w:rFonts w:hint="default"/>
                <w:vertAlign w:val="baseline"/>
                <w:lang w:val="en-US"/>
              </w:rPr>
              <w:t>Pass</w:t>
            </w:r>
          </w:p>
        </w:tc>
      </w:tr>
      <w:tr w14:paraId="672F079E">
        <w:tblPrEx>
          <w:tblCellMar>
            <w:left w:w="108" w:type="dxa"/>
            <w:right w:w="108" w:type="dxa"/>
          </w:tblCellMar>
        </w:tblPrEx>
        <w:tc>
          <w:tcPr>
            <w:tcW w:w="1420" w:type="dxa"/>
          </w:tcPr>
          <w:p w14:paraId="6B8FD93A">
            <w:pPr>
              <w:bidi w:val="0"/>
              <w:rPr>
                <w:rFonts w:hint="default"/>
                <w:vertAlign w:val="baseline"/>
                <w:lang w:val="en-US"/>
              </w:rPr>
            </w:pPr>
            <w:r>
              <w:rPr>
                <w:rFonts w:hint="default"/>
                <w:vertAlign w:val="baseline"/>
                <w:lang w:val="en-US"/>
              </w:rPr>
              <w:t>B2</w:t>
            </w:r>
          </w:p>
        </w:tc>
        <w:tc>
          <w:tcPr>
            <w:tcW w:w="1420" w:type="dxa"/>
          </w:tcPr>
          <w:p w14:paraId="176C09B6">
            <w:pPr>
              <w:bidi w:val="0"/>
              <w:rPr>
                <w:rFonts w:hint="default"/>
                <w:vertAlign w:val="baseline"/>
                <w:lang w:val="en-US"/>
              </w:rPr>
            </w:pPr>
            <w:r>
              <w:rPr>
                <w:rFonts w:hint="default"/>
                <w:vertAlign w:val="baseline"/>
                <w:lang w:val="en-US"/>
              </w:rPr>
              <w:t>Instance reboot</w:t>
            </w:r>
          </w:p>
        </w:tc>
        <w:tc>
          <w:tcPr>
            <w:tcW w:w="1420" w:type="dxa"/>
          </w:tcPr>
          <w:p w14:paraId="786EE3C7">
            <w:pPr>
              <w:bidi w:val="0"/>
              <w:rPr>
                <w:rFonts w:hint="default"/>
                <w:vertAlign w:val="baseline"/>
                <w:lang w:val="en-US"/>
              </w:rPr>
            </w:pPr>
            <w:r>
              <w:rPr>
                <w:rFonts w:hint="default"/>
                <w:vertAlign w:val="baseline"/>
                <w:lang w:val="en-US"/>
              </w:rPr>
              <w:t>Reboot from the console, then H1–H3 and address check</w:t>
            </w:r>
          </w:p>
        </w:tc>
        <w:tc>
          <w:tcPr>
            <w:tcW w:w="1420" w:type="dxa"/>
          </w:tcPr>
          <w:p w14:paraId="2EB5D6FC">
            <w:pPr>
              <w:bidi w:val="0"/>
              <w:rPr>
                <w:rFonts w:hint="default"/>
                <w:vertAlign w:val="baseline"/>
                <w:lang w:val="en-US"/>
              </w:rPr>
            </w:pPr>
            <w:r>
              <w:rPr>
                <w:rFonts w:hint="default"/>
                <w:vertAlign w:val="baseline"/>
                <w:lang w:val="en-US"/>
              </w:rPr>
              <w:t>Services and address documented</w:t>
            </w:r>
          </w:p>
        </w:tc>
        <w:tc>
          <w:tcPr>
            <w:tcW w:w="1421" w:type="dxa"/>
          </w:tcPr>
          <w:p w14:paraId="26D52239">
            <w:pPr>
              <w:bidi w:val="0"/>
              <w:rPr>
                <w:rFonts w:hint="default"/>
                <w:vertAlign w:val="baseline"/>
                <w:lang w:val="en-US"/>
              </w:rPr>
            </w:pPr>
          </w:p>
        </w:tc>
        <w:tc>
          <w:tcPr>
            <w:tcW w:w="1421" w:type="dxa"/>
          </w:tcPr>
          <w:p w14:paraId="31A55F51">
            <w:pPr>
              <w:bidi w:val="0"/>
              <w:rPr>
                <w:rFonts w:hint="default"/>
                <w:vertAlign w:val="baseline"/>
                <w:lang w:val="en-US"/>
              </w:rPr>
            </w:pPr>
            <w:r>
              <w:rPr>
                <w:rFonts w:hint="default"/>
                <w:vertAlign w:val="baseline"/>
                <w:lang w:val="en-US"/>
              </w:rPr>
              <w:t>Not run</w:t>
            </w:r>
          </w:p>
        </w:tc>
      </w:tr>
    </w:tbl>
    <w:p w14:paraId="394BFD64">
      <w:pPr>
        <w:bidi w:val="0"/>
        <w:rPr>
          <w:rFonts w:hint="default"/>
          <w:lang w:val="en-US"/>
        </w:rPr>
      </w:pPr>
    </w:p>
    <w:p w14:paraId="29A9C140">
      <w:pPr>
        <w:bidi w:val="0"/>
        <w:rPr>
          <w:rFonts w:hint="default"/>
          <w:lang w:val="en-US"/>
        </w:rPr>
      </w:pPr>
    </w:p>
    <w:p w14:paraId="36265960">
      <w:pPr>
        <w:pStyle w:val="3"/>
        <w:bidi w:val="0"/>
        <w:rPr>
          <w:rFonts w:hint="default"/>
          <w:lang w:val="en-US"/>
        </w:rPr>
      </w:pPr>
      <w:r>
        <w:rPr>
          <w:rFonts w:hint="default"/>
          <w:lang w:val="en-US"/>
        </w:rPr>
        <w:t>7. Before calling the box production</w:t>
      </w:r>
    </w:p>
    <w:p w14:paraId="3D28860C">
      <w:pPr>
        <w:bidi w:val="0"/>
        <w:rPr>
          <w:rFonts w:hint="default"/>
          <w:lang w:val="en-US"/>
        </w:rPr>
      </w:pPr>
    </w:p>
    <w:p w14:paraId="0D1A76D2">
      <w:pPr>
        <w:bidi w:val="0"/>
        <w:rPr>
          <w:rFonts w:hint="default"/>
          <w:lang w:val="en-US"/>
        </w:rPr>
      </w:pPr>
      <w:r>
        <w:rPr>
          <w:rFonts w:hint="default"/>
          <w:lang w:val="en-US"/>
        </w:rPr>
        <w:t>All of the following are open. None are implied by a passing health check.</w:t>
      </w:r>
    </w:p>
    <w:p w14:paraId="3BC322A7">
      <w:pPr>
        <w:bidi w:val="0"/>
        <w:rPr>
          <w:rFonts w:hint="default"/>
          <w:lang w:val="en-US"/>
        </w:rPr>
      </w:pPr>
    </w:p>
    <w:p w14:paraId="758E44B4">
      <w:pPr>
        <w:bidi w:val="0"/>
        <w:rPr>
          <w:rFonts w:hint="default"/>
          <w:lang w:val="en-US"/>
        </w:rPr>
      </w:pPr>
      <w:r>
        <w:rPr>
          <w:rFonts w:hint="default"/>
          <w:lang w:val="en-US"/>
        </w:rPr>
        <w:t>- Security group reviewed and recorded.</w:t>
      </w:r>
    </w:p>
    <w:p w14:paraId="4C53CB37">
      <w:pPr>
        <w:bidi w:val="0"/>
        <w:rPr>
          <w:rFonts w:hint="default"/>
          <w:lang w:val="en-US"/>
        </w:rPr>
      </w:pPr>
      <w:r>
        <w:rPr>
          <w:rFonts w:hint="default"/>
          <w:lang w:val="en-US"/>
        </w:rPr>
        <w:t>- TLS on the name that users actually use.</w:t>
      </w:r>
    </w:p>
    <w:p w14:paraId="08E141F2">
      <w:pPr>
        <w:bidi w:val="0"/>
        <w:rPr>
          <w:rFonts w:hint="default"/>
          <w:lang w:val="en-US"/>
        </w:rPr>
      </w:pPr>
      <w:r>
        <w:rPr>
          <w:rFonts w:hint="default"/>
          <w:lang w:val="en-US"/>
        </w:rPr>
        <w:t>- Authentication in front of generation.</w:t>
      </w:r>
    </w:p>
    <w:p w14:paraId="73E5505F">
      <w:pPr>
        <w:bidi w:val="0"/>
        <w:rPr>
          <w:rFonts w:hint="default"/>
          <w:lang w:val="en-US"/>
        </w:rPr>
      </w:pPr>
      <w:r>
        <w:rPr>
          <w:rFonts w:hint="default"/>
          <w:lang w:val="en-US"/>
        </w:rPr>
        <w:t>- `NODE_ENV` and key provider accepted for that environment, or the production KMS path used instead.</w:t>
      </w:r>
    </w:p>
    <w:p w14:paraId="7622B28F">
      <w:pPr>
        <w:bidi w:val="0"/>
        <w:rPr>
          <w:rFonts w:hint="default"/>
          <w:lang w:val="en-US"/>
        </w:rPr>
      </w:pPr>
      <w:r>
        <w:rPr>
          <w:rFonts w:hint="default"/>
          <w:lang w:val="en-US"/>
        </w:rPr>
        <w:t>- Classifier cell points at a provider that is configured and cleared.</w:t>
      </w:r>
    </w:p>
    <w:p w14:paraId="599500FF">
      <w:pPr>
        <w:bidi w:val="0"/>
        <w:rPr>
          <w:rFonts w:hint="default"/>
          <w:lang w:val="en-US"/>
        </w:rPr>
      </w:pPr>
      <w:r>
        <w:rPr>
          <w:rFonts w:hint="default"/>
          <w:lang w:val="en-US"/>
        </w:rPr>
        <w:t>- Model revision recorded.</w:t>
      </w:r>
    </w:p>
    <w:p w14:paraId="074A12F6">
      <w:pPr>
        <w:bidi w:val="0"/>
        <w:rPr>
          <w:rFonts w:hint="default"/>
          <w:lang w:val="en-US"/>
        </w:rPr>
      </w:pPr>
      <w:r>
        <w:rPr>
          <w:rFonts w:hint="default"/>
          <w:lang w:val="en-US"/>
        </w:rPr>
        <w:t>- Reboot tested.</w:t>
      </w:r>
    </w:p>
    <w:p w14:paraId="7209FB97">
      <w:pPr>
        <w:bidi w:val="0"/>
        <w:rPr>
          <w:rFonts w:hint="default"/>
          <w:lang w:val="en-US"/>
        </w:rPr>
      </w:pPr>
      <w:r>
        <w:rPr>
          <w:rFonts w:hint="default"/>
          <w:lang w:val="en-US"/>
        </w:rPr>
        <w:t>- Cost read from the account, not from this estimate.</w:t>
      </w:r>
    </w:p>
    <w:p w14:paraId="0C286551">
      <w:pPr>
        <w:rPr>
          <w:rFonts w:hint="default"/>
          <w:lang w:val="en-US"/>
        </w:rPr>
      </w:pPr>
      <w:r>
        <w:rPr>
          <w:rFonts w:hint="default"/>
          <w:lang w:val="en-US"/>
        </w:rPr>
        <w:br w:type="page"/>
      </w:r>
    </w:p>
    <w:p w14:paraId="6C678288">
      <w:pPr>
        <w:bidi w:val="0"/>
        <w:rPr>
          <w:rFonts w:hint="default"/>
          <w:lang w:val="en-US"/>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A1405AA"/>
    <w:rsid w:val="3A1405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0"/>
    <w:pPr>
      <w:keepNext/>
      <w:keepLines/>
      <w:spacing w:before="260" w:after="260" w:line="416" w:lineRule="auto"/>
      <w:outlineLvl w:val="1"/>
    </w:pPr>
    <w:rPr>
      <w:b/>
      <w:bCs/>
      <w:sz w:val="32"/>
      <w:szCs w:val="32"/>
    </w:rPr>
  </w:style>
  <w:style w:type="paragraph" w:styleId="4">
    <w:name w:val="heading 3"/>
    <w:basedOn w:val="1"/>
    <w:next w:val="1"/>
    <w:unhideWhenUsed/>
    <w:qFormat/>
    <w:uiPriority w:val="0"/>
    <w:pPr>
      <w:keepNext/>
      <w:keepLines/>
      <w:spacing w:before="260" w:after="260" w:line="416" w:lineRule="auto"/>
      <w:outlineLvl w:val="2"/>
    </w:pPr>
    <w:rPr>
      <w:b/>
      <w:bCs/>
      <w:sz w:val="32"/>
      <w:szCs w:val="32"/>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table" w:styleId="7">
    <w:name w:val="Table Grid"/>
    <w:basedOn w:val="6"/>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40</Pages>
  <Words>0</Words>
  <Characters>0</Characters>
  <Lines>0</Lines>
  <Paragraphs>0</Paragraphs>
  <TotalTime>0</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2026-10-27T04:47:00Z</dcterms:created>
  <dc:creator>Lenovo</dc:creator>
  <cp:lastModifiedBy>Lenovo</cp:lastModifiedBy>
  <dcterms:modified xsi:type="dcterms:W3CDTF">2026-10-27T04:47:45Z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2E948A5F62774B12A62ADC7BDD853AE6_11</vt:lpwstr>
  </property>
</Properties>
</file>